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19C071" w14:textId="2DF8EDAB" w:rsidR="00AB6EE9" w:rsidRDefault="00AB6EE9" w:rsidP="00AB6EE9">
      <w:pPr>
        <w:jc w:val="center"/>
        <w:rPr>
          <w:b/>
          <w:bCs/>
          <w:sz w:val="28"/>
          <w:szCs w:val="28"/>
        </w:rPr>
      </w:pPr>
      <w:r w:rsidRPr="00AB6EE9">
        <w:rPr>
          <w:b/>
          <w:bCs/>
          <w:sz w:val="28"/>
          <w:szCs w:val="28"/>
        </w:rPr>
        <w:t>Sprint 2 – SOEN 343</w:t>
      </w:r>
    </w:p>
    <w:p w14:paraId="4FE47AFE" w14:textId="3C6330CD" w:rsidR="00AB6EE9" w:rsidRDefault="00AB6EE9" w:rsidP="00AB6EE9">
      <w:pPr>
        <w:jc w:val="center"/>
        <w:rPr>
          <w:b/>
          <w:bCs/>
          <w:sz w:val="28"/>
          <w:szCs w:val="28"/>
        </w:rPr>
      </w:pPr>
      <w:r w:rsidRPr="00AB6EE9">
        <w:rPr>
          <w:b/>
          <w:bCs/>
          <w:sz w:val="28"/>
          <w:szCs w:val="28"/>
        </w:rPr>
        <w:t>Smart Education Events System</w:t>
      </w:r>
    </w:p>
    <w:p w14:paraId="428354F3" w14:textId="77777777" w:rsidR="00AB6EE9" w:rsidRDefault="00AB6EE9" w:rsidP="00AB6EE9">
      <w:pPr>
        <w:jc w:val="center"/>
        <w:rPr>
          <w:b/>
          <w:bCs/>
          <w:sz w:val="28"/>
          <w:szCs w:val="28"/>
        </w:rPr>
      </w:pPr>
    </w:p>
    <w:p w14:paraId="23363AD8" w14:textId="77777777" w:rsidR="00AB6EE9" w:rsidRDefault="00AB6EE9" w:rsidP="00AB6EE9">
      <w:pPr>
        <w:jc w:val="center"/>
        <w:rPr>
          <w:b/>
          <w:bCs/>
          <w:sz w:val="28"/>
          <w:szCs w:val="28"/>
        </w:rPr>
      </w:pPr>
    </w:p>
    <w:p w14:paraId="0699755F" w14:textId="4FB850DE" w:rsidR="00AB6EE9" w:rsidRPr="00AB6EE9" w:rsidRDefault="00AB6EE9" w:rsidP="00AB6EE9">
      <w:pPr>
        <w:rPr>
          <w:b/>
          <w:bCs/>
          <w:sz w:val="28"/>
          <w:szCs w:val="28"/>
          <w:u w:val="single"/>
        </w:rPr>
      </w:pPr>
      <w:r w:rsidRPr="00AB6EE9">
        <w:rPr>
          <w:b/>
          <w:bCs/>
          <w:sz w:val="28"/>
          <w:szCs w:val="28"/>
          <w:u w:val="single"/>
        </w:rPr>
        <w:t>Team members</w:t>
      </w:r>
      <w:r>
        <w:rPr>
          <w:b/>
          <w:bCs/>
          <w:sz w:val="28"/>
          <w:szCs w:val="28"/>
          <w:u w:val="single"/>
        </w:rPr>
        <w:t xml:space="preserve"> </w:t>
      </w:r>
      <w:proofErr w:type="gramStart"/>
      <w:r>
        <w:rPr>
          <w:b/>
          <w:bCs/>
          <w:sz w:val="28"/>
          <w:szCs w:val="28"/>
          <w:u w:val="single"/>
        </w:rPr>
        <w:t>( Stats</w:t>
      </w:r>
      <w:proofErr w:type="gramEnd"/>
      <w:r>
        <w:rPr>
          <w:b/>
          <w:bCs/>
          <w:sz w:val="28"/>
          <w:szCs w:val="28"/>
          <w:u w:val="single"/>
        </w:rPr>
        <w:t xml:space="preserve"> and Furious):</w:t>
      </w:r>
    </w:p>
    <w:p w14:paraId="5FB242DE" w14:textId="4D0D2A8B" w:rsidR="00AB6EE9" w:rsidRDefault="00AB6EE9" w:rsidP="00AB6EE9">
      <w:pPr>
        <w:pStyle w:val="ListParagraph"/>
        <w:numPr>
          <w:ilvl w:val="0"/>
          <w:numId w:val="1"/>
        </w:numPr>
      </w:pPr>
      <w:r>
        <w:t>Peter Samaha (40238955)</w:t>
      </w:r>
    </w:p>
    <w:p w14:paraId="0539B122" w14:textId="4ED2DC82" w:rsidR="00AB6EE9" w:rsidRDefault="00AB6EE9" w:rsidP="00AB6EE9">
      <w:pPr>
        <w:pStyle w:val="ListParagraph"/>
        <w:numPr>
          <w:ilvl w:val="0"/>
          <w:numId w:val="1"/>
        </w:numPr>
      </w:pPr>
      <w:proofErr w:type="spellStart"/>
      <w:r>
        <w:t>Boudy</w:t>
      </w:r>
      <w:proofErr w:type="spellEnd"/>
      <w:r>
        <w:t xml:space="preserve"> Joe Samaha (40238965)</w:t>
      </w:r>
    </w:p>
    <w:p w14:paraId="770AD379" w14:textId="0C0783C1" w:rsidR="00AB6EE9" w:rsidRDefault="00AB6EE9" w:rsidP="00AB6EE9">
      <w:pPr>
        <w:pStyle w:val="ListParagraph"/>
        <w:numPr>
          <w:ilvl w:val="0"/>
          <w:numId w:val="1"/>
        </w:numPr>
      </w:pPr>
      <w:r>
        <w:t>Samer Hasna ()</w:t>
      </w:r>
    </w:p>
    <w:p w14:paraId="60ACF9B5" w14:textId="38547098" w:rsidR="00AB6EE9" w:rsidRDefault="00AB6EE9" w:rsidP="00AB6EE9">
      <w:pPr>
        <w:pStyle w:val="ListParagraph"/>
        <w:numPr>
          <w:ilvl w:val="0"/>
          <w:numId w:val="1"/>
        </w:numPr>
      </w:pPr>
      <w:r>
        <w:t>Georges Ghazal ()</w:t>
      </w:r>
    </w:p>
    <w:p w14:paraId="6289369E" w14:textId="77777777" w:rsidR="00AB6EE9" w:rsidRDefault="00AB6EE9" w:rsidP="00AB6EE9"/>
    <w:p w14:paraId="22198E75" w14:textId="77777777" w:rsidR="00AB6EE9" w:rsidRPr="00C14CEC" w:rsidRDefault="00AB6EE9" w:rsidP="00AB6EE9">
      <w:pPr>
        <w:rPr>
          <w:sz w:val="28"/>
          <w:szCs w:val="28"/>
          <w:u w:val="single"/>
        </w:rPr>
      </w:pPr>
    </w:p>
    <w:p w14:paraId="16D4870C" w14:textId="299A2315" w:rsidR="00AB6EE9" w:rsidRPr="00C14CEC" w:rsidRDefault="00AB6EE9" w:rsidP="00AB6EE9">
      <w:pPr>
        <w:rPr>
          <w:b/>
          <w:bCs/>
          <w:sz w:val="28"/>
          <w:szCs w:val="28"/>
          <w:u w:val="single"/>
        </w:rPr>
      </w:pPr>
      <w:r w:rsidRPr="00C14CEC">
        <w:rPr>
          <w:b/>
          <w:bCs/>
          <w:sz w:val="28"/>
          <w:szCs w:val="28"/>
          <w:u w:val="single"/>
        </w:rPr>
        <w:t>Document Purpose:</w:t>
      </w:r>
    </w:p>
    <w:p w14:paraId="61E453EE" w14:textId="1E4F7538" w:rsidR="00AB6EE9" w:rsidRDefault="00AB6EE9" w:rsidP="00AB6EE9">
      <w:r>
        <w:t>The goal of this document is to present the second phase of the Smart Education Events System. This document contains the chosen architecture, the reasoning behind it, use cases and sequence diagrams.</w:t>
      </w:r>
    </w:p>
    <w:p w14:paraId="58A3CCAD" w14:textId="77777777" w:rsidR="00AB6EE9" w:rsidRDefault="00AB6EE9" w:rsidP="00AB6EE9"/>
    <w:p w14:paraId="780B5B3D" w14:textId="600E5610" w:rsidR="00AB6EE9" w:rsidRDefault="00AB6EE9" w:rsidP="00AB6EE9">
      <w:r>
        <w:t xml:space="preserve">Presented on: </w:t>
      </w:r>
      <w:r w:rsidR="00C14CEC">
        <w:t xml:space="preserve"> 2025-03-06</w:t>
      </w:r>
    </w:p>
    <w:p w14:paraId="604484C2" w14:textId="77777777" w:rsidR="00C14CEC" w:rsidRDefault="00C14CEC" w:rsidP="00AB6EE9"/>
    <w:p w14:paraId="5B0864AC" w14:textId="77777777" w:rsidR="00C14CEC" w:rsidRDefault="00C14CEC" w:rsidP="00AB6EE9"/>
    <w:p w14:paraId="7D48AEEE" w14:textId="77777777" w:rsidR="00C14CEC" w:rsidRDefault="00C14CEC" w:rsidP="00AB6EE9"/>
    <w:p w14:paraId="0D742D0F" w14:textId="77777777" w:rsidR="00C14CEC" w:rsidRDefault="00C14CEC" w:rsidP="00AB6EE9"/>
    <w:p w14:paraId="129E1662" w14:textId="77777777" w:rsidR="00C14CEC" w:rsidRDefault="00C14CEC" w:rsidP="00AB6EE9"/>
    <w:p w14:paraId="41997EE1" w14:textId="77777777" w:rsidR="00C14CEC" w:rsidRDefault="00C14CEC" w:rsidP="00AB6EE9"/>
    <w:p w14:paraId="3A76B66E" w14:textId="77777777" w:rsidR="00C14CEC" w:rsidRDefault="00C14CEC" w:rsidP="00AB6EE9"/>
    <w:p w14:paraId="230D47C7" w14:textId="77777777" w:rsidR="00C14CEC" w:rsidRDefault="00C14CEC" w:rsidP="00AB6EE9"/>
    <w:p w14:paraId="19BBB2FE" w14:textId="77777777" w:rsidR="00C14CEC" w:rsidRDefault="00C14CEC" w:rsidP="00AB6EE9"/>
    <w:p w14:paraId="1DB9495E" w14:textId="77777777" w:rsidR="00C14CEC" w:rsidRDefault="00C14CEC" w:rsidP="00AB6EE9"/>
    <w:p w14:paraId="06337D81" w14:textId="6CBC8962" w:rsidR="00C14CEC" w:rsidRPr="00EF4E5C" w:rsidRDefault="00C14CEC" w:rsidP="00AB6EE9">
      <w:pPr>
        <w:rPr>
          <w:b/>
          <w:bCs/>
          <w:sz w:val="28"/>
          <w:szCs w:val="28"/>
          <w:u w:val="single"/>
        </w:rPr>
      </w:pPr>
      <w:r w:rsidRPr="00EF4E5C">
        <w:rPr>
          <w:b/>
          <w:bCs/>
          <w:sz w:val="28"/>
          <w:szCs w:val="28"/>
          <w:u w:val="single"/>
        </w:rPr>
        <w:lastRenderedPageBreak/>
        <w:t>Table of contents:</w:t>
      </w:r>
    </w:p>
    <w:p w14:paraId="56EB2565" w14:textId="77777777" w:rsidR="00C14CEC" w:rsidRDefault="00C14CEC" w:rsidP="00AB6EE9"/>
    <w:p w14:paraId="54893D3F" w14:textId="77777777" w:rsidR="00C14CEC" w:rsidRDefault="00C14CEC" w:rsidP="00AB6EE9"/>
    <w:p w14:paraId="77C22453" w14:textId="77777777" w:rsidR="00C14CEC" w:rsidRDefault="00C14CEC" w:rsidP="00AB6EE9"/>
    <w:p w14:paraId="6ECA0D88" w14:textId="77777777" w:rsidR="00C14CEC" w:rsidRPr="00EF4E5C" w:rsidRDefault="00C14CEC" w:rsidP="00AB6EE9">
      <w:pPr>
        <w:rPr>
          <w:sz w:val="32"/>
          <w:szCs w:val="32"/>
        </w:rPr>
      </w:pPr>
    </w:p>
    <w:tbl>
      <w:tblPr>
        <w:tblStyle w:val="TableGrid"/>
        <w:tblW w:w="0" w:type="auto"/>
        <w:tblLook w:val="04A0" w:firstRow="1" w:lastRow="0" w:firstColumn="1" w:lastColumn="0" w:noHBand="0" w:noVBand="1"/>
      </w:tblPr>
      <w:tblGrid>
        <w:gridCol w:w="4675"/>
        <w:gridCol w:w="4675"/>
      </w:tblGrid>
      <w:tr w:rsidR="00675E92" w:rsidRPr="00EF4E5C" w14:paraId="53BAF8ED" w14:textId="77777777" w:rsidTr="00675E92">
        <w:tc>
          <w:tcPr>
            <w:tcW w:w="4675" w:type="dxa"/>
          </w:tcPr>
          <w:p w14:paraId="457349F0" w14:textId="228301BD" w:rsidR="00675E92" w:rsidRPr="00EF4E5C" w:rsidRDefault="00675E92" w:rsidP="00AB6EE9">
            <w:pPr>
              <w:rPr>
                <w:sz w:val="32"/>
                <w:szCs w:val="32"/>
              </w:rPr>
            </w:pPr>
            <w:r w:rsidRPr="00EF4E5C">
              <w:rPr>
                <w:sz w:val="32"/>
                <w:szCs w:val="32"/>
              </w:rPr>
              <w:t>Content</w:t>
            </w:r>
          </w:p>
        </w:tc>
        <w:tc>
          <w:tcPr>
            <w:tcW w:w="4675" w:type="dxa"/>
          </w:tcPr>
          <w:p w14:paraId="72E84564" w14:textId="6D8A2701" w:rsidR="00675E92" w:rsidRPr="00EF4E5C" w:rsidRDefault="00675E92" w:rsidP="00AB6EE9">
            <w:pPr>
              <w:rPr>
                <w:sz w:val="32"/>
                <w:szCs w:val="32"/>
              </w:rPr>
            </w:pPr>
            <w:r w:rsidRPr="00EF4E5C">
              <w:rPr>
                <w:sz w:val="32"/>
                <w:szCs w:val="32"/>
              </w:rPr>
              <w:t>Page</w:t>
            </w:r>
          </w:p>
        </w:tc>
      </w:tr>
      <w:tr w:rsidR="00675E92" w:rsidRPr="00EF4E5C" w14:paraId="17849780" w14:textId="77777777" w:rsidTr="00675E92">
        <w:tc>
          <w:tcPr>
            <w:tcW w:w="4675" w:type="dxa"/>
          </w:tcPr>
          <w:p w14:paraId="46EC6FA5" w14:textId="79F47884" w:rsidR="00675E92" w:rsidRPr="00EF4E5C" w:rsidRDefault="00675E92" w:rsidP="00AB6EE9">
            <w:pPr>
              <w:rPr>
                <w:sz w:val="32"/>
                <w:szCs w:val="32"/>
              </w:rPr>
            </w:pPr>
            <w:r w:rsidRPr="00EF4E5C">
              <w:rPr>
                <w:sz w:val="32"/>
                <w:szCs w:val="32"/>
              </w:rPr>
              <w:t>Introduction page</w:t>
            </w:r>
          </w:p>
        </w:tc>
        <w:tc>
          <w:tcPr>
            <w:tcW w:w="4675" w:type="dxa"/>
          </w:tcPr>
          <w:p w14:paraId="7783D4B8" w14:textId="32C052BF" w:rsidR="00675E92" w:rsidRPr="00EF4E5C" w:rsidRDefault="00675E92" w:rsidP="00AB6EE9">
            <w:pPr>
              <w:rPr>
                <w:sz w:val="32"/>
                <w:szCs w:val="32"/>
              </w:rPr>
            </w:pPr>
            <w:r w:rsidRPr="00EF4E5C">
              <w:rPr>
                <w:sz w:val="32"/>
                <w:szCs w:val="32"/>
              </w:rPr>
              <w:t>1</w:t>
            </w:r>
          </w:p>
        </w:tc>
      </w:tr>
      <w:tr w:rsidR="00675E92" w:rsidRPr="00EF4E5C" w14:paraId="72B9D9F0" w14:textId="77777777" w:rsidTr="00675E92">
        <w:tc>
          <w:tcPr>
            <w:tcW w:w="4675" w:type="dxa"/>
          </w:tcPr>
          <w:p w14:paraId="54B4B854" w14:textId="2770BA6D" w:rsidR="00675E92" w:rsidRPr="00EF4E5C" w:rsidRDefault="00675E92" w:rsidP="00AB6EE9">
            <w:pPr>
              <w:rPr>
                <w:sz w:val="32"/>
                <w:szCs w:val="32"/>
              </w:rPr>
            </w:pPr>
            <w:r w:rsidRPr="00EF4E5C">
              <w:rPr>
                <w:sz w:val="32"/>
                <w:szCs w:val="32"/>
              </w:rPr>
              <w:t>Table of Content</w:t>
            </w:r>
          </w:p>
        </w:tc>
        <w:tc>
          <w:tcPr>
            <w:tcW w:w="4675" w:type="dxa"/>
          </w:tcPr>
          <w:p w14:paraId="34105C83" w14:textId="2AAC9D79" w:rsidR="00675E92" w:rsidRPr="00EF4E5C" w:rsidRDefault="00675E92" w:rsidP="00AB6EE9">
            <w:pPr>
              <w:rPr>
                <w:sz w:val="32"/>
                <w:szCs w:val="32"/>
              </w:rPr>
            </w:pPr>
            <w:r w:rsidRPr="00EF4E5C">
              <w:rPr>
                <w:sz w:val="32"/>
                <w:szCs w:val="32"/>
              </w:rPr>
              <w:t>2</w:t>
            </w:r>
          </w:p>
        </w:tc>
      </w:tr>
      <w:tr w:rsidR="00675E92" w:rsidRPr="00EF4E5C" w14:paraId="66A40BFD" w14:textId="77777777" w:rsidTr="00675E92">
        <w:tc>
          <w:tcPr>
            <w:tcW w:w="4675" w:type="dxa"/>
          </w:tcPr>
          <w:p w14:paraId="5EEACFE9" w14:textId="74F5BC0B" w:rsidR="00675E92" w:rsidRPr="00EF4E5C" w:rsidRDefault="00675E92" w:rsidP="00AB6EE9">
            <w:pPr>
              <w:rPr>
                <w:sz w:val="32"/>
                <w:szCs w:val="32"/>
              </w:rPr>
            </w:pPr>
            <w:r w:rsidRPr="00EF4E5C">
              <w:rPr>
                <w:sz w:val="32"/>
                <w:szCs w:val="32"/>
              </w:rPr>
              <w:t>System Architecture</w:t>
            </w:r>
          </w:p>
        </w:tc>
        <w:tc>
          <w:tcPr>
            <w:tcW w:w="4675" w:type="dxa"/>
          </w:tcPr>
          <w:p w14:paraId="71370412" w14:textId="490FD82D" w:rsidR="00675E92" w:rsidRPr="00EF4E5C" w:rsidRDefault="00675E92" w:rsidP="00AB6EE9">
            <w:pPr>
              <w:rPr>
                <w:sz w:val="32"/>
                <w:szCs w:val="32"/>
              </w:rPr>
            </w:pPr>
            <w:r w:rsidRPr="00EF4E5C">
              <w:rPr>
                <w:sz w:val="32"/>
                <w:szCs w:val="32"/>
              </w:rPr>
              <w:t>3-4</w:t>
            </w:r>
          </w:p>
        </w:tc>
      </w:tr>
      <w:tr w:rsidR="00675E92" w:rsidRPr="00EF4E5C" w14:paraId="2F6168B5" w14:textId="77777777" w:rsidTr="00675E92">
        <w:tc>
          <w:tcPr>
            <w:tcW w:w="4675" w:type="dxa"/>
          </w:tcPr>
          <w:p w14:paraId="3E6CE704" w14:textId="0C257365" w:rsidR="00675E92" w:rsidRPr="00EF4E5C" w:rsidRDefault="00675E92" w:rsidP="00AB6EE9">
            <w:pPr>
              <w:rPr>
                <w:sz w:val="32"/>
                <w:szCs w:val="32"/>
              </w:rPr>
            </w:pPr>
            <w:r w:rsidRPr="00EF4E5C">
              <w:rPr>
                <w:sz w:val="32"/>
                <w:szCs w:val="32"/>
              </w:rPr>
              <w:t>Comparison of architectures</w:t>
            </w:r>
          </w:p>
        </w:tc>
        <w:tc>
          <w:tcPr>
            <w:tcW w:w="4675" w:type="dxa"/>
          </w:tcPr>
          <w:p w14:paraId="72E752D3" w14:textId="13C8A291" w:rsidR="00675E92" w:rsidRPr="00EF4E5C" w:rsidRDefault="00675E92" w:rsidP="00AB6EE9">
            <w:pPr>
              <w:rPr>
                <w:sz w:val="32"/>
                <w:szCs w:val="32"/>
              </w:rPr>
            </w:pPr>
            <w:r w:rsidRPr="00EF4E5C">
              <w:rPr>
                <w:sz w:val="32"/>
                <w:szCs w:val="32"/>
              </w:rPr>
              <w:t>5</w:t>
            </w:r>
          </w:p>
        </w:tc>
      </w:tr>
      <w:tr w:rsidR="00675E92" w:rsidRPr="00EF4E5C" w14:paraId="0634E0B0" w14:textId="77777777" w:rsidTr="00675E92">
        <w:tc>
          <w:tcPr>
            <w:tcW w:w="4675" w:type="dxa"/>
          </w:tcPr>
          <w:p w14:paraId="2C24A232" w14:textId="2386C9AF" w:rsidR="00675E92" w:rsidRPr="00EF4E5C" w:rsidRDefault="00D47B34" w:rsidP="00AB6EE9">
            <w:pPr>
              <w:rPr>
                <w:sz w:val="32"/>
                <w:szCs w:val="32"/>
              </w:rPr>
            </w:pPr>
            <w:r w:rsidRPr="00EF4E5C">
              <w:rPr>
                <w:sz w:val="32"/>
                <w:szCs w:val="32"/>
              </w:rPr>
              <w:t>Use case diagram</w:t>
            </w:r>
          </w:p>
        </w:tc>
        <w:tc>
          <w:tcPr>
            <w:tcW w:w="4675" w:type="dxa"/>
          </w:tcPr>
          <w:p w14:paraId="146F2040" w14:textId="1E45485B" w:rsidR="00675E92" w:rsidRPr="00EF4E5C" w:rsidRDefault="00D47B34" w:rsidP="00AB6EE9">
            <w:pPr>
              <w:rPr>
                <w:sz w:val="32"/>
                <w:szCs w:val="32"/>
              </w:rPr>
            </w:pPr>
            <w:r w:rsidRPr="00EF4E5C">
              <w:rPr>
                <w:sz w:val="32"/>
                <w:szCs w:val="32"/>
              </w:rPr>
              <w:t>6</w:t>
            </w:r>
          </w:p>
        </w:tc>
      </w:tr>
      <w:tr w:rsidR="00675E92" w:rsidRPr="00EF4E5C" w14:paraId="41F32610" w14:textId="77777777" w:rsidTr="00675E92">
        <w:tc>
          <w:tcPr>
            <w:tcW w:w="4675" w:type="dxa"/>
          </w:tcPr>
          <w:p w14:paraId="359C8493" w14:textId="0E8F5320" w:rsidR="00675E92" w:rsidRPr="00EF4E5C" w:rsidRDefault="00D47B34" w:rsidP="00AB6EE9">
            <w:pPr>
              <w:rPr>
                <w:sz w:val="32"/>
                <w:szCs w:val="32"/>
              </w:rPr>
            </w:pPr>
            <w:r w:rsidRPr="00EF4E5C">
              <w:rPr>
                <w:sz w:val="32"/>
                <w:szCs w:val="32"/>
              </w:rPr>
              <w:t>Use case scenarios</w:t>
            </w:r>
          </w:p>
        </w:tc>
        <w:tc>
          <w:tcPr>
            <w:tcW w:w="4675" w:type="dxa"/>
          </w:tcPr>
          <w:p w14:paraId="5096BD90" w14:textId="1F958CEB" w:rsidR="00675E92" w:rsidRPr="00EF4E5C" w:rsidRDefault="00D47B34" w:rsidP="00AB6EE9">
            <w:pPr>
              <w:rPr>
                <w:sz w:val="32"/>
                <w:szCs w:val="32"/>
              </w:rPr>
            </w:pPr>
            <w:r w:rsidRPr="00EF4E5C">
              <w:rPr>
                <w:sz w:val="32"/>
                <w:szCs w:val="32"/>
              </w:rPr>
              <w:t>7-8-9-10-11-12</w:t>
            </w:r>
          </w:p>
        </w:tc>
      </w:tr>
      <w:tr w:rsidR="00675E92" w:rsidRPr="00EF4E5C" w14:paraId="037A7FB7" w14:textId="77777777" w:rsidTr="00675E92">
        <w:tc>
          <w:tcPr>
            <w:tcW w:w="4675" w:type="dxa"/>
          </w:tcPr>
          <w:p w14:paraId="28080B1B" w14:textId="5354AF70" w:rsidR="00675E92" w:rsidRPr="00EF4E5C" w:rsidRDefault="00D47B34" w:rsidP="00AB6EE9">
            <w:pPr>
              <w:rPr>
                <w:sz w:val="32"/>
                <w:szCs w:val="32"/>
              </w:rPr>
            </w:pPr>
            <w:r w:rsidRPr="00EF4E5C">
              <w:rPr>
                <w:sz w:val="32"/>
                <w:szCs w:val="32"/>
              </w:rPr>
              <w:t>Sequence diagram</w:t>
            </w:r>
          </w:p>
        </w:tc>
        <w:tc>
          <w:tcPr>
            <w:tcW w:w="4675" w:type="dxa"/>
          </w:tcPr>
          <w:p w14:paraId="579ED5BC" w14:textId="2F6C311A" w:rsidR="00675E92" w:rsidRPr="00EF4E5C" w:rsidRDefault="00D47B34" w:rsidP="00AB6EE9">
            <w:pPr>
              <w:rPr>
                <w:sz w:val="32"/>
                <w:szCs w:val="32"/>
              </w:rPr>
            </w:pPr>
            <w:r w:rsidRPr="00EF4E5C">
              <w:rPr>
                <w:sz w:val="32"/>
                <w:szCs w:val="32"/>
              </w:rPr>
              <w:t>13-14-15-16-17-18-19</w:t>
            </w:r>
          </w:p>
        </w:tc>
      </w:tr>
    </w:tbl>
    <w:p w14:paraId="441039A1" w14:textId="77777777" w:rsidR="00C14CEC" w:rsidRPr="00EF4E5C" w:rsidRDefault="00C14CEC" w:rsidP="00AB6EE9">
      <w:pPr>
        <w:rPr>
          <w:sz w:val="32"/>
          <w:szCs w:val="32"/>
        </w:rPr>
      </w:pPr>
    </w:p>
    <w:p w14:paraId="653CA948" w14:textId="77777777" w:rsidR="00C14CEC" w:rsidRPr="00EF4E5C" w:rsidRDefault="00C14CEC" w:rsidP="00AB6EE9">
      <w:pPr>
        <w:rPr>
          <w:sz w:val="32"/>
          <w:szCs w:val="32"/>
        </w:rPr>
      </w:pPr>
    </w:p>
    <w:p w14:paraId="55632223" w14:textId="77777777" w:rsidR="00C14CEC" w:rsidRDefault="00C14CEC" w:rsidP="00AB6EE9"/>
    <w:p w14:paraId="3CE078F8" w14:textId="77777777" w:rsidR="00C14CEC" w:rsidRDefault="00C14CEC" w:rsidP="00AB6EE9"/>
    <w:p w14:paraId="74D7DAAD" w14:textId="77777777" w:rsidR="00C14CEC" w:rsidRDefault="00C14CEC" w:rsidP="00AB6EE9"/>
    <w:p w14:paraId="7C96C105" w14:textId="77777777" w:rsidR="00C14CEC" w:rsidRDefault="00C14CEC" w:rsidP="00AB6EE9"/>
    <w:p w14:paraId="149B1AD8" w14:textId="77777777" w:rsidR="00C14CEC" w:rsidRDefault="00C14CEC" w:rsidP="00AB6EE9"/>
    <w:p w14:paraId="41A245FE" w14:textId="77777777" w:rsidR="00C14CEC" w:rsidRDefault="00C14CEC" w:rsidP="00AB6EE9"/>
    <w:p w14:paraId="58D3D9AB" w14:textId="77777777" w:rsidR="00C14CEC" w:rsidRDefault="00C14CEC" w:rsidP="00AB6EE9"/>
    <w:p w14:paraId="3A642846" w14:textId="77777777" w:rsidR="00C14CEC" w:rsidRDefault="00C14CEC" w:rsidP="00AB6EE9"/>
    <w:p w14:paraId="09C72157" w14:textId="77777777" w:rsidR="00C14CEC" w:rsidRDefault="00C14CEC" w:rsidP="00AB6EE9"/>
    <w:p w14:paraId="14C32E17" w14:textId="77777777" w:rsidR="00C14CEC" w:rsidRDefault="00C14CEC" w:rsidP="00AB6EE9"/>
    <w:p w14:paraId="0D86AE83" w14:textId="77777777" w:rsidR="00C14CEC" w:rsidRDefault="00C14CEC" w:rsidP="00AB6EE9"/>
    <w:p w14:paraId="21CBFAE9" w14:textId="77777777" w:rsidR="00C14CEC" w:rsidRDefault="00C14CEC" w:rsidP="00AB6EE9"/>
    <w:p w14:paraId="7BB5701A" w14:textId="77777777" w:rsidR="00C14CEC" w:rsidRDefault="00C14CEC" w:rsidP="00AB6EE9"/>
    <w:p w14:paraId="1518CDC0" w14:textId="6C9BB342" w:rsidR="00C14CEC" w:rsidRDefault="00C14CEC" w:rsidP="00C14CEC">
      <w:pPr>
        <w:rPr>
          <w:b/>
          <w:bCs/>
          <w:sz w:val="28"/>
          <w:szCs w:val="28"/>
          <w:u w:val="single"/>
        </w:rPr>
      </w:pPr>
      <w:r w:rsidRPr="00C14CEC">
        <w:rPr>
          <w:b/>
          <w:bCs/>
          <w:sz w:val="28"/>
          <w:szCs w:val="28"/>
          <w:u w:val="single"/>
        </w:rPr>
        <w:t>1)System Architecture</w:t>
      </w:r>
    </w:p>
    <w:p w14:paraId="3ABDB37E" w14:textId="027DBCC8" w:rsidR="00094C10" w:rsidRPr="003F2B3F" w:rsidRDefault="00094C10" w:rsidP="00094C10">
      <w:pPr>
        <w:rPr>
          <w:b/>
          <w:bCs/>
          <w:u w:val="single"/>
        </w:rPr>
      </w:pPr>
      <w:r w:rsidRPr="003F2B3F">
        <w:rPr>
          <w:b/>
          <w:bCs/>
          <w:u w:val="single"/>
        </w:rPr>
        <w:t>Chosen Architecture: Layered Architecture</w:t>
      </w:r>
    </w:p>
    <w:p w14:paraId="1A9BAACA" w14:textId="77777777" w:rsidR="00094C10" w:rsidRPr="00094C10" w:rsidRDefault="00094C10" w:rsidP="00094C10">
      <w:r w:rsidRPr="00094C10">
        <w:t xml:space="preserve">For the Smart Education Events System (SEES), a </w:t>
      </w:r>
      <w:r w:rsidRPr="00094C10">
        <w:rPr>
          <w:b/>
          <w:bCs/>
        </w:rPr>
        <w:t>layered architecture</w:t>
      </w:r>
      <w:r w:rsidRPr="00094C10">
        <w:t xml:space="preserve"> is the most suitable choice due to its ability to structure complex functionalities into distinct, manageable layers. SEES is designed to handle multiple responsibilities, including event planning, attendee management, networking, analytics, and payment processing. A structured approach ensures that each of these features operates efficiently while remaining maintainable and scalable.</w:t>
      </w:r>
    </w:p>
    <w:p w14:paraId="60F3BBD5" w14:textId="77777777" w:rsidR="00094C10" w:rsidRPr="00094C10" w:rsidRDefault="00094C10" w:rsidP="00094C10"/>
    <w:p w14:paraId="35DE1030" w14:textId="2CC005D8" w:rsidR="00094C10" w:rsidRPr="00094C10" w:rsidRDefault="00094C10" w:rsidP="00094C10">
      <w:pPr>
        <w:rPr>
          <w:b/>
          <w:bCs/>
          <w:u w:val="single"/>
        </w:rPr>
      </w:pPr>
      <w:r w:rsidRPr="00094C10">
        <w:rPr>
          <w:b/>
          <w:bCs/>
          <w:u w:val="single"/>
        </w:rPr>
        <w:t>The layered architecture organizes SEES into four primary layers, ensuring a clear separation of concerns:</w:t>
      </w:r>
    </w:p>
    <w:p w14:paraId="132DA71F" w14:textId="77777777" w:rsidR="00094C10" w:rsidRPr="00094C10" w:rsidRDefault="00094C10" w:rsidP="00094C10">
      <w:pPr>
        <w:rPr>
          <w:b/>
          <w:bCs/>
        </w:rPr>
      </w:pPr>
    </w:p>
    <w:p w14:paraId="17295B92" w14:textId="59710B9B" w:rsidR="00094C10" w:rsidRPr="00094C10" w:rsidRDefault="00094C10" w:rsidP="00094C10">
      <w:pPr>
        <w:rPr>
          <w:b/>
          <w:bCs/>
          <w:u w:val="single"/>
        </w:rPr>
      </w:pPr>
      <w:r w:rsidRPr="00094C10">
        <w:rPr>
          <w:b/>
          <w:bCs/>
          <w:u w:val="single"/>
        </w:rPr>
        <w:t>1)Presentation Layer (Frontend/UI)</w:t>
      </w:r>
      <w:r>
        <w:rPr>
          <w:b/>
          <w:bCs/>
          <w:u w:val="single"/>
        </w:rPr>
        <w:t>:</w:t>
      </w:r>
    </w:p>
    <w:p w14:paraId="28AAB4AD" w14:textId="641699A2" w:rsidR="00094C10" w:rsidRPr="00094C10" w:rsidRDefault="00094C10" w:rsidP="00094C10">
      <w:r w:rsidRPr="00094C10">
        <w:t xml:space="preserve">This is the interface through which users interact with SEES, </w:t>
      </w:r>
      <w:r>
        <w:t>via a web page in this case.</w:t>
      </w:r>
    </w:p>
    <w:p w14:paraId="37E21303" w14:textId="77777777" w:rsidR="00094C10" w:rsidRPr="00094C10" w:rsidRDefault="00094C10" w:rsidP="00094C10">
      <w:r w:rsidRPr="00094C10">
        <w:t>Organizers can create and manage events, attendees can register, and stakeholders can monitor event success.</w:t>
      </w:r>
    </w:p>
    <w:p w14:paraId="77001C79" w14:textId="16049859" w:rsidR="00094C10" w:rsidRDefault="00094C10" w:rsidP="00094C10">
      <w:r w:rsidRPr="00094C10">
        <w:t>It communicates with the backend using RESTful APIs for data retrieval and submission.</w:t>
      </w:r>
    </w:p>
    <w:p w14:paraId="4407A69C" w14:textId="77777777" w:rsidR="00094C10" w:rsidRPr="00094C10" w:rsidRDefault="00094C10" w:rsidP="00094C10">
      <w:pPr>
        <w:rPr>
          <w:b/>
          <w:bCs/>
          <w:u w:val="single"/>
        </w:rPr>
      </w:pPr>
    </w:p>
    <w:p w14:paraId="7BCE9109" w14:textId="44B63B63" w:rsidR="00094C10" w:rsidRPr="00094C10" w:rsidRDefault="00094C10" w:rsidP="00094C10">
      <w:pPr>
        <w:rPr>
          <w:b/>
          <w:bCs/>
          <w:u w:val="single"/>
        </w:rPr>
      </w:pPr>
      <w:r w:rsidRPr="00094C10">
        <w:rPr>
          <w:b/>
          <w:bCs/>
          <w:u w:val="single"/>
        </w:rPr>
        <w:t>2)Business Logic Layer (Service Layer)</w:t>
      </w:r>
      <w:r>
        <w:rPr>
          <w:b/>
          <w:bCs/>
          <w:u w:val="single"/>
        </w:rPr>
        <w:t>:</w:t>
      </w:r>
    </w:p>
    <w:p w14:paraId="3E9EFFA7" w14:textId="77777777" w:rsidR="00094C10" w:rsidRPr="00094C10" w:rsidRDefault="00094C10" w:rsidP="00094C10">
      <w:r w:rsidRPr="00094C10">
        <w:t>This layer processes the core functionalities of SEES, ensuring that events are scheduled properly, payments are validated, and attendee participation is tracked.</w:t>
      </w:r>
    </w:p>
    <w:p w14:paraId="74C28D65" w14:textId="77777777" w:rsidR="00094C10" w:rsidRPr="00094C10" w:rsidRDefault="00094C10" w:rsidP="00094C10">
      <w:r w:rsidRPr="00094C10">
        <w:t>For example, when a Graduate Students Association (GSA) event offers discounted tickets for university students, the business logic layer handles discount verification and eligibility checking.</w:t>
      </w:r>
    </w:p>
    <w:p w14:paraId="66B752D3" w14:textId="79D1098C" w:rsidR="00094C10" w:rsidRDefault="00094C10" w:rsidP="00094C10">
      <w:r w:rsidRPr="00094C10">
        <w:t>Features like analytics for event performance are implemented here.</w:t>
      </w:r>
    </w:p>
    <w:p w14:paraId="2BC15EC6" w14:textId="77777777" w:rsidR="00094C10" w:rsidRDefault="00094C10" w:rsidP="00094C10"/>
    <w:p w14:paraId="2523EC88" w14:textId="77777777" w:rsidR="00094C10" w:rsidRDefault="00094C10" w:rsidP="00094C10"/>
    <w:p w14:paraId="25BD102F" w14:textId="77777777" w:rsidR="00094C10" w:rsidRDefault="00094C10" w:rsidP="00094C10"/>
    <w:p w14:paraId="7A9BE736" w14:textId="77777777" w:rsidR="00EC4BF4" w:rsidRPr="00094C10" w:rsidRDefault="00EC4BF4" w:rsidP="00094C10"/>
    <w:p w14:paraId="443C77A5" w14:textId="09B6CBD4" w:rsidR="00094C10" w:rsidRPr="00094C10" w:rsidRDefault="00094C10" w:rsidP="00094C10">
      <w:pPr>
        <w:rPr>
          <w:b/>
          <w:bCs/>
          <w:u w:val="single"/>
        </w:rPr>
      </w:pPr>
      <w:r w:rsidRPr="00094C10">
        <w:rPr>
          <w:b/>
          <w:bCs/>
          <w:u w:val="single"/>
        </w:rPr>
        <w:t>3)Data Access Layer (Persistence Layer):</w:t>
      </w:r>
    </w:p>
    <w:p w14:paraId="5EC6DA51" w14:textId="77777777" w:rsidR="00094C10" w:rsidRPr="00094C10" w:rsidRDefault="00094C10" w:rsidP="00094C10">
      <w:r w:rsidRPr="00094C10">
        <w:t>This layer ensures secure and efficient interaction with the database.</w:t>
      </w:r>
    </w:p>
    <w:p w14:paraId="0DB24C6A" w14:textId="77777777" w:rsidR="00094C10" w:rsidRPr="00094C10" w:rsidRDefault="00094C10" w:rsidP="00094C10">
      <w:r w:rsidRPr="00094C10">
        <w:t>It manages user profiles, event details, registrations, and financial transactions.</w:t>
      </w:r>
    </w:p>
    <w:p w14:paraId="1E67A878" w14:textId="77777777" w:rsidR="00094C10" w:rsidRPr="00094C10" w:rsidRDefault="00094C10" w:rsidP="00094C10"/>
    <w:p w14:paraId="779726CD" w14:textId="414BF5E5" w:rsidR="00094C10" w:rsidRPr="00094C10" w:rsidRDefault="00094C10" w:rsidP="00094C10">
      <w:pPr>
        <w:rPr>
          <w:b/>
          <w:bCs/>
          <w:u w:val="single"/>
        </w:rPr>
      </w:pPr>
      <w:r w:rsidRPr="00094C10">
        <w:rPr>
          <w:b/>
          <w:bCs/>
          <w:u w:val="single"/>
        </w:rPr>
        <w:t>4)Database Layer:</w:t>
      </w:r>
    </w:p>
    <w:p w14:paraId="7CB883C0" w14:textId="77777777" w:rsidR="00094C10" w:rsidRPr="00094C10" w:rsidRDefault="00094C10" w:rsidP="00094C10">
      <w:r w:rsidRPr="00094C10">
        <w:t>This is the central repository for all system data.</w:t>
      </w:r>
    </w:p>
    <w:p w14:paraId="4DA35190" w14:textId="6AAF55A4" w:rsidR="00094C10" w:rsidRPr="00094C10" w:rsidRDefault="00094C10" w:rsidP="00094C10">
      <w:r w:rsidRPr="00094C10">
        <w:t>It stores event metadata, user credentials, attendee participation history, and financial records</w:t>
      </w:r>
      <w:r w:rsidR="008D52A6">
        <w:t xml:space="preserve"> and all other relevant data.</w:t>
      </w:r>
    </w:p>
    <w:p w14:paraId="353773CA" w14:textId="77777777" w:rsidR="00094C10" w:rsidRPr="00094C10" w:rsidRDefault="00094C10" w:rsidP="00094C10"/>
    <w:p w14:paraId="0AF8ACF2" w14:textId="477CDB85" w:rsidR="00094C10" w:rsidRPr="00675E92" w:rsidRDefault="00094C10" w:rsidP="00094C10">
      <w:pPr>
        <w:rPr>
          <w:b/>
          <w:bCs/>
          <w:sz w:val="28"/>
          <w:szCs w:val="28"/>
          <w:u w:val="single"/>
        </w:rPr>
      </w:pPr>
      <w:r w:rsidRPr="00675E92">
        <w:rPr>
          <w:b/>
          <w:bCs/>
          <w:sz w:val="28"/>
          <w:szCs w:val="28"/>
          <w:u w:val="single"/>
        </w:rPr>
        <w:t>Why Layered Architecture is the correct choice:</w:t>
      </w:r>
    </w:p>
    <w:p w14:paraId="010F7771" w14:textId="77777777" w:rsidR="00094C10" w:rsidRPr="00094C10" w:rsidRDefault="00094C10" w:rsidP="00094C10">
      <w:r w:rsidRPr="00094C10">
        <w:rPr>
          <w:b/>
          <w:bCs/>
        </w:rPr>
        <w:t>Scalability</w:t>
      </w:r>
      <w:r w:rsidRPr="00094C10">
        <w:t xml:space="preserve"> – SEES must handle various event sizes, from small workshops to large conferences. The presentation and business logic layers can scale independently to support more users without affecting backend operations.</w:t>
      </w:r>
    </w:p>
    <w:p w14:paraId="4965CE04" w14:textId="77777777" w:rsidR="00094C10" w:rsidRPr="00094C10" w:rsidRDefault="00094C10" w:rsidP="00094C10"/>
    <w:p w14:paraId="619D507C" w14:textId="38266342" w:rsidR="00094C10" w:rsidRPr="00094C10" w:rsidRDefault="00094C10" w:rsidP="00094C10">
      <w:r w:rsidRPr="00094C10">
        <w:rPr>
          <w:b/>
          <w:bCs/>
        </w:rPr>
        <w:t>Maintainability</w:t>
      </w:r>
      <w:r w:rsidRPr="00094C10">
        <w:t xml:space="preserve"> – The platform must remain adaptable for new features (e.g., AI-driven event recommendations</w:t>
      </w:r>
      <w:r w:rsidR="008D52A6">
        <w:t xml:space="preserve"> that we proposed in the first sprint</w:t>
      </w:r>
      <w:r w:rsidRPr="00094C10">
        <w:t>). The modular structure makes enhancements easier.</w:t>
      </w:r>
    </w:p>
    <w:p w14:paraId="6B2592F7" w14:textId="77777777" w:rsidR="00094C10" w:rsidRPr="00094C10" w:rsidRDefault="00094C10" w:rsidP="00094C10"/>
    <w:p w14:paraId="31069EF4" w14:textId="1BFE6026" w:rsidR="00094C10" w:rsidRDefault="00094C10" w:rsidP="00094C10">
      <w:r w:rsidRPr="00094C10">
        <w:rPr>
          <w:b/>
          <w:bCs/>
        </w:rPr>
        <w:t>Security</w:t>
      </w:r>
      <w:r w:rsidRPr="00094C10">
        <w:t xml:space="preserve"> – SEES manages sensitive data, including payment information and user credentials. A separate data access layer ensures secure database transactions, while role-based access control (RBAC) in the business logic layer restricts functionalities based on user roles.</w:t>
      </w:r>
    </w:p>
    <w:p w14:paraId="3FFD2867" w14:textId="77777777" w:rsidR="00A0428D" w:rsidRDefault="00A0428D" w:rsidP="00094C10"/>
    <w:p w14:paraId="24209B68" w14:textId="77777777" w:rsidR="00A0428D" w:rsidRDefault="00A0428D" w:rsidP="00094C10"/>
    <w:p w14:paraId="41D92CFC" w14:textId="77777777" w:rsidR="00A0428D" w:rsidRDefault="00A0428D" w:rsidP="00094C10"/>
    <w:p w14:paraId="01870810" w14:textId="77777777" w:rsidR="00675E92" w:rsidRDefault="00675E92" w:rsidP="00094C10"/>
    <w:p w14:paraId="063AA7F6" w14:textId="77777777" w:rsidR="00675E92" w:rsidRDefault="00675E92" w:rsidP="00094C10"/>
    <w:p w14:paraId="78D9107B" w14:textId="77777777" w:rsidR="0094385C" w:rsidRDefault="0094385C" w:rsidP="00094C10"/>
    <w:p w14:paraId="4AC2390C" w14:textId="77777777" w:rsidR="00094C10" w:rsidRPr="00094C10" w:rsidRDefault="00094C10" w:rsidP="00094C10">
      <w:pPr>
        <w:rPr>
          <w:b/>
          <w:bCs/>
          <w:sz w:val="28"/>
          <w:szCs w:val="28"/>
          <w:u w:val="single"/>
        </w:rPr>
      </w:pPr>
      <w:r w:rsidRPr="00094C10">
        <w:rPr>
          <w:b/>
          <w:bCs/>
          <w:sz w:val="28"/>
          <w:szCs w:val="28"/>
          <w:u w:val="single"/>
        </w:rPr>
        <w:t>Comparison with an Alternative: Microservices Architecture</w:t>
      </w:r>
    </w:p>
    <w:p w14:paraId="1D7E0312" w14:textId="28397040" w:rsidR="003F2B3F" w:rsidRDefault="003F2B3F" w:rsidP="003F2B3F">
      <w:r>
        <w:t xml:space="preserve">A layered architecture provides a structured and modular approach to SEES, making it easier to develop, maintain, and scale in a controlled manner. By separating the system into distinct layers—presentation, business logic, data access, and database—it ensures a clear separation of concerns. This makes debugging and updates more manageable since changes in one layer do not necessarily affect others. Additionally, security and role-based access control can be implemented efficiently at different layers. However, a major trade-off is that scalability is limited at the layer level. As traffic increases, the entire application may need to scale, rather than just the most demanding components. This can lead to performance bottlenecks, particularly in high-traffic scenarios where certain functionalities, like event analytics or ticket purchasing, require more resources than others.  </w:t>
      </w:r>
    </w:p>
    <w:p w14:paraId="06488842" w14:textId="77777777" w:rsidR="003F2B3F" w:rsidRDefault="003F2B3F" w:rsidP="003F2B3F"/>
    <w:p w14:paraId="27A000BA" w14:textId="5D3CF478" w:rsidR="003F2B3F" w:rsidRDefault="003F2B3F" w:rsidP="003F2B3F">
      <w:r>
        <w:t xml:space="preserve">On the other hand, a microservices architecture would break SEES into independent services, each handling a specific responsibility—event management, payments, networking, analytics, and so on. This allows scalability, and only the most demanding components can be scaled independently, optimizing resource usage and performance. Additionally, fault isolation ensures that if one service, such as payments, fails, the rest of the system continues to function. However, microservices introduce significant complexity. They require API gateways, container orchestration, and inter-service communication. Managing data consistency across multiple services also becomes more challenging, requiring distributed databases or event-driven mechanisms. While microservices offer great flexibility and scalability, they demand a higher level of infrastructure and operational expertise, making them less practical for SEES’s current development stage.  </w:t>
      </w:r>
    </w:p>
    <w:p w14:paraId="4048B49D" w14:textId="77777777" w:rsidR="003F2B3F" w:rsidRDefault="003F2B3F" w:rsidP="003F2B3F"/>
    <w:p w14:paraId="67FC1DAF" w14:textId="68A2FB4C" w:rsidR="00094C10" w:rsidRDefault="003F2B3F" w:rsidP="003F2B3F">
      <w:r>
        <w:t>Given the scope of SEES, a layered architecture is the best choice for now, providing a balance between modularity, maintainability, and security.</w:t>
      </w:r>
    </w:p>
    <w:p w14:paraId="603DF73C" w14:textId="77777777" w:rsidR="00B25B60" w:rsidRDefault="00B25B60" w:rsidP="003F2B3F"/>
    <w:p w14:paraId="5212810A" w14:textId="77777777" w:rsidR="00B25B60" w:rsidRDefault="00B25B60" w:rsidP="003F2B3F"/>
    <w:p w14:paraId="6C29B0C7" w14:textId="77777777" w:rsidR="00B25B60" w:rsidRDefault="00B25B60" w:rsidP="003F2B3F"/>
    <w:p w14:paraId="30E3662C" w14:textId="77777777" w:rsidR="00B25B60" w:rsidRDefault="00B25B60" w:rsidP="003F2B3F"/>
    <w:p w14:paraId="2E69468A" w14:textId="77777777" w:rsidR="00B25B60" w:rsidRDefault="00B25B60" w:rsidP="003F2B3F"/>
    <w:p w14:paraId="5108826D" w14:textId="77777777" w:rsidR="00B25B60" w:rsidRDefault="00B25B60" w:rsidP="003F2B3F"/>
    <w:p w14:paraId="2F42C065" w14:textId="77777777" w:rsidR="00B25B60" w:rsidRDefault="00B25B60" w:rsidP="003F2B3F"/>
    <w:p w14:paraId="49A42FE7" w14:textId="0194817A" w:rsidR="00B25B60" w:rsidRDefault="00B25B60" w:rsidP="003F2B3F">
      <w:r>
        <w:t>2.1) Use case Diagram:</w:t>
      </w:r>
    </w:p>
    <w:p w14:paraId="1CD1F3F7" w14:textId="06DBFC99" w:rsidR="00B25B60" w:rsidRDefault="00DB5043" w:rsidP="003F2B3F">
      <w:r>
        <w:rPr>
          <w:noProof/>
        </w:rPr>
        <w:lastRenderedPageBreak/>
        <w:drawing>
          <wp:inline distT="0" distB="0" distL="0" distR="0" wp14:anchorId="40761C6D" wp14:editId="0D6EB34D">
            <wp:extent cx="3655695" cy="7162800"/>
            <wp:effectExtent l="0" t="0" r="1905" b="0"/>
            <wp:docPr id="1971168035" name="Picture 1" descr="A diagram of a person's organiz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68035" name="Picture 1" descr="A diagram of a person's organization&#10;&#10;AI-generated content may be incorrect."/>
                    <pic:cNvPicPr>
                      <a:picLocks noChangeAspect="1"/>
                    </pic:cNvPicPr>
                  </pic:nvPicPr>
                  <pic:blipFill>
                    <a:blip r:embed="rId7"/>
                    <a:stretch>
                      <a:fillRect/>
                    </a:stretch>
                  </pic:blipFill>
                  <pic:spPr>
                    <a:xfrm>
                      <a:off x="0" y="0"/>
                      <a:ext cx="3668953" cy="7188777"/>
                    </a:xfrm>
                    <a:prstGeom prst="rect">
                      <a:avLst/>
                    </a:prstGeom>
                  </pic:spPr>
                </pic:pic>
              </a:graphicData>
            </a:graphic>
          </wp:inline>
        </w:drawing>
      </w:r>
    </w:p>
    <w:p w14:paraId="6B6CCE64" w14:textId="77777777" w:rsidR="00DB5043" w:rsidRDefault="00DB5043" w:rsidP="003F2B3F"/>
    <w:p w14:paraId="359CB034" w14:textId="0FBD4781" w:rsidR="00B25B60" w:rsidRDefault="00B25B60" w:rsidP="003F2B3F">
      <w:proofErr w:type="gramStart"/>
      <w:r>
        <w:t>2.2)Use</w:t>
      </w:r>
      <w:proofErr w:type="gramEnd"/>
      <w:r>
        <w:t xml:space="preserve"> case Scenarios:</w:t>
      </w:r>
    </w:p>
    <w:p w14:paraId="30124376" w14:textId="77777777" w:rsidR="00B25B60" w:rsidRDefault="00B25B60" w:rsidP="003F2B3F"/>
    <w:p w14:paraId="0FE752D6" w14:textId="77777777" w:rsidR="00B25B60" w:rsidRPr="00B25B60" w:rsidRDefault="00B25B60" w:rsidP="00B25B60">
      <w:pPr>
        <w:spacing w:line="256" w:lineRule="auto"/>
        <w:rPr>
          <w:rFonts w:ascii="Aptos" w:eastAsia="Aptos" w:hAnsi="Aptos" w:cs="Arial"/>
          <w:b/>
          <w:bCs/>
          <w:sz w:val="22"/>
          <w:szCs w:val="22"/>
          <w:u w:val="single"/>
          <w:lang w:val="en-US"/>
        </w:rPr>
      </w:pPr>
      <w:r w:rsidRPr="00B25B60">
        <w:rPr>
          <w:rFonts w:ascii="Aptos" w:eastAsia="Aptos" w:hAnsi="Aptos" w:cs="Arial"/>
          <w:b/>
          <w:bCs/>
          <w:sz w:val="22"/>
          <w:szCs w:val="22"/>
          <w:u w:val="single"/>
          <w:lang w:val="en-US"/>
        </w:rPr>
        <w:lastRenderedPageBreak/>
        <w:t>Use Case 1: Event Planning &amp; Scheduling ID</w:t>
      </w:r>
    </w:p>
    <w:p w14:paraId="38618F98"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Title: Event Planning &amp; Scheduling</w:t>
      </w:r>
    </w:p>
    <w:p w14:paraId="11CE885F"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Description: Allows organizers to create, update, and manage event schedules, sessions, and allocate resources (rooms, speakers, etc.).</w:t>
      </w:r>
    </w:p>
    <w:p w14:paraId="3B52694C"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Primary Actor: Organizer</w:t>
      </w:r>
    </w:p>
    <w:p w14:paraId="639E58B5"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Preconditions:</w:t>
      </w:r>
    </w:p>
    <w:p w14:paraId="4CBDF843"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1.The organizer is logged into the system.</w:t>
      </w:r>
    </w:p>
    <w:p w14:paraId="2EE9FA62"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 xml:space="preserve">2.The organizer has the necessary </w:t>
      </w:r>
      <w:proofErr w:type="gramStart"/>
      <w:r w:rsidRPr="00B25B60">
        <w:rPr>
          <w:rFonts w:ascii="Aptos" w:eastAsia="Aptos" w:hAnsi="Aptos" w:cs="Arial"/>
          <w:sz w:val="22"/>
          <w:szCs w:val="22"/>
          <w:lang w:val="en-US"/>
        </w:rPr>
        <w:t>permissions</w:t>
      </w:r>
      <w:proofErr w:type="gramEnd"/>
      <w:r w:rsidRPr="00B25B60">
        <w:rPr>
          <w:rFonts w:ascii="Aptos" w:eastAsia="Aptos" w:hAnsi="Aptos" w:cs="Arial"/>
          <w:sz w:val="22"/>
          <w:szCs w:val="22"/>
          <w:lang w:val="en-US"/>
        </w:rPr>
        <w:t xml:space="preserve"> to create or modify events.</w:t>
      </w:r>
    </w:p>
    <w:p w14:paraId="6137457C"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Postconditions:</w:t>
      </w:r>
    </w:p>
    <w:p w14:paraId="2071959E"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3.The event is created, updated, or canceled.</w:t>
      </w:r>
    </w:p>
    <w:p w14:paraId="408593A2"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4.Sessions are scheduled with allocated resources.</w:t>
      </w:r>
    </w:p>
    <w:p w14:paraId="5F7D8165"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Inputs:</w:t>
      </w:r>
    </w:p>
    <w:p w14:paraId="6CD9EDD5"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•Event details (title, date, format, start/end times).</w:t>
      </w:r>
    </w:p>
    <w:p w14:paraId="7F860507"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•Session details (topics, speakers, timeslots).</w:t>
      </w:r>
    </w:p>
    <w:p w14:paraId="537BD919"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•Resource allocation (venues, equipment).</w:t>
      </w:r>
    </w:p>
    <w:p w14:paraId="51448227"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Outputs:</w:t>
      </w:r>
    </w:p>
    <w:p w14:paraId="4C41E57D"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•A finalized or updated event schedule.</w:t>
      </w:r>
    </w:p>
    <w:p w14:paraId="170DC5A7"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•Confirmation message for successful changes.</w:t>
      </w:r>
    </w:p>
    <w:p w14:paraId="066457F6"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Main Success Scenario:</w:t>
      </w:r>
    </w:p>
    <w:p w14:paraId="528F25FF"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1.The organizer logs in and navigates to “Manage Event.”</w:t>
      </w:r>
    </w:p>
    <w:p w14:paraId="58B1993A"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2.The organizer selects “Create New Event” or “Edit Existing Event.”</w:t>
      </w:r>
    </w:p>
    <w:p w14:paraId="30502DFF"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3.The organizer enters/modifies event details.</w:t>
      </w:r>
    </w:p>
    <w:p w14:paraId="0F016702"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4.The organizer adds/modifies sessions and assigns venues/resources.</w:t>
      </w:r>
    </w:p>
    <w:p w14:paraId="43D96343"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5.The system verifies conflicts (venue availability, time overlaps).</w:t>
      </w:r>
    </w:p>
    <w:p w14:paraId="05C1C946"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6.The system updates the event and displays confirmation.</w:t>
      </w:r>
    </w:p>
    <w:p w14:paraId="7653444A" w14:textId="77777777" w:rsidR="00B25B60" w:rsidRPr="00B25B60" w:rsidRDefault="00B25B60" w:rsidP="00B25B60">
      <w:pPr>
        <w:spacing w:line="256" w:lineRule="auto"/>
        <w:rPr>
          <w:rFonts w:ascii="Aptos" w:eastAsia="Aptos" w:hAnsi="Aptos" w:cs="Arial"/>
          <w:b/>
          <w:bCs/>
          <w:sz w:val="22"/>
          <w:szCs w:val="22"/>
          <w:u w:val="single"/>
          <w:lang w:val="en-US"/>
        </w:rPr>
      </w:pPr>
    </w:p>
    <w:p w14:paraId="736FBE1F" w14:textId="77777777" w:rsidR="00B25B60" w:rsidRPr="00B25B60" w:rsidRDefault="00B25B60" w:rsidP="00B25B60">
      <w:pPr>
        <w:spacing w:line="256" w:lineRule="auto"/>
        <w:rPr>
          <w:rFonts w:ascii="Aptos" w:eastAsia="Aptos" w:hAnsi="Aptos" w:cs="Arial"/>
          <w:b/>
          <w:bCs/>
          <w:sz w:val="22"/>
          <w:szCs w:val="22"/>
          <w:u w:val="single"/>
          <w:lang w:val="en-US"/>
        </w:rPr>
      </w:pPr>
      <w:r w:rsidRPr="00B25B60">
        <w:rPr>
          <w:rFonts w:ascii="Aptos" w:eastAsia="Aptos" w:hAnsi="Aptos" w:cs="Arial"/>
          <w:b/>
          <w:bCs/>
          <w:sz w:val="22"/>
          <w:szCs w:val="22"/>
          <w:u w:val="single"/>
          <w:lang w:val="en-US"/>
        </w:rPr>
        <w:lastRenderedPageBreak/>
        <w:t>Use Case 2: Attendee Registration &amp; Management ID</w:t>
      </w:r>
    </w:p>
    <w:p w14:paraId="20DD9331"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Title: Attendee Registration &amp; Management</w:t>
      </w:r>
    </w:p>
    <w:p w14:paraId="6F646FE0"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Description: Allows attendees to register for events, manage their profiles, and receive confirmation details.</w:t>
      </w:r>
    </w:p>
    <w:p w14:paraId="7B24E39A"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Primary Actor: Attendee</w:t>
      </w:r>
    </w:p>
    <w:p w14:paraId="513C7545"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Preconditions:</w:t>
      </w:r>
    </w:p>
    <w:p w14:paraId="176BA851"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1.The event is published and open for registration.</w:t>
      </w:r>
    </w:p>
    <w:p w14:paraId="1824F382"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2.The attendee can access the registration page.</w:t>
      </w:r>
    </w:p>
    <w:p w14:paraId="5C9E9206"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Postconditions:</w:t>
      </w:r>
    </w:p>
    <w:p w14:paraId="4A54DB2D"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3.The registration is saved in the system.</w:t>
      </w:r>
    </w:p>
    <w:p w14:paraId="346935E0"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4.A ticket is generated, and payment is processed (if required).</w:t>
      </w:r>
    </w:p>
    <w:p w14:paraId="434494C3"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5.The attendee’s profile is created/updated.</w:t>
      </w:r>
    </w:p>
    <w:p w14:paraId="390BD422"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Inputs:</w:t>
      </w:r>
    </w:p>
    <w:p w14:paraId="15D5E748"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•Attendee details (name, email, affiliation).</w:t>
      </w:r>
    </w:p>
    <w:p w14:paraId="4A168135"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•Payment details (if applicable).</w:t>
      </w:r>
    </w:p>
    <w:p w14:paraId="5C67B61A"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Outputs:</w:t>
      </w:r>
    </w:p>
    <w:p w14:paraId="11C1FA36"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•Registration confirmation (email or ticket).</w:t>
      </w:r>
    </w:p>
    <w:p w14:paraId="59A89945"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•Updated attendee profile.</w:t>
      </w:r>
    </w:p>
    <w:p w14:paraId="340CD9FD"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Main Success Scenario:</w:t>
      </w:r>
    </w:p>
    <w:p w14:paraId="6C13844B"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1.The attendee accesses the event registration page.</w:t>
      </w:r>
    </w:p>
    <w:p w14:paraId="43C712BA"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2.The attendee fills out personal and payment information.</w:t>
      </w:r>
    </w:p>
    <w:p w14:paraId="47264F8C"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3.The system validates data and processes payment (if required).</w:t>
      </w:r>
    </w:p>
    <w:p w14:paraId="23C68FDE"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4.The system generates a ticket and sends confirmation.</w:t>
      </w:r>
    </w:p>
    <w:p w14:paraId="138A019B"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5.The attendee can view and update their profile.</w:t>
      </w:r>
    </w:p>
    <w:p w14:paraId="306C5580" w14:textId="77777777" w:rsidR="00B25B60" w:rsidRPr="00B25B60" w:rsidRDefault="00B25B60" w:rsidP="00B25B60">
      <w:pPr>
        <w:spacing w:line="256" w:lineRule="auto"/>
        <w:rPr>
          <w:rFonts w:ascii="Aptos" w:eastAsia="Aptos" w:hAnsi="Aptos" w:cs="Arial"/>
          <w:sz w:val="22"/>
          <w:szCs w:val="22"/>
          <w:lang w:val="en-US"/>
        </w:rPr>
      </w:pPr>
    </w:p>
    <w:p w14:paraId="4718E033" w14:textId="77777777" w:rsidR="00B25B60" w:rsidRPr="00B25B60" w:rsidRDefault="00B25B60" w:rsidP="00B25B60">
      <w:pPr>
        <w:spacing w:line="256" w:lineRule="auto"/>
        <w:rPr>
          <w:rFonts w:ascii="Aptos" w:eastAsia="Aptos" w:hAnsi="Aptos" w:cs="Arial"/>
          <w:sz w:val="22"/>
          <w:szCs w:val="22"/>
          <w:lang w:val="en-US"/>
        </w:rPr>
      </w:pPr>
    </w:p>
    <w:p w14:paraId="205DD00F" w14:textId="77777777" w:rsidR="00B25B60" w:rsidRPr="00B25B60" w:rsidRDefault="00B25B60" w:rsidP="00B25B60">
      <w:pPr>
        <w:spacing w:line="256" w:lineRule="auto"/>
        <w:rPr>
          <w:rFonts w:ascii="Aptos" w:eastAsia="Aptos" w:hAnsi="Aptos" w:cs="Arial"/>
          <w:b/>
          <w:bCs/>
          <w:sz w:val="22"/>
          <w:szCs w:val="22"/>
          <w:u w:val="single"/>
          <w:lang w:val="en-US"/>
        </w:rPr>
      </w:pPr>
      <w:r w:rsidRPr="00B25B60">
        <w:rPr>
          <w:rFonts w:ascii="Aptos" w:eastAsia="Aptos" w:hAnsi="Aptos" w:cs="Arial"/>
          <w:b/>
          <w:bCs/>
          <w:sz w:val="22"/>
          <w:szCs w:val="22"/>
          <w:u w:val="single"/>
          <w:lang w:val="en-US"/>
        </w:rPr>
        <w:lastRenderedPageBreak/>
        <w:t>Use Case 3: Networking &amp; Engagement ID</w:t>
      </w:r>
    </w:p>
    <w:p w14:paraId="4A038685"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Title: Networking &amp; Engagement</w:t>
      </w:r>
    </w:p>
    <w:p w14:paraId="044C8991"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Description: Enables real-time Q&amp;A, chat rooms, and attendee matchmaking.</w:t>
      </w:r>
    </w:p>
    <w:p w14:paraId="07462CB6"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Primary Actor: Attendee</w:t>
      </w:r>
    </w:p>
    <w:p w14:paraId="2A2DFBF7"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Preconditions:</w:t>
      </w:r>
    </w:p>
    <w:p w14:paraId="4127EEE6"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1.The attendee is registered and logged in.</w:t>
      </w:r>
    </w:p>
    <w:p w14:paraId="3404C1ED"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2.The networking features are enabled by the organizer.</w:t>
      </w:r>
    </w:p>
    <w:p w14:paraId="359068CE"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Postconditions:</w:t>
      </w:r>
    </w:p>
    <w:p w14:paraId="00117A29"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3.Attendees can interact in real-time networking features.</w:t>
      </w:r>
    </w:p>
    <w:p w14:paraId="398829C6"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4.Matchmaking suggestions are generated.</w:t>
      </w:r>
    </w:p>
    <w:p w14:paraId="37B75138"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Inputs:</w:t>
      </w:r>
    </w:p>
    <w:p w14:paraId="0EB3B2FB"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•Chat messages, Q&amp;A submissions, matchmaking preferences.</w:t>
      </w:r>
    </w:p>
    <w:p w14:paraId="1EE5EE4C"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Outputs:</w:t>
      </w:r>
    </w:p>
    <w:p w14:paraId="75F3AC67"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•Real-time chat, Q&amp;A, and networking recommendations.</w:t>
      </w:r>
    </w:p>
    <w:p w14:paraId="2029E09C"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Main Success Scenario:</w:t>
      </w:r>
    </w:p>
    <w:p w14:paraId="019A7773"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1.The attendee navigates to the networking area.</w:t>
      </w:r>
    </w:p>
    <w:p w14:paraId="1DE521CA"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 xml:space="preserve">2.The attendee interacts in </w:t>
      </w:r>
      <w:proofErr w:type="gramStart"/>
      <w:r w:rsidRPr="00B25B60">
        <w:rPr>
          <w:rFonts w:ascii="Aptos" w:eastAsia="Aptos" w:hAnsi="Aptos" w:cs="Arial"/>
          <w:sz w:val="22"/>
          <w:szCs w:val="22"/>
          <w:lang w:val="en-US"/>
        </w:rPr>
        <w:t>chat( or</w:t>
      </w:r>
      <w:proofErr w:type="gramEnd"/>
      <w:r w:rsidRPr="00B25B60">
        <w:rPr>
          <w:rFonts w:ascii="Aptos" w:eastAsia="Aptos" w:hAnsi="Aptos" w:cs="Arial"/>
          <w:sz w:val="22"/>
          <w:szCs w:val="22"/>
          <w:lang w:val="en-US"/>
        </w:rPr>
        <w:t xml:space="preserve"> AI bot) or Q&amp;A sessions.</w:t>
      </w:r>
    </w:p>
    <w:p w14:paraId="7A4DFFE6"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3.The system processes input and updates interactions.</w:t>
      </w:r>
    </w:p>
    <w:p w14:paraId="1D5F04C5"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4.The system provides matchmaking recommendations.</w:t>
      </w:r>
    </w:p>
    <w:p w14:paraId="6146AC24" w14:textId="77777777" w:rsidR="00B25B60" w:rsidRPr="00B25B60" w:rsidRDefault="00B25B60" w:rsidP="00B25B60">
      <w:pPr>
        <w:spacing w:line="256" w:lineRule="auto"/>
        <w:rPr>
          <w:rFonts w:ascii="Aptos" w:eastAsia="Aptos" w:hAnsi="Aptos" w:cs="Arial"/>
          <w:sz w:val="22"/>
          <w:szCs w:val="22"/>
          <w:lang w:val="en-US"/>
        </w:rPr>
      </w:pPr>
    </w:p>
    <w:p w14:paraId="6F46D238" w14:textId="77777777" w:rsidR="00B25B60" w:rsidRPr="00B25B60" w:rsidRDefault="00B25B60" w:rsidP="00B25B60">
      <w:pPr>
        <w:spacing w:line="256" w:lineRule="auto"/>
        <w:rPr>
          <w:rFonts w:ascii="Aptos" w:eastAsia="Aptos" w:hAnsi="Aptos" w:cs="Arial"/>
          <w:sz w:val="22"/>
          <w:szCs w:val="22"/>
          <w:lang w:val="en-US"/>
        </w:rPr>
      </w:pPr>
    </w:p>
    <w:p w14:paraId="0AFB92D3" w14:textId="77777777" w:rsidR="00B25B60" w:rsidRPr="00B25B60" w:rsidRDefault="00B25B60" w:rsidP="00B25B60">
      <w:pPr>
        <w:spacing w:line="256" w:lineRule="auto"/>
        <w:rPr>
          <w:rFonts w:ascii="Aptos" w:eastAsia="Aptos" w:hAnsi="Aptos" w:cs="Arial"/>
          <w:sz w:val="22"/>
          <w:szCs w:val="22"/>
          <w:lang w:val="en-US"/>
        </w:rPr>
      </w:pPr>
    </w:p>
    <w:p w14:paraId="703C7274" w14:textId="77777777" w:rsidR="00B25B60" w:rsidRPr="00B25B60" w:rsidRDefault="00B25B60" w:rsidP="00B25B60">
      <w:pPr>
        <w:spacing w:line="256" w:lineRule="auto"/>
        <w:rPr>
          <w:rFonts w:ascii="Aptos" w:eastAsia="Aptos" w:hAnsi="Aptos" w:cs="Arial"/>
          <w:sz w:val="22"/>
          <w:szCs w:val="22"/>
          <w:lang w:val="en-US"/>
        </w:rPr>
      </w:pPr>
    </w:p>
    <w:p w14:paraId="59FFC91F" w14:textId="77777777" w:rsidR="00B25B60" w:rsidRPr="00B25B60" w:rsidRDefault="00B25B60" w:rsidP="00B25B60">
      <w:pPr>
        <w:spacing w:line="256" w:lineRule="auto"/>
        <w:rPr>
          <w:rFonts w:ascii="Aptos" w:eastAsia="Aptos" w:hAnsi="Aptos" w:cs="Arial"/>
          <w:sz w:val="22"/>
          <w:szCs w:val="22"/>
          <w:lang w:val="en-US"/>
        </w:rPr>
      </w:pPr>
    </w:p>
    <w:p w14:paraId="44D38334" w14:textId="77777777" w:rsidR="00B25B60" w:rsidRPr="00B25B60" w:rsidRDefault="00B25B60" w:rsidP="00B25B60">
      <w:pPr>
        <w:spacing w:line="256" w:lineRule="auto"/>
        <w:rPr>
          <w:rFonts w:ascii="Aptos" w:eastAsia="Aptos" w:hAnsi="Aptos" w:cs="Arial"/>
          <w:sz w:val="22"/>
          <w:szCs w:val="22"/>
          <w:lang w:val="en-US"/>
        </w:rPr>
      </w:pPr>
    </w:p>
    <w:p w14:paraId="015D2CAC" w14:textId="77777777" w:rsidR="00B25B60" w:rsidRPr="00B25B60" w:rsidRDefault="00B25B60" w:rsidP="00B25B60">
      <w:pPr>
        <w:spacing w:line="256" w:lineRule="auto"/>
        <w:rPr>
          <w:rFonts w:ascii="Aptos" w:eastAsia="Aptos" w:hAnsi="Aptos" w:cs="Arial"/>
          <w:sz w:val="22"/>
          <w:szCs w:val="22"/>
          <w:lang w:val="en-US"/>
        </w:rPr>
      </w:pPr>
    </w:p>
    <w:p w14:paraId="6E878099" w14:textId="77777777" w:rsidR="00B25B60" w:rsidRPr="00B25B60" w:rsidRDefault="00B25B60" w:rsidP="00B25B60">
      <w:pPr>
        <w:spacing w:line="256" w:lineRule="auto"/>
        <w:rPr>
          <w:rFonts w:ascii="Aptos" w:eastAsia="Aptos" w:hAnsi="Aptos" w:cs="Arial"/>
          <w:b/>
          <w:bCs/>
          <w:sz w:val="22"/>
          <w:szCs w:val="22"/>
          <w:u w:val="single"/>
          <w:lang w:val="en-US"/>
        </w:rPr>
      </w:pPr>
      <w:r w:rsidRPr="00B25B60">
        <w:rPr>
          <w:rFonts w:ascii="Aptos" w:eastAsia="Aptos" w:hAnsi="Aptos" w:cs="Arial"/>
          <w:b/>
          <w:bCs/>
          <w:sz w:val="22"/>
          <w:szCs w:val="22"/>
          <w:u w:val="single"/>
          <w:lang w:val="en-US"/>
        </w:rPr>
        <w:t>Use Case 4: Event Promotion ID</w:t>
      </w:r>
    </w:p>
    <w:p w14:paraId="5F5D5DAD"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lastRenderedPageBreak/>
        <w:t>Title: Event Promotion</w:t>
      </w:r>
    </w:p>
    <w:p w14:paraId="1BDF910A"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Description: promotion use marketing tools to promote events.</w:t>
      </w:r>
    </w:p>
    <w:p w14:paraId="6ACBE247"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Primary Actor: Promotion</w:t>
      </w:r>
    </w:p>
    <w:p w14:paraId="2AB4C018"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Preconditions:</w:t>
      </w:r>
    </w:p>
    <w:p w14:paraId="733A2DC2"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1.Event details exist in the system.</w:t>
      </w:r>
    </w:p>
    <w:p w14:paraId="19FA71E7"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2.The promotion has promotional permissions.</w:t>
      </w:r>
    </w:p>
    <w:p w14:paraId="37F0594D"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Postconditions:</w:t>
      </w:r>
    </w:p>
    <w:p w14:paraId="1A9EA329"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3.Marketing campaigns are scheduled/launched.</w:t>
      </w:r>
    </w:p>
    <w:p w14:paraId="52E61A9C"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4.Event pages are updated with promotional content.</w:t>
      </w:r>
    </w:p>
    <w:p w14:paraId="6097ADC8"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Inputs:</w:t>
      </w:r>
    </w:p>
    <w:p w14:paraId="35F2CD10"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•Marketing content, campaign settings.</w:t>
      </w:r>
    </w:p>
    <w:p w14:paraId="3EB1BEDF"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Outputs:</w:t>
      </w:r>
    </w:p>
    <w:p w14:paraId="43F4459B"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•Scheduled campaigns, social media posts, analytics.</w:t>
      </w:r>
    </w:p>
    <w:p w14:paraId="0D1F27EC"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Main Success Scenario:</w:t>
      </w:r>
    </w:p>
    <w:p w14:paraId="7F4B4FB0"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1.The promotion accesses the promotion module.</w:t>
      </w:r>
    </w:p>
    <w:p w14:paraId="073D13AB"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2.The promotion sets up a campaign and audience.</w:t>
      </w:r>
    </w:p>
    <w:p w14:paraId="4D283CFE"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3.The system schedules or launches the campaign.</w:t>
      </w:r>
    </w:p>
    <w:p w14:paraId="1BB8CD1E"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4.The promotion tracks campaign performance.</w:t>
      </w:r>
    </w:p>
    <w:p w14:paraId="1BA1C082" w14:textId="77777777" w:rsidR="00B25B60" w:rsidRPr="00B25B60" w:rsidRDefault="00B25B60" w:rsidP="00B25B60">
      <w:pPr>
        <w:spacing w:line="256" w:lineRule="auto"/>
        <w:rPr>
          <w:rFonts w:ascii="Aptos" w:eastAsia="Aptos" w:hAnsi="Aptos" w:cs="Arial"/>
          <w:sz w:val="22"/>
          <w:szCs w:val="22"/>
          <w:lang w:val="en-US"/>
        </w:rPr>
      </w:pPr>
    </w:p>
    <w:p w14:paraId="2762EF14" w14:textId="77777777" w:rsidR="00B25B60" w:rsidRPr="00B25B60" w:rsidRDefault="00B25B60" w:rsidP="00B25B60">
      <w:pPr>
        <w:spacing w:line="256" w:lineRule="auto"/>
        <w:rPr>
          <w:rFonts w:ascii="Aptos" w:eastAsia="Aptos" w:hAnsi="Aptos" w:cs="Arial"/>
          <w:sz w:val="22"/>
          <w:szCs w:val="22"/>
          <w:lang w:val="en-US"/>
        </w:rPr>
      </w:pPr>
    </w:p>
    <w:p w14:paraId="197AA06B" w14:textId="77777777" w:rsidR="00B25B60" w:rsidRPr="00B25B60" w:rsidRDefault="00B25B60" w:rsidP="00B25B60">
      <w:pPr>
        <w:spacing w:line="256" w:lineRule="auto"/>
        <w:rPr>
          <w:rFonts w:ascii="Aptos" w:eastAsia="Aptos" w:hAnsi="Aptos" w:cs="Arial"/>
          <w:sz w:val="22"/>
          <w:szCs w:val="22"/>
          <w:lang w:val="en-US"/>
        </w:rPr>
      </w:pPr>
    </w:p>
    <w:p w14:paraId="1068EDA9" w14:textId="77777777" w:rsidR="00B25B60" w:rsidRPr="00B25B60" w:rsidRDefault="00B25B60" w:rsidP="00B25B60">
      <w:pPr>
        <w:spacing w:line="256" w:lineRule="auto"/>
        <w:rPr>
          <w:rFonts w:ascii="Aptos" w:eastAsia="Aptos" w:hAnsi="Aptos" w:cs="Arial"/>
          <w:sz w:val="22"/>
          <w:szCs w:val="22"/>
          <w:lang w:val="en-US"/>
        </w:rPr>
      </w:pPr>
    </w:p>
    <w:p w14:paraId="24721622" w14:textId="77777777" w:rsidR="00B25B60" w:rsidRDefault="00B25B60" w:rsidP="00B25B60">
      <w:pPr>
        <w:spacing w:line="256" w:lineRule="auto"/>
        <w:rPr>
          <w:rFonts w:ascii="Aptos" w:eastAsia="Aptos" w:hAnsi="Aptos" w:cs="Arial"/>
          <w:sz w:val="22"/>
          <w:szCs w:val="22"/>
          <w:lang w:val="en-US"/>
        </w:rPr>
      </w:pPr>
    </w:p>
    <w:p w14:paraId="27057C4A" w14:textId="77777777" w:rsidR="00B25B60" w:rsidRPr="00B25B60" w:rsidRDefault="00B25B60" w:rsidP="00B25B60">
      <w:pPr>
        <w:spacing w:line="256" w:lineRule="auto"/>
        <w:rPr>
          <w:rFonts w:ascii="Aptos" w:eastAsia="Aptos" w:hAnsi="Aptos" w:cs="Arial"/>
          <w:sz w:val="22"/>
          <w:szCs w:val="22"/>
          <w:lang w:val="en-US"/>
        </w:rPr>
      </w:pPr>
    </w:p>
    <w:p w14:paraId="47C7D07F" w14:textId="77777777" w:rsidR="00B25B60" w:rsidRPr="00B25B60" w:rsidRDefault="00B25B60" w:rsidP="00B25B60">
      <w:pPr>
        <w:spacing w:line="256" w:lineRule="auto"/>
        <w:rPr>
          <w:rFonts w:ascii="Aptos" w:eastAsia="Aptos" w:hAnsi="Aptos" w:cs="Arial"/>
          <w:sz w:val="22"/>
          <w:szCs w:val="22"/>
          <w:lang w:val="en-US"/>
        </w:rPr>
      </w:pPr>
    </w:p>
    <w:p w14:paraId="5796702D" w14:textId="77777777" w:rsidR="00B25B60" w:rsidRPr="00B25B60" w:rsidRDefault="00B25B60" w:rsidP="00B25B60">
      <w:pPr>
        <w:spacing w:line="256" w:lineRule="auto"/>
        <w:rPr>
          <w:rFonts w:ascii="Aptos" w:eastAsia="Aptos" w:hAnsi="Aptos" w:cs="Arial"/>
          <w:sz w:val="22"/>
          <w:szCs w:val="22"/>
          <w:lang w:val="en-US"/>
        </w:rPr>
      </w:pPr>
    </w:p>
    <w:p w14:paraId="415A5899" w14:textId="77777777" w:rsidR="00B25B60" w:rsidRPr="00B25B60" w:rsidRDefault="00B25B60" w:rsidP="00B25B60">
      <w:pPr>
        <w:spacing w:line="256" w:lineRule="auto"/>
        <w:rPr>
          <w:rFonts w:ascii="Aptos" w:eastAsia="Aptos" w:hAnsi="Aptos" w:cs="Arial"/>
          <w:b/>
          <w:bCs/>
          <w:sz w:val="22"/>
          <w:szCs w:val="22"/>
          <w:u w:val="single"/>
          <w:lang w:val="en-US"/>
        </w:rPr>
      </w:pPr>
      <w:r w:rsidRPr="00B25B60">
        <w:rPr>
          <w:rFonts w:ascii="Aptos" w:eastAsia="Aptos" w:hAnsi="Aptos" w:cs="Arial"/>
          <w:b/>
          <w:bCs/>
          <w:sz w:val="22"/>
          <w:szCs w:val="22"/>
          <w:u w:val="single"/>
          <w:lang w:val="en-US"/>
        </w:rPr>
        <w:t>Use Case 5: Analytics &amp; Reporting ID</w:t>
      </w:r>
    </w:p>
    <w:p w14:paraId="4205AECA"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lastRenderedPageBreak/>
        <w:t>Title: Analytics &amp; Reporting</w:t>
      </w:r>
    </w:p>
    <w:p w14:paraId="6F0F409D"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 xml:space="preserve">Description: </w:t>
      </w:r>
      <w:proofErr w:type="spellStart"/>
      <w:r w:rsidRPr="00B25B60">
        <w:rPr>
          <w:rFonts w:ascii="Aptos" w:eastAsia="Aptos" w:hAnsi="Aptos" w:cs="Arial"/>
          <w:sz w:val="22"/>
          <w:szCs w:val="22"/>
          <w:lang w:val="en-US"/>
        </w:rPr>
        <w:t>stakeholdder</w:t>
      </w:r>
      <w:proofErr w:type="spellEnd"/>
      <w:r w:rsidRPr="00B25B60">
        <w:rPr>
          <w:rFonts w:ascii="Aptos" w:eastAsia="Aptos" w:hAnsi="Aptos" w:cs="Arial"/>
          <w:sz w:val="22"/>
          <w:szCs w:val="22"/>
          <w:lang w:val="en-US"/>
        </w:rPr>
        <w:t xml:space="preserve"> access real-time event insights.</w:t>
      </w:r>
    </w:p>
    <w:p w14:paraId="372EC0F2"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Primary Actor: Stakeholder</w:t>
      </w:r>
    </w:p>
    <w:p w14:paraId="17ACCBC6"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Preconditions:</w:t>
      </w:r>
    </w:p>
    <w:p w14:paraId="5B1225D2"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1.Event data collection is enabled.</w:t>
      </w:r>
    </w:p>
    <w:p w14:paraId="6241E0A6"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Postconditions:</w:t>
      </w:r>
    </w:p>
    <w:p w14:paraId="145427B5"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2.stakeholders can view and export reports.</w:t>
      </w:r>
    </w:p>
    <w:p w14:paraId="7B8417B4"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Inputs:</w:t>
      </w:r>
    </w:p>
    <w:p w14:paraId="158E4323"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•Event attendance, session engagement, feedback.</w:t>
      </w:r>
    </w:p>
    <w:p w14:paraId="0DB25B2D"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Outputs:</w:t>
      </w:r>
    </w:p>
    <w:p w14:paraId="0E608F70"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•Dashboards, analytics reports.</w:t>
      </w:r>
    </w:p>
    <w:p w14:paraId="296B771B"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Main Success Scenario:</w:t>
      </w:r>
    </w:p>
    <w:p w14:paraId="1AC52239"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1.The stakeholder accesses the analytics dashboard.</w:t>
      </w:r>
    </w:p>
    <w:p w14:paraId="17BEAF43"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2.The system aggregates event data.</w:t>
      </w:r>
    </w:p>
    <w:p w14:paraId="09566CEB"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 xml:space="preserve">3.The stakeholder views and filters </w:t>
      </w:r>
      <w:proofErr w:type="gramStart"/>
      <w:r w:rsidRPr="00B25B60">
        <w:rPr>
          <w:rFonts w:ascii="Aptos" w:eastAsia="Aptos" w:hAnsi="Aptos" w:cs="Arial"/>
          <w:sz w:val="22"/>
          <w:szCs w:val="22"/>
          <w:lang w:val="en-US"/>
        </w:rPr>
        <w:t>reports</w:t>
      </w:r>
      <w:proofErr w:type="gramEnd"/>
      <w:r w:rsidRPr="00B25B60">
        <w:rPr>
          <w:rFonts w:ascii="Aptos" w:eastAsia="Aptos" w:hAnsi="Aptos" w:cs="Arial"/>
          <w:sz w:val="22"/>
          <w:szCs w:val="22"/>
          <w:lang w:val="en-US"/>
        </w:rPr>
        <w:t xml:space="preserve"> by event or date.</w:t>
      </w:r>
    </w:p>
    <w:p w14:paraId="539D2319"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4.The system updates analytics in real-time.</w:t>
      </w:r>
    </w:p>
    <w:p w14:paraId="4E586AF8"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5.The organizer exports reports.</w:t>
      </w:r>
    </w:p>
    <w:p w14:paraId="310C93B9" w14:textId="77777777" w:rsidR="00B25B60" w:rsidRPr="00B25B60" w:rsidRDefault="00B25B60" w:rsidP="00B25B60">
      <w:pPr>
        <w:spacing w:line="256" w:lineRule="auto"/>
        <w:rPr>
          <w:rFonts w:ascii="Aptos" w:eastAsia="Aptos" w:hAnsi="Aptos" w:cs="Arial"/>
          <w:sz w:val="22"/>
          <w:szCs w:val="22"/>
          <w:lang w:val="en-US"/>
        </w:rPr>
      </w:pPr>
    </w:p>
    <w:p w14:paraId="4A8BDBB3" w14:textId="77777777" w:rsidR="00B25B60" w:rsidRPr="00B25B60" w:rsidRDefault="00B25B60" w:rsidP="00B25B60">
      <w:pPr>
        <w:spacing w:line="256" w:lineRule="auto"/>
        <w:rPr>
          <w:rFonts w:ascii="Aptos" w:eastAsia="Aptos" w:hAnsi="Aptos" w:cs="Arial"/>
          <w:sz w:val="22"/>
          <w:szCs w:val="22"/>
          <w:lang w:val="en-US"/>
        </w:rPr>
      </w:pPr>
    </w:p>
    <w:p w14:paraId="72784468" w14:textId="77777777" w:rsidR="00B25B60" w:rsidRPr="00B25B60" w:rsidRDefault="00B25B60" w:rsidP="00B25B60">
      <w:pPr>
        <w:spacing w:line="256" w:lineRule="auto"/>
        <w:rPr>
          <w:rFonts w:ascii="Aptos" w:eastAsia="Aptos" w:hAnsi="Aptos" w:cs="Arial"/>
          <w:sz w:val="22"/>
          <w:szCs w:val="22"/>
          <w:lang w:val="en-US"/>
        </w:rPr>
      </w:pPr>
    </w:p>
    <w:p w14:paraId="0AE53695" w14:textId="77777777" w:rsidR="00B25B60" w:rsidRPr="00B25B60" w:rsidRDefault="00B25B60" w:rsidP="00B25B60">
      <w:pPr>
        <w:spacing w:line="256" w:lineRule="auto"/>
        <w:rPr>
          <w:rFonts w:ascii="Aptos" w:eastAsia="Aptos" w:hAnsi="Aptos" w:cs="Arial"/>
          <w:sz w:val="22"/>
          <w:szCs w:val="22"/>
          <w:lang w:val="en-US"/>
        </w:rPr>
      </w:pPr>
    </w:p>
    <w:p w14:paraId="166B9BB8" w14:textId="77777777" w:rsidR="00B25B60" w:rsidRPr="00B25B60" w:rsidRDefault="00B25B60" w:rsidP="00B25B60">
      <w:pPr>
        <w:spacing w:line="256" w:lineRule="auto"/>
        <w:rPr>
          <w:rFonts w:ascii="Aptos" w:eastAsia="Aptos" w:hAnsi="Aptos" w:cs="Arial"/>
          <w:sz w:val="22"/>
          <w:szCs w:val="22"/>
          <w:lang w:val="en-US"/>
        </w:rPr>
      </w:pPr>
    </w:p>
    <w:p w14:paraId="39418E0D" w14:textId="77777777" w:rsidR="00B25B60" w:rsidRPr="00B25B60" w:rsidRDefault="00B25B60" w:rsidP="00B25B60">
      <w:pPr>
        <w:spacing w:line="256" w:lineRule="auto"/>
        <w:rPr>
          <w:rFonts w:ascii="Aptos" w:eastAsia="Aptos" w:hAnsi="Aptos" w:cs="Arial"/>
          <w:sz w:val="22"/>
          <w:szCs w:val="22"/>
          <w:lang w:val="en-US"/>
        </w:rPr>
      </w:pPr>
    </w:p>
    <w:p w14:paraId="22F36902" w14:textId="77777777" w:rsidR="00B25B60" w:rsidRPr="00B25B60" w:rsidRDefault="00B25B60" w:rsidP="00B25B60">
      <w:pPr>
        <w:spacing w:line="256" w:lineRule="auto"/>
        <w:rPr>
          <w:rFonts w:ascii="Aptos" w:eastAsia="Aptos" w:hAnsi="Aptos" w:cs="Arial"/>
          <w:sz w:val="22"/>
          <w:szCs w:val="22"/>
          <w:lang w:val="en-US"/>
        </w:rPr>
      </w:pPr>
    </w:p>
    <w:p w14:paraId="6F1034DC" w14:textId="77777777" w:rsidR="00B25B60" w:rsidRPr="00B25B60" w:rsidRDefault="00B25B60" w:rsidP="00B25B60">
      <w:pPr>
        <w:spacing w:line="256" w:lineRule="auto"/>
        <w:rPr>
          <w:rFonts w:ascii="Aptos" w:eastAsia="Aptos" w:hAnsi="Aptos" w:cs="Arial"/>
          <w:sz w:val="22"/>
          <w:szCs w:val="22"/>
          <w:lang w:val="en-US"/>
        </w:rPr>
      </w:pPr>
    </w:p>
    <w:p w14:paraId="5BC8D288" w14:textId="77777777" w:rsidR="00B25B60" w:rsidRPr="00B25B60" w:rsidRDefault="00B25B60" w:rsidP="00B25B60">
      <w:pPr>
        <w:spacing w:line="256" w:lineRule="auto"/>
        <w:rPr>
          <w:rFonts w:ascii="Aptos" w:eastAsia="Aptos" w:hAnsi="Aptos" w:cs="Arial"/>
          <w:sz w:val="22"/>
          <w:szCs w:val="22"/>
          <w:lang w:val="en-US"/>
        </w:rPr>
      </w:pPr>
    </w:p>
    <w:p w14:paraId="424199ED" w14:textId="77777777" w:rsidR="00B25B60" w:rsidRPr="00B25B60" w:rsidRDefault="00B25B60" w:rsidP="00B25B60">
      <w:pPr>
        <w:spacing w:line="256" w:lineRule="auto"/>
        <w:rPr>
          <w:rFonts w:ascii="Aptos" w:eastAsia="Aptos" w:hAnsi="Aptos" w:cs="Arial"/>
          <w:b/>
          <w:bCs/>
          <w:sz w:val="22"/>
          <w:szCs w:val="22"/>
          <w:u w:val="single"/>
          <w:lang w:val="en-US"/>
        </w:rPr>
      </w:pPr>
      <w:r w:rsidRPr="00B25B60">
        <w:rPr>
          <w:rFonts w:ascii="Aptos" w:eastAsia="Aptos" w:hAnsi="Aptos" w:cs="Arial"/>
          <w:b/>
          <w:bCs/>
          <w:sz w:val="22"/>
          <w:szCs w:val="22"/>
          <w:u w:val="single"/>
          <w:lang w:val="en-US"/>
        </w:rPr>
        <w:t>Use Case 6: Payment &amp; Financial Management ID</w:t>
      </w:r>
    </w:p>
    <w:p w14:paraId="69BAEFDD"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lastRenderedPageBreak/>
        <w:t>Title: Payment &amp; Financial Management</w:t>
      </w:r>
    </w:p>
    <w:p w14:paraId="4390D829"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Description: Handles payment processing for tickets and sponsorships.</w:t>
      </w:r>
    </w:p>
    <w:p w14:paraId="26C185CC"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Primary Actor: Payment</w:t>
      </w:r>
    </w:p>
    <w:p w14:paraId="6936A1F9"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Preconditions:</w:t>
      </w:r>
    </w:p>
    <w:p w14:paraId="6FF0B681"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1.The event has ticket pricing or sponsorship options.</w:t>
      </w:r>
    </w:p>
    <w:p w14:paraId="00966608"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2.The user has valid payment details.</w:t>
      </w:r>
    </w:p>
    <w:p w14:paraId="24D4FB6D"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Postconditions:</w:t>
      </w:r>
    </w:p>
    <w:p w14:paraId="19BE591F"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3.Payment is processed, and records are updated.</w:t>
      </w:r>
    </w:p>
    <w:p w14:paraId="366DB50B"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Inputs:</w:t>
      </w:r>
    </w:p>
    <w:p w14:paraId="29C740B9"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•Payment details.</w:t>
      </w:r>
    </w:p>
    <w:p w14:paraId="5C0AD392"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Outputs:</w:t>
      </w:r>
    </w:p>
    <w:p w14:paraId="26636421"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w:t>
      </w:r>
      <w:proofErr w:type="gramStart"/>
      <w:r w:rsidRPr="00B25B60">
        <w:rPr>
          <w:rFonts w:ascii="Aptos" w:eastAsia="Aptos" w:hAnsi="Aptos" w:cs="Arial"/>
          <w:sz w:val="22"/>
          <w:szCs w:val="22"/>
          <w:lang w:val="en-US"/>
        </w:rPr>
        <w:t>Payment confirmation,</w:t>
      </w:r>
      <w:proofErr w:type="gramEnd"/>
      <w:r w:rsidRPr="00B25B60">
        <w:rPr>
          <w:rFonts w:ascii="Aptos" w:eastAsia="Aptos" w:hAnsi="Aptos" w:cs="Arial"/>
          <w:sz w:val="22"/>
          <w:szCs w:val="22"/>
          <w:lang w:val="en-US"/>
        </w:rPr>
        <w:t xml:space="preserve"> updated financial records.</w:t>
      </w:r>
    </w:p>
    <w:p w14:paraId="4E050288"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Main Success Scenario:</w:t>
      </w:r>
    </w:p>
    <w:p w14:paraId="313EEC41"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1.The user selects a ticket or sponsorship package.</w:t>
      </w:r>
    </w:p>
    <w:p w14:paraId="55FA5314"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2.The user enters payment details.</w:t>
      </w:r>
    </w:p>
    <w:p w14:paraId="7F51FB75"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3.The system processes the payment securely.</w:t>
      </w:r>
    </w:p>
    <w:p w14:paraId="0728A581"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4.The system updates financial records.</w:t>
      </w:r>
    </w:p>
    <w:p w14:paraId="3B0189F6" w14:textId="77777777" w:rsidR="00B25B60" w:rsidRDefault="00B25B60" w:rsidP="003F2B3F">
      <w:pPr>
        <w:rPr>
          <w:lang w:val="en-US"/>
        </w:rPr>
      </w:pPr>
    </w:p>
    <w:p w14:paraId="5B994883" w14:textId="77777777" w:rsidR="0031643B" w:rsidRDefault="0031643B" w:rsidP="003F2B3F">
      <w:pPr>
        <w:rPr>
          <w:lang w:val="en-US"/>
        </w:rPr>
      </w:pPr>
    </w:p>
    <w:p w14:paraId="19175D52" w14:textId="77777777" w:rsidR="0031643B" w:rsidRDefault="0031643B" w:rsidP="003F2B3F">
      <w:pPr>
        <w:rPr>
          <w:lang w:val="en-US"/>
        </w:rPr>
      </w:pPr>
    </w:p>
    <w:p w14:paraId="00A29A65" w14:textId="77777777" w:rsidR="0031643B" w:rsidRDefault="0031643B" w:rsidP="003F2B3F">
      <w:pPr>
        <w:rPr>
          <w:lang w:val="en-US"/>
        </w:rPr>
      </w:pPr>
    </w:p>
    <w:p w14:paraId="05BE7D67" w14:textId="77777777" w:rsidR="0031643B" w:rsidRDefault="0031643B" w:rsidP="003F2B3F">
      <w:pPr>
        <w:rPr>
          <w:lang w:val="en-US"/>
        </w:rPr>
      </w:pPr>
    </w:p>
    <w:p w14:paraId="0B2F8C24" w14:textId="77777777" w:rsidR="0031643B" w:rsidRDefault="0031643B" w:rsidP="003F2B3F">
      <w:pPr>
        <w:rPr>
          <w:lang w:val="en-US"/>
        </w:rPr>
      </w:pPr>
    </w:p>
    <w:p w14:paraId="76A540E0" w14:textId="77777777" w:rsidR="0031643B" w:rsidRDefault="0031643B" w:rsidP="003F2B3F">
      <w:pPr>
        <w:rPr>
          <w:lang w:val="en-US"/>
        </w:rPr>
      </w:pPr>
    </w:p>
    <w:p w14:paraId="4C8D2CC5" w14:textId="6F56C830" w:rsidR="0031643B" w:rsidRDefault="0031643B" w:rsidP="003F2B3F">
      <w:pPr>
        <w:rPr>
          <w:lang w:val="en-US"/>
        </w:rPr>
      </w:pPr>
      <w:r>
        <w:rPr>
          <w:lang w:val="en-US"/>
        </w:rPr>
        <w:t>3) Sequence diagrams:</w:t>
      </w:r>
    </w:p>
    <w:p w14:paraId="6E6BF978" w14:textId="77777777" w:rsidR="0031643B" w:rsidRDefault="0031643B" w:rsidP="003F2B3F">
      <w:pPr>
        <w:rPr>
          <w:lang w:val="en-US"/>
        </w:rPr>
      </w:pPr>
    </w:p>
    <w:p w14:paraId="2450088E" w14:textId="67FDB3E1" w:rsidR="0031643B" w:rsidRDefault="0031643B" w:rsidP="003F2B3F">
      <w:pPr>
        <w:rPr>
          <w:lang w:val="en-US"/>
        </w:rPr>
      </w:pPr>
      <w:r>
        <w:rPr>
          <w:lang w:val="en-US"/>
        </w:rPr>
        <w:lastRenderedPageBreak/>
        <w:t>1.</w:t>
      </w:r>
      <w:r w:rsidRPr="0031643B">
        <w:t xml:space="preserve"> </w:t>
      </w:r>
      <w:r w:rsidRPr="0031643B">
        <w:rPr>
          <w:lang w:val="en-US"/>
        </w:rPr>
        <w:t>Event planning and scheduling</w:t>
      </w:r>
    </w:p>
    <w:p w14:paraId="6875AEB3" w14:textId="6708BCCB" w:rsidR="0031643B" w:rsidRDefault="0031643B" w:rsidP="0031643B">
      <w:pPr>
        <w:jc w:val="both"/>
        <w:rPr>
          <w:lang w:val="en-US"/>
        </w:rPr>
      </w:pPr>
      <w:r>
        <w:rPr>
          <w:noProof/>
          <w:lang w:val="en-US"/>
        </w:rPr>
        <w:drawing>
          <wp:inline distT="0" distB="0" distL="0" distR="0" wp14:anchorId="2E2D426A" wp14:editId="459A15ED">
            <wp:extent cx="5835015" cy="4964439"/>
            <wp:effectExtent l="0" t="0" r="0" b="7620"/>
            <wp:docPr id="1401294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7861" cy="4975368"/>
                    </a:xfrm>
                    <a:prstGeom prst="rect">
                      <a:avLst/>
                    </a:prstGeom>
                    <a:noFill/>
                  </pic:spPr>
                </pic:pic>
              </a:graphicData>
            </a:graphic>
          </wp:inline>
        </w:drawing>
      </w:r>
    </w:p>
    <w:p w14:paraId="3B769596" w14:textId="77777777" w:rsidR="0031643B" w:rsidRDefault="0031643B" w:rsidP="0031643B">
      <w:pPr>
        <w:jc w:val="both"/>
        <w:rPr>
          <w:lang w:val="en-US"/>
        </w:rPr>
      </w:pPr>
    </w:p>
    <w:p w14:paraId="5BCAB91D" w14:textId="77777777" w:rsidR="0031643B" w:rsidRDefault="0031643B" w:rsidP="0031643B">
      <w:pPr>
        <w:jc w:val="both"/>
        <w:rPr>
          <w:lang w:val="en-US"/>
        </w:rPr>
      </w:pPr>
    </w:p>
    <w:p w14:paraId="40A94981" w14:textId="77777777" w:rsidR="0031643B" w:rsidRDefault="0031643B" w:rsidP="0031643B">
      <w:pPr>
        <w:jc w:val="both"/>
        <w:rPr>
          <w:lang w:val="en-US"/>
        </w:rPr>
      </w:pPr>
    </w:p>
    <w:p w14:paraId="74FA20DC" w14:textId="77777777" w:rsidR="0031643B" w:rsidRDefault="0031643B" w:rsidP="0031643B">
      <w:pPr>
        <w:jc w:val="both"/>
        <w:rPr>
          <w:lang w:val="en-US"/>
        </w:rPr>
      </w:pPr>
    </w:p>
    <w:p w14:paraId="2DE0093C" w14:textId="77777777" w:rsidR="0031643B" w:rsidRDefault="0031643B" w:rsidP="0031643B">
      <w:pPr>
        <w:jc w:val="both"/>
        <w:rPr>
          <w:lang w:val="en-US"/>
        </w:rPr>
      </w:pPr>
    </w:p>
    <w:p w14:paraId="515118FC" w14:textId="77777777" w:rsidR="0031643B" w:rsidRDefault="0031643B" w:rsidP="0031643B">
      <w:pPr>
        <w:jc w:val="both"/>
        <w:rPr>
          <w:lang w:val="en-US"/>
        </w:rPr>
      </w:pPr>
    </w:p>
    <w:p w14:paraId="1D72FCAF" w14:textId="77777777" w:rsidR="0031643B" w:rsidRDefault="0031643B" w:rsidP="0031643B">
      <w:pPr>
        <w:jc w:val="both"/>
        <w:rPr>
          <w:lang w:val="en-US"/>
        </w:rPr>
      </w:pPr>
    </w:p>
    <w:p w14:paraId="4A60AF1B" w14:textId="77777777" w:rsidR="0031643B" w:rsidRDefault="0031643B" w:rsidP="0031643B">
      <w:pPr>
        <w:jc w:val="both"/>
        <w:rPr>
          <w:lang w:val="en-US"/>
        </w:rPr>
      </w:pPr>
    </w:p>
    <w:p w14:paraId="1A106BBF" w14:textId="47F8C242" w:rsidR="0031643B" w:rsidRDefault="0031643B" w:rsidP="0031643B">
      <w:pPr>
        <w:jc w:val="both"/>
        <w:rPr>
          <w:lang w:val="en-US"/>
        </w:rPr>
      </w:pPr>
      <w:r>
        <w:rPr>
          <w:lang w:val="en-US"/>
        </w:rPr>
        <w:t>2.</w:t>
      </w:r>
      <w:r w:rsidRPr="0031643B">
        <w:t xml:space="preserve"> </w:t>
      </w:r>
      <w:r w:rsidRPr="0031643B">
        <w:rPr>
          <w:lang w:val="en-US"/>
        </w:rPr>
        <w:t>Stakeholders and attendees management</w:t>
      </w:r>
    </w:p>
    <w:p w14:paraId="3ADBD507" w14:textId="501C1D28" w:rsidR="0031643B" w:rsidRDefault="0031643B" w:rsidP="0031643B">
      <w:pPr>
        <w:jc w:val="both"/>
        <w:rPr>
          <w:lang w:val="en-US"/>
        </w:rPr>
      </w:pPr>
      <w:r>
        <w:rPr>
          <w:noProof/>
          <w:lang w:val="en-US"/>
        </w:rPr>
        <w:lastRenderedPageBreak/>
        <w:drawing>
          <wp:inline distT="0" distB="0" distL="0" distR="0" wp14:anchorId="24435DA6" wp14:editId="57408763">
            <wp:extent cx="5834925" cy="4584700"/>
            <wp:effectExtent l="0" t="0" r="0" b="6350"/>
            <wp:docPr id="12312841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0676" cy="4597076"/>
                    </a:xfrm>
                    <a:prstGeom prst="rect">
                      <a:avLst/>
                    </a:prstGeom>
                    <a:noFill/>
                  </pic:spPr>
                </pic:pic>
              </a:graphicData>
            </a:graphic>
          </wp:inline>
        </w:drawing>
      </w:r>
    </w:p>
    <w:p w14:paraId="71100568" w14:textId="77777777" w:rsidR="0031643B" w:rsidRDefault="0031643B" w:rsidP="0031643B">
      <w:pPr>
        <w:jc w:val="both"/>
        <w:rPr>
          <w:lang w:val="en-US"/>
        </w:rPr>
      </w:pPr>
    </w:p>
    <w:p w14:paraId="0A3FBBD9" w14:textId="77777777" w:rsidR="0031643B" w:rsidRDefault="0031643B" w:rsidP="0031643B">
      <w:pPr>
        <w:jc w:val="both"/>
        <w:rPr>
          <w:lang w:val="en-US"/>
        </w:rPr>
      </w:pPr>
    </w:p>
    <w:p w14:paraId="4DC100F3" w14:textId="77777777" w:rsidR="0031643B" w:rsidRDefault="0031643B" w:rsidP="0031643B">
      <w:pPr>
        <w:jc w:val="both"/>
        <w:rPr>
          <w:lang w:val="en-US"/>
        </w:rPr>
      </w:pPr>
    </w:p>
    <w:p w14:paraId="5721D2DA" w14:textId="77777777" w:rsidR="0031643B" w:rsidRDefault="0031643B" w:rsidP="0031643B">
      <w:pPr>
        <w:jc w:val="both"/>
        <w:rPr>
          <w:lang w:val="en-US"/>
        </w:rPr>
      </w:pPr>
    </w:p>
    <w:p w14:paraId="4D7CFA5A" w14:textId="77777777" w:rsidR="0031643B" w:rsidRDefault="0031643B" w:rsidP="0031643B">
      <w:pPr>
        <w:jc w:val="both"/>
        <w:rPr>
          <w:lang w:val="en-US"/>
        </w:rPr>
      </w:pPr>
    </w:p>
    <w:p w14:paraId="7DC445F7" w14:textId="77777777" w:rsidR="0031643B" w:rsidRDefault="0031643B" w:rsidP="0031643B">
      <w:pPr>
        <w:jc w:val="both"/>
        <w:rPr>
          <w:lang w:val="en-US"/>
        </w:rPr>
      </w:pPr>
    </w:p>
    <w:p w14:paraId="08661755" w14:textId="77777777" w:rsidR="0031643B" w:rsidRDefault="0031643B" w:rsidP="0031643B">
      <w:pPr>
        <w:jc w:val="both"/>
        <w:rPr>
          <w:lang w:val="en-US"/>
        </w:rPr>
      </w:pPr>
    </w:p>
    <w:p w14:paraId="5B51A5C3" w14:textId="77777777" w:rsidR="0031643B" w:rsidRDefault="0031643B" w:rsidP="0031643B">
      <w:pPr>
        <w:jc w:val="both"/>
        <w:rPr>
          <w:lang w:val="en-US"/>
        </w:rPr>
      </w:pPr>
    </w:p>
    <w:p w14:paraId="4F402247" w14:textId="77777777" w:rsidR="0031643B" w:rsidRDefault="0031643B" w:rsidP="0031643B">
      <w:pPr>
        <w:jc w:val="both"/>
        <w:rPr>
          <w:lang w:val="en-US"/>
        </w:rPr>
      </w:pPr>
    </w:p>
    <w:p w14:paraId="426BE491" w14:textId="77777777" w:rsidR="0031643B" w:rsidRDefault="0031643B" w:rsidP="0031643B">
      <w:pPr>
        <w:jc w:val="both"/>
        <w:rPr>
          <w:lang w:val="en-US"/>
        </w:rPr>
      </w:pPr>
    </w:p>
    <w:p w14:paraId="05EC4F66" w14:textId="4D54128A" w:rsidR="0031643B" w:rsidRDefault="0031643B" w:rsidP="0031643B">
      <w:pPr>
        <w:jc w:val="both"/>
        <w:rPr>
          <w:lang w:val="en-US"/>
        </w:rPr>
      </w:pPr>
      <w:r>
        <w:rPr>
          <w:lang w:val="en-US"/>
        </w:rPr>
        <w:t>3.</w:t>
      </w:r>
      <w:r w:rsidRPr="0031643B">
        <w:t xml:space="preserve"> </w:t>
      </w:r>
      <w:r w:rsidRPr="0031643B">
        <w:rPr>
          <w:lang w:val="en-US"/>
        </w:rPr>
        <w:t>Networking and engagement</w:t>
      </w:r>
    </w:p>
    <w:p w14:paraId="2526C11B" w14:textId="4B2388E0" w:rsidR="0031643B" w:rsidRDefault="0031643B" w:rsidP="0031643B">
      <w:pPr>
        <w:jc w:val="both"/>
        <w:rPr>
          <w:lang w:val="en-US"/>
        </w:rPr>
      </w:pPr>
      <w:r>
        <w:rPr>
          <w:noProof/>
          <w:lang w:val="en-US"/>
        </w:rPr>
        <w:lastRenderedPageBreak/>
        <w:drawing>
          <wp:inline distT="0" distB="0" distL="0" distR="0" wp14:anchorId="73A177B8" wp14:editId="7E72257F">
            <wp:extent cx="6553200" cy="5956300"/>
            <wp:effectExtent l="0" t="0" r="0" b="6350"/>
            <wp:docPr id="8283194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92898" cy="5992382"/>
                    </a:xfrm>
                    <a:prstGeom prst="rect">
                      <a:avLst/>
                    </a:prstGeom>
                    <a:noFill/>
                  </pic:spPr>
                </pic:pic>
              </a:graphicData>
            </a:graphic>
          </wp:inline>
        </w:drawing>
      </w:r>
    </w:p>
    <w:p w14:paraId="5E5B763F" w14:textId="77777777" w:rsidR="0031643B" w:rsidRDefault="0031643B" w:rsidP="0031643B">
      <w:pPr>
        <w:jc w:val="both"/>
        <w:rPr>
          <w:lang w:val="en-US"/>
        </w:rPr>
      </w:pPr>
    </w:p>
    <w:p w14:paraId="683F2CD3" w14:textId="77777777" w:rsidR="0031643B" w:rsidRDefault="0031643B" w:rsidP="0031643B">
      <w:pPr>
        <w:jc w:val="both"/>
        <w:rPr>
          <w:lang w:val="en-US"/>
        </w:rPr>
      </w:pPr>
    </w:p>
    <w:p w14:paraId="69152A70" w14:textId="77777777" w:rsidR="0031643B" w:rsidRDefault="0031643B" w:rsidP="0031643B">
      <w:pPr>
        <w:jc w:val="both"/>
        <w:rPr>
          <w:lang w:val="en-US"/>
        </w:rPr>
      </w:pPr>
    </w:p>
    <w:p w14:paraId="560BF89F" w14:textId="77777777" w:rsidR="0031643B" w:rsidRDefault="0031643B" w:rsidP="0031643B">
      <w:pPr>
        <w:jc w:val="both"/>
        <w:rPr>
          <w:lang w:val="en-US"/>
        </w:rPr>
      </w:pPr>
    </w:p>
    <w:p w14:paraId="5A964918" w14:textId="77777777" w:rsidR="0031643B" w:rsidRDefault="0031643B" w:rsidP="0031643B">
      <w:pPr>
        <w:jc w:val="both"/>
        <w:rPr>
          <w:lang w:val="en-US"/>
        </w:rPr>
      </w:pPr>
    </w:p>
    <w:p w14:paraId="0BC0FBB8" w14:textId="2FE36B4F" w:rsidR="0031643B" w:rsidRDefault="0031643B" w:rsidP="0031643B">
      <w:pPr>
        <w:jc w:val="both"/>
        <w:rPr>
          <w:lang w:val="en-US"/>
        </w:rPr>
      </w:pPr>
      <w:r>
        <w:rPr>
          <w:noProof/>
          <w:lang w:val="en-US"/>
        </w:rPr>
        <w:lastRenderedPageBreak/>
        <w:drawing>
          <wp:anchor distT="0" distB="0" distL="114300" distR="114300" simplePos="0" relativeHeight="251658240" behindDoc="0" locked="0" layoutInCell="1" allowOverlap="1" wp14:anchorId="0442D6C5" wp14:editId="122CC77C">
            <wp:simplePos x="0" y="0"/>
            <wp:positionH relativeFrom="column">
              <wp:posOffset>-725714</wp:posOffset>
            </wp:positionH>
            <wp:positionV relativeFrom="paragraph">
              <wp:posOffset>317500</wp:posOffset>
            </wp:positionV>
            <wp:extent cx="7023100" cy="7010400"/>
            <wp:effectExtent l="0" t="0" r="6350" b="0"/>
            <wp:wrapSquare wrapText="bothSides"/>
            <wp:docPr id="11932824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23100" cy="7010400"/>
                    </a:xfrm>
                    <a:prstGeom prst="rect">
                      <a:avLst/>
                    </a:prstGeom>
                    <a:noFill/>
                  </pic:spPr>
                </pic:pic>
              </a:graphicData>
            </a:graphic>
            <wp14:sizeRelH relativeFrom="margin">
              <wp14:pctWidth>0</wp14:pctWidth>
            </wp14:sizeRelH>
            <wp14:sizeRelV relativeFrom="margin">
              <wp14:pctHeight>0</wp14:pctHeight>
            </wp14:sizeRelV>
          </wp:anchor>
        </w:drawing>
      </w:r>
      <w:r w:rsidRPr="0031643B">
        <w:t xml:space="preserve"> </w:t>
      </w:r>
      <w:r w:rsidRPr="0031643B">
        <w:rPr>
          <w:lang w:val="en-US"/>
        </w:rPr>
        <w:t>4. Event promotion</w:t>
      </w:r>
    </w:p>
    <w:p w14:paraId="426B445F" w14:textId="2D2474A7" w:rsidR="0031643B" w:rsidRDefault="0031643B" w:rsidP="0031643B">
      <w:pPr>
        <w:jc w:val="both"/>
        <w:rPr>
          <w:lang w:val="en-US"/>
        </w:rPr>
      </w:pPr>
    </w:p>
    <w:p w14:paraId="6BE88186" w14:textId="77777777" w:rsidR="0031643B" w:rsidRDefault="0031643B" w:rsidP="0031643B">
      <w:pPr>
        <w:jc w:val="both"/>
        <w:rPr>
          <w:lang w:val="en-US"/>
        </w:rPr>
      </w:pPr>
    </w:p>
    <w:p w14:paraId="7B68E5B6" w14:textId="77777777" w:rsidR="0031643B" w:rsidRDefault="0031643B" w:rsidP="0031643B">
      <w:pPr>
        <w:jc w:val="both"/>
        <w:rPr>
          <w:lang w:val="en-US"/>
        </w:rPr>
      </w:pPr>
    </w:p>
    <w:p w14:paraId="68B8E917" w14:textId="51BDDA34" w:rsidR="0031643B" w:rsidRDefault="0031643B" w:rsidP="0031643B">
      <w:pPr>
        <w:jc w:val="both"/>
        <w:rPr>
          <w:lang w:val="en-US"/>
        </w:rPr>
      </w:pPr>
      <w:r w:rsidRPr="0031643B">
        <w:lastRenderedPageBreak/>
        <w:t xml:space="preserve"> </w:t>
      </w:r>
      <w:r w:rsidRPr="0031643B">
        <w:rPr>
          <w:lang w:val="en-US"/>
        </w:rPr>
        <w:t>5. Resource management</w:t>
      </w:r>
    </w:p>
    <w:p w14:paraId="2534EEFC" w14:textId="16EAB756" w:rsidR="0031643B" w:rsidRDefault="0031643B" w:rsidP="0031643B">
      <w:pPr>
        <w:jc w:val="both"/>
        <w:rPr>
          <w:lang w:val="en-US"/>
        </w:rPr>
      </w:pPr>
      <w:r>
        <w:rPr>
          <w:noProof/>
          <w:lang w:val="en-US"/>
        </w:rPr>
        <w:drawing>
          <wp:inline distT="0" distB="0" distL="0" distR="0" wp14:anchorId="17910AA1" wp14:editId="771E47BA">
            <wp:extent cx="6583680" cy="7772400"/>
            <wp:effectExtent l="0" t="0" r="7620" b="0"/>
            <wp:docPr id="3200144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5611" cy="7786485"/>
                    </a:xfrm>
                    <a:prstGeom prst="rect">
                      <a:avLst/>
                    </a:prstGeom>
                    <a:noFill/>
                  </pic:spPr>
                </pic:pic>
              </a:graphicData>
            </a:graphic>
          </wp:inline>
        </w:drawing>
      </w:r>
    </w:p>
    <w:p w14:paraId="65343554" w14:textId="6C961AB3" w:rsidR="0031643B" w:rsidRDefault="007A6F87" w:rsidP="0031643B">
      <w:pPr>
        <w:jc w:val="both"/>
        <w:rPr>
          <w:lang w:val="en-US"/>
        </w:rPr>
      </w:pPr>
      <w:r>
        <w:rPr>
          <w:noProof/>
          <w:lang w:val="en-US"/>
        </w:rPr>
        <w:lastRenderedPageBreak/>
        <w:drawing>
          <wp:anchor distT="0" distB="0" distL="114300" distR="114300" simplePos="0" relativeHeight="251659264" behindDoc="0" locked="0" layoutInCell="1" allowOverlap="1" wp14:anchorId="209E733E" wp14:editId="5BF1126B">
            <wp:simplePos x="0" y="0"/>
            <wp:positionH relativeFrom="column">
              <wp:posOffset>-476250</wp:posOffset>
            </wp:positionH>
            <wp:positionV relativeFrom="paragraph">
              <wp:posOffset>314325</wp:posOffset>
            </wp:positionV>
            <wp:extent cx="7150100" cy="6724650"/>
            <wp:effectExtent l="0" t="0" r="0" b="0"/>
            <wp:wrapSquare wrapText="bothSides"/>
            <wp:docPr id="49744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50100" cy="6724650"/>
                    </a:xfrm>
                    <a:prstGeom prst="rect">
                      <a:avLst/>
                    </a:prstGeom>
                    <a:noFill/>
                  </pic:spPr>
                </pic:pic>
              </a:graphicData>
            </a:graphic>
            <wp14:sizeRelH relativeFrom="margin">
              <wp14:pctWidth>0</wp14:pctWidth>
            </wp14:sizeRelH>
          </wp:anchor>
        </w:drawing>
      </w:r>
      <w:r w:rsidR="0031643B" w:rsidRPr="0031643B">
        <w:rPr>
          <w:lang w:val="en-US"/>
        </w:rPr>
        <w:t>6. Analytics and reporting</w:t>
      </w:r>
    </w:p>
    <w:p w14:paraId="6EC6E4D8" w14:textId="36E79043" w:rsidR="0031643B" w:rsidRDefault="0031643B" w:rsidP="0031643B">
      <w:pPr>
        <w:jc w:val="both"/>
        <w:rPr>
          <w:lang w:val="en-US"/>
        </w:rPr>
      </w:pPr>
    </w:p>
    <w:p w14:paraId="5B16D850" w14:textId="77777777" w:rsidR="007A6F87" w:rsidRDefault="007A6F87" w:rsidP="0031643B">
      <w:pPr>
        <w:jc w:val="both"/>
        <w:rPr>
          <w:lang w:val="en-US"/>
        </w:rPr>
      </w:pPr>
    </w:p>
    <w:p w14:paraId="454EB267" w14:textId="77777777" w:rsidR="007A6F87" w:rsidRDefault="007A6F87" w:rsidP="0031643B">
      <w:pPr>
        <w:jc w:val="both"/>
        <w:rPr>
          <w:lang w:val="en-US"/>
        </w:rPr>
      </w:pPr>
    </w:p>
    <w:p w14:paraId="77A0D114" w14:textId="77777777" w:rsidR="007A6F87" w:rsidRDefault="007A6F87" w:rsidP="0031643B">
      <w:pPr>
        <w:jc w:val="both"/>
        <w:rPr>
          <w:lang w:val="en-US"/>
        </w:rPr>
      </w:pPr>
    </w:p>
    <w:p w14:paraId="66200BED" w14:textId="27F18AEF" w:rsidR="007A6F87" w:rsidRDefault="007A6F87" w:rsidP="0031643B">
      <w:pPr>
        <w:jc w:val="both"/>
        <w:rPr>
          <w:lang w:val="en-US"/>
        </w:rPr>
      </w:pPr>
      <w:r w:rsidRPr="007A6F87">
        <w:rPr>
          <w:lang w:val="en-US"/>
        </w:rPr>
        <w:lastRenderedPageBreak/>
        <w:t>7. Payment and financial management</w:t>
      </w:r>
    </w:p>
    <w:p w14:paraId="5821E3C0" w14:textId="6E43D9BB" w:rsidR="007A6F87" w:rsidRPr="00B25B60" w:rsidRDefault="007A6F87" w:rsidP="0031643B">
      <w:pPr>
        <w:jc w:val="both"/>
        <w:rPr>
          <w:lang w:val="en-US"/>
        </w:rPr>
      </w:pPr>
      <w:r>
        <w:rPr>
          <w:noProof/>
          <w:lang w:val="en-US"/>
        </w:rPr>
        <w:drawing>
          <wp:inline distT="0" distB="0" distL="0" distR="0" wp14:anchorId="7A89B2E8" wp14:editId="79F3B711">
            <wp:extent cx="6299200" cy="5202555"/>
            <wp:effectExtent l="0" t="0" r="6350" b="0"/>
            <wp:docPr id="9200575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13129" cy="5214059"/>
                    </a:xfrm>
                    <a:prstGeom prst="rect">
                      <a:avLst/>
                    </a:prstGeom>
                    <a:noFill/>
                  </pic:spPr>
                </pic:pic>
              </a:graphicData>
            </a:graphic>
          </wp:inline>
        </w:drawing>
      </w:r>
    </w:p>
    <w:sectPr w:rsidR="007A6F87" w:rsidRPr="00B25B60">
      <w:footerReference w:type="default" r:id="rId1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8F2BFF" w14:textId="77777777" w:rsidR="008479B5" w:rsidRDefault="008479B5" w:rsidP="00D47B34">
      <w:pPr>
        <w:spacing w:after="0" w:line="240" w:lineRule="auto"/>
      </w:pPr>
      <w:r>
        <w:separator/>
      </w:r>
    </w:p>
  </w:endnote>
  <w:endnote w:type="continuationSeparator" w:id="0">
    <w:p w14:paraId="5134F174" w14:textId="77777777" w:rsidR="008479B5" w:rsidRDefault="008479B5" w:rsidP="00D47B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74200625"/>
      <w:docPartObj>
        <w:docPartGallery w:val="Page Numbers (Bottom of Page)"/>
        <w:docPartUnique/>
      </w:docPartObj>
    </w:sdtPr>
    <w:sdtEndPr>
      <w:rPr>
        <w:noProof/>
      </w:rPr>
    </w:sdtEndPr>
    <w:sdtContent>
      <w:p w14:paraId="466428BB" w14:textId="3F7726F1" w:rsidR="00D47B34" w:rsidRDefault="00D47B34">
        <w:pPr>
          <w:pStyle w:val="Footer"/>
        </w:pPr>
        <w:r>
          <w:fldChar w:fldCharType="begin"/>
        </w:r>
        <w:r>
          <w:instrText xml:space="preserve"> PAGE   \* MERGEFORMAT </w:instrText>
        </w:r>
        <w:r>
          <w:fldChar w:fldCharType="separate"/>
        </w:r>
        <w:r>
          <w:rPr>
            <w:noProof/>
          </w:rPr>
          <w:t>2</w:t>
        </w:r>
        <w:r>
          <w:rPr>
            <w:noProof/>
          </w:rPr>
          <w:fldChar w:fldCharType="end"/>
        </w:r>
      </w:p>
    </w:sdtContent>
  </w:sdt>
  <w:p w14:paraId="22F53273" w14:textId="77777777" w:rsidR="00D47B34" w:rsidRDefault="00D47B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EAB03C" w14:textId="77777777" w:rsidR="008479B5" w:rsidRDefault="008479B5" w:rsidP="00D47B34">
      <w:pPr>
        <w:spacing w:after="0" w:line="240" w:lineRule="auto"/>
      </w:pPr>
      <w:r>
        <w:separator/>
      </w:r>
    </w:p>
  </w:footnote>
  <w:footnote w:type="continuationSeparator" w:id="0">
    <w:p w14:paraId="016F12AF" w14:textId="77777777" w:rsidR="008479B5" w:rsidRDefault="008479B5" w:rsidP="00D47B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B817CF"/>
    <w:multiLevelType w:val="hybridMultilevel"/>
    <w:tmpl w:val="359CEC9E"/>
    <w:lvl w:ilvl="0" w:tplc="8B526416">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70C058D7"/>
    <w:multiLevelType w:val="hybridMultilevel"/>
    <w:tmpl w:val="4418DE7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79902510">
    <w:abstractNumId w:val="0"/>
  </w:num>
  <w:num w:numId="2" w16cid:durableId="15681460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EE9"/>
    <w:rsid w:val="00094C10"/>
    <w:rsid w:val="0025581F"/>
    <w:rsid w:val="002D5E73"/>
    <w:rsid w:val="0031643B"/>
    <w:rsid w:val="003D1D78"/>
    <w:rsid w:val="003F2B3F"/>
    <w:rsid w:val="0053530C"/>
    <w:rsid w:val="00675E92"/>
    <w:rsid w:val="007A6F87"/>
    <w:rsid w:val="008479B5"/>
    <w:rsid w:val="008D52A6"/>
    <w:rsid w:val="008E72C7"/>
    <w:rsid w:val="0094385C"/>
    <w:rsid w:val="00A0428D"/>
    <w:rsid w:val="00AB6EE9"/>
    <w:rsid w:val="00AF54D3"/>
    <w:rsid w:val="00B11E6E"/>
    <w:rsid w:val="00B25B60"/>
    <w:rsid w:val="00C14CEC"/>
    <w:rsid w:val="00C9746B"/>
    <w:rsid w:val="00D47B34"/>
    <w:rsid w:val="00DB5043"/>
    <w:rsid w:val="00EC4BF4"/>
    <w:rsid w:val="00EF4E5C"/>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B13AE"/>
  <w15:chartTrackingRefBased/>
  <w15:docId w15:val="{048584F7-97FD-4794-9DD3-30E71FD6F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6E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B6E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B6EE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B6E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B6E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B6E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6E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6E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6E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6EE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B6EE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B6EE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B6E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B6EE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B6E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6E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6E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6EE9"/>
    <w:rPr>
      <w:rFonts w:eastAsiaTheme="majorEastAsia" w:cstheme="majorBidi"/>
      <w:color w:val="272727" w:themeColor="text1" w:themeTint="D8"/>
    </w:rPr>
  </w:style>
  <w:style w:type="paragraph" w:styleId="Title">
    <w:name w:val="Title"/>
    <w:basedOn w:val="Normal"/>
    <w:next w:val="Normal"/>
    <w:link w:val="TitleChar"/>
    <w:uiPriority w:val="10"/>
    <w:qFormat/>
    <w:rsid w:val="00AB6E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6E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6E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6E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6EE9"/>
    <w:pPr>
      <w:spacing w:before="160"/>
      <w:jc w:val="center"/>
    </w:pPr>
    <w:rPr>
      <w:i/>
      <w:iCs/>
      <w:color w:val="404040" w:themeColor="text1" w:themeTint="BF"/>
    </w:rPr>
  </w:style>
  <w:style w:type="character" w:customStyle="1" w:styleId="QuoteChar">
    <w:name w:val="Quote Char"/>
    <w:basedOn w:val="DefaultParagraphFont"/>
    <w:link w:val="Quote"/>
    <w:uiPriority w:val="29"/>
    <w:rsid w:val="00AB6EE9"/>
    <w:rPr>
      <w:i/>
      <w:iCs/>
      <w:color w:val="404040" w:themeColor="text1" w:themeTint="BF"/>
    </w:rPr>
  </w:style>
  <w:style w:type="paragraph" w:styleId="ListParagraph">
    <w:name w:val="List Paragraph"/>
    <w:basedOn w:val="Normal"/>
    <w:uiPriority w:val="34"/>
    <w:qFormat/>
    <w:rsid w:val="00AB6EE9"/>
    <w:pPr>
      <w:ind w:left="720"/>
      <w:contextualSpacing/>
    </w:pPr>
  </w:style>
  <w:style w:type="character" w:styleId="IntenseEmphasis">
    <w:name w:val="Intense Emphasis"/>
    <w:basedOn w:val="DefaultParagraphFont"/>
    <w:uiPriority w:val="21"/>
    <w:qFormat/>
    <w:rsid w:val="00AB6EE9"/>
    <w:rPr>
      <w:i/>
      <w:iCs/>
      <w:color w:val="0F4761" w:themeColor="accent1" w:themeShade="BF"/>
    </w:rPr>
  </w:style>
  <w:style w:type="paragraph" w:styleId="IntenseQuote">
    <w:name w:val="Intense Quote"/>
    <w:basedOn w:val="Normal"/>
    <w:next w:val="Normal"/>
    <w:link w:val="IntenseQuoteChar"/>
    <w:uiPriority w:val="30"/>
    <w:qFormat/>
    <w:rsid w:val="00AB6E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B6EE9"/>
    <w:rPr>
      <w:i/>
      <w:iCs/>
      <w:color w:val="0F4761" w:themeColor="accent1" w:themeShade="BF"/>
    </w:rPr>
  </w:style>
  <w:style w:type="character" w:styleId="IntenseReference">
    <w:name w:val="Intense Reference"/>
    <w:basedOn w:val="DefaultParagraphFont"/>
    <w:uiPriority w:val="32"/>
    <w:qFormat/>
    <w:rsid w:val="00AB6EE9"/>
    <w:rPr>
      <w:b/>
      <w:bCs/>
      <w:smallCaps/>
      <w:color w:val="0F4761" w:themeColor="accent1" w:themeShade="BF"/>
      <w:spacing w:val="5"/>
    </w:rPr>
  </w:style>
  <w:style w:type="table" w:styleId="TableGrid">
    <w:name w:val="Table Grid"/>
    <w:basedOn w:val="TableNormal"/>
    <w:uiPriority w:val="39"/>
    <w:rsid w:val="00675E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47B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7B34"/>
  </w:style>
  <w:style w:type="paragraph" w:styleId="Footer">
    <w:name w:val="footer"/>
    <w:basedOn w:val="Normal"/>
    <w:link w:val="FooterChar"/>
    <w:uiPriority w:val="99"/>
    <w:unhideWhenUsed/>
    <w:rsid w:val="00D47B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7B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502491">
      <w:bodyDiv w:val="1"/>
      <w:marLeft w:val="0"/>
      <w:marRight w:val="0"/>
      <w:marTop w:val="0"/>
      <w:marBottom w:val="0"/>
      <w:divBdr>
        <w:top w:val="none" w:sz="0" w:space="0" w:color="auto"/>
        <w:left w:val="none" w:sz="0" w:space="0" w:color="auto"/>
        <w:bottom w:val="none" w:sz="0" w:space="0" w:color="auto"/>
        <w:right w:val="none" w:sz="0" w:space="0" w:color="auto"/>
      </w:divBdr>
    </w:div>
    <w:div w:id="818838657">
      <w:bodyDiv w:val="1"/>
      <w:marLeft w:val="0"/>
      <w:marRight w:val="0"/>
      <w:marTop w:val="0"/>
      <w:marBottom w:val="0"/>
      <w:divBdr>
        <w:top w:val="none" w:sz="0" w:space="0" w:color="auto"/>
        <w:left w:val="none" w:sz="0" w:space="0" w:color="auto"/>
        <w:bottom w:val="none" w:sz="0" w:space="0" w:color="auto"/>
        <w:right w:val="none" w:sz="0" w:space="0" w:color="auto"/>
      </w:divBdr>
    </w:div>
    <w:div w:id="931934678">
      <w:bodyDiv w:val="1"/>
      <w:marLeft w:val="0"/>
      <w:marRight w:val="0"/>
      <w:marTop w:val="0"/>
      <w:marBottom w:val="0"/>
      <w:divBdr>
        <w:top w:val="none" w:sz="0" w:space="0" w:color="auto"/>
        <w:left w:val="none" w:sz="0" w:space="0" w:color="auto"/>
        <w:bottom w:val="none" w:sz="0" w:space="0" w:color="auto"/>
        <w:right w:val="none" w:sz="0" w:space="0" w:color="auto"/>
      </w:divBdr>
    </w:div>
    <w:div w:id="1015811118">
      <w:bodyDiv w:val="1"/>
      <w:marLeft w:val="0"/>
      <w:marRight w:val="0"/>
      <w:marTop w:val="0"/>
      <w:marBottom w:val="0"/>
      <w:divBdr>
        <w:top w:val="none" w:sz="0" w:space="0" w:color="auto"/>
        <w:left w:val="none" w:sz="0" w:space="0" w:color="auto"/>
        <w:bottom w:val="none" w:sz="0" w:space="0" w:color="auto"/>
        <w:right w:val="none" w:sz="0" w:space="0" w:color="auto"/>
      </w:divBdr>
    </w:div>
    <w:div w:id="1386758942">
      <w:bodyDiv w:val="1"/>
      <w:marLeft w:val="0"/>
      <w:marRight w:val="0"/>
      <w:marTop w:val="0"/>
      <w:marBottom w:val="0"/>
      <w:divBdr>
        <w:top w:val="none" w:sz="0" w:space="0" w:color="auto"/>
        <w:left w:val="none" w:sz="0" w:space="0" w:color="auto"/>
        <w:bottom w:val="none" w:sz="0" w:space="0" w:color="auto"/>
        <w:right w:val="none" w:sz="0" w:space="0" w:color="auto"/>
      </w:divBdr>
    </w:div>
    <w:div w:id="1560938182">
      <w:bodyDiv w:val="1"/>
      <w:marLeft w:val="0"/>
      <w:marRight w:val="0"/>
      <w:marTop w:val="0"/>
      <w:marBottom w:val="0"/>
      <w:divBdr>
        <w:top w:val="none" w:sz="0" w:space="0" w:color="auto"/>
        <w:left w:val="none" w:sz="0" w:space="0" w:color="auto"/>
        <w:bottom w:val="none" w:sz="0" w:space="0" w:color="auto"/>
        <w:right w:val="none" w:sz="0" w:space="0" w:color="auto"/>
      </w:divBdr>
    </w:div>
    <w:div w:id="1750033082">
      <w:bodyDiv w:val="1"/>
      <w:marLeft w:val="0"/>
      <w:marRight w:val="0"/>
      <w:marTop w:val="0"/>
      <w:marBottom w:val="0"/>
      <w:divBdr>
        <w:top w:val="none" w:sz="0" w:space="0" w:color="auto"/>
        <w:left w:val="none" w:sz="0" w:space="0" w:color="auto"/>
        <w:bottom w:val="none" w:sz="0" w:space="0" w:color="auto"/>
        <w:right w:val="none" w:sz="0" w:space="0" w:color="auto"/>
      </w:divBdr>
    </w:div>
    <w:div w:id="1752661078">
      <w:bodyDiv w:val="1"/>
      <w:marLeft w:val="0"/>
      <w:marRight w:val="0"/>
      <w:marTop w:val="0"/>
      <w:marBottom w:val="0"/>
      <w:divBdr>
        <w:top w:val="none" w:sz="0" w:space="0" w:color="auto"/>
        <w:left w:val="none" w:sz="0" w:space="0" w:color="auto"/>
        <w:bottom w:val="none" w:sz="0" w:space="0" w:color="auto"/>
        <w:right w:val="none" w:sz="0" w:space="0" w:color="auto"/>
      </w:divBdr>
    </w:div>
    <w:div w:id="2040273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125</TotalTime>
  <Pages>20</Pages>
  <Words>1558</Words>
  <Characters>8887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Samaha</dc:creator>
  <cp:keywords/>
  <dc:description/>
  <cp:lastModifiedBy>Peter Samaha</cp:lastModifiedBy>
  <cp:revision>15</cp:revision>
  <dcterms:created xsi:type="dcterms:W3CDTF">2025-03-06T18:15:00Z</dcterms:created>
  <dcterms:modified xsi:type="dcterms:W3CDTF">2025-03-06T21:43:00Z</dcterms:modified>
</cp:coreProperties>
</file>