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4B" w:rsidRPr="00E21F4B" w:rsidRDefault="00E21F4B" w:rsidP="00E21F4B">
      <w:pPr>
        <w:spacing w:after="300" w:line="312" w:lineRule="atLeast"/>
        <w:outlineLvl w:val="0"/>
        <w:rPr>
          <w:rFonts w:ascii="Palatino Linotype" w:eastAsia="Times New Roman" w:hAnsi="Palatino Linotype" w:cs="Times New Roman"/>
          <w:color w:val="2A5D96"/>
          <w:kern w:val="36"/>
          <w:sz w:val="42"/>
          <w:szCs w:val="42"/>
          <w:lang w:val="en"/>
        </w:rPr>
      </w:pPr>
      <w:r w:rsidRPr="00E21F4B">
        <w:rPr>
          <w:rFonts w:ascii="Palatino Linotype" w:eastAsia="Times New Roman" w:hAnsi="Palatino Linotype" w:cs="Times New Roman"/>
          <w:color w:val="2A5D96"/>
          <w:kern w:val="36"/>
          <w:sz w:val="42"/>
          <w:szCs w:val="42"/>
          <w:lang w:val="en"/>
        </w:rPr>
        <w:t xml:space="preserve">Computers &amp; </w:t>
      </w:r>
      <w:proofErr w:type="spellStart"/>
      <w:r w:rsidRPr="00E21F4B">
        <w:rPr>
          <w:rFonts w:ascii="Palatino Linotype" w:eastAsia="Times New Roman" w:hAnsi="Palatino Linotype" w:cs="Times New Roman"/>
          <w:color w:val="2A5D96"/>
          <w:kern w:val="36"/>
          <w:sz w:val="42"/>
          <w:szCs w:val="42"/>
          <w:lang w:val="en"/>
        </w:rPr>
        <w:t>WiFi</w:t>
      </w:r>
      <w:proofErr w:type="spellEnd"/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proofErr w:type="gramStart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in</w:t>
      </w:r>
      <w:proofErr w:type="gramEnd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 </w:t>
      </w:r>
    </w:p>
    <w:p w:rsidR="00E21F4B" w:rsidRPr="00E21F4B" w:rsidRDefault="00E21F4B" w:rsidP="00E21F4B">
      <w:pPr>
        <w:numPr>
          <w:ilvl w:val="0"/>
          <w:numId w:val="1"/>
        </w:numPr>
        <w:spacing w:after="150" w:line="309" w:lineRule="atLeast"/>
        <w:ind w:left="300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6" w:tooltip="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Computing &amp; Technology</w:t>
        </w:r>
      </w:hyperlink>
    </w:p>
    <w:p w:rsidR="00E21F4B" w:rsidRPr="00E21F4B" w:rsidRDefault="00E21F4B" w:rsidP="00E21F4B">
      <w:pPr>
        <w:numPr>
          <w:ilvl w:val="0"/>
          <w:numId w:val="1"/>
        </w:numPr>
        <w:spacing w:after="150" w:line="309" w:lineRule="atLeast"/>
        <w:ind w:left="300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7" w:tooltip="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Multimedia &amp; Computing</w:t>
        </w:r>
      </w:hyperlink>
    </w:p>
    <w:p w:rsidR="00E21F4B" w:rsidRPr="00E21F4B" w:rsidRDefault="00E21F4B" w:rsidP="00E21F4B">
      <w:pPr>
        <w:numPr>
          <w:ilvl w:val="0"/>
          <w:numId w:val="1"/>
        </w:numPr>
        <w:spacing w:after="150" w:line="309" w:lineRule="atLeast"/>
        <w:ind w:left="300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8" w:tooltip="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Services &amp; Space</w:t>
        </w:r>
      </w:hyperlink>
    </w:p>
    <w:p w:rsidR="00E21F4B" w:rsidRPr="00E21F4B" w:rsidRDefault="00E21F4B" w:rsidP="00E21F4B">
      <w:pPr>
        <w:numPr>
          <w:ilvl w:val="0"/>
          <w:numId w:val="1"/>
        </w:numPr>
        <w:spacing w:after="150" w:line="309" w:lineRule="atLeast"/>
        <w:ind w:left="300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9" w:tooltip="" w:history="1">
        <w:proofErr w:type="spellStart"/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SS:Do</w:t>
        </w:r>
        <w:proofErr w:type="spellEnd"/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 xml:space="preserve"> Stuff</w:t>
        </w:r>
      </w:hyperlink>
    </w:p>
    <w:p w:rsidR="00E21F4B" w:rsidRPr="00E21F4B" w:rsidRDefault="00E21F4B" w:rsidP="00E21F4B">
      <w:pPr>
        <w:numPr>
          <w:ilvl w:val="0"/>
          <w:numId w:val="1"/>
        </w:numPr>
        <w:spacing w:after="150" w:line="309" w:lineRule="atLeast"/>
        <w:ind w:left="300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0" w:tooltip="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Library Information Technology</w:t>
        </w:r>
      </w:hyperlink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>
        <w:rPr>
          <w:rFonts w:ascii="Trebuchet MS" w:eastAsia="Times New Roman" w:hAnsi="Trebuchet MS" w:cs="Times New Roman"/>
          <w:noProof/>
          <w:color w:val="222222"/>
          <w:sz w:val="21"/>
          <w:szCs w:val="21"/>
        </w:rPr>
        <w:drawing>
          <wp:inline distT="0" distB="0" distL="0" distR="0">
            <wp:extent cx="6667500" cy="952500"/>
            <wp:effectExtent l="0" t="0" r="0" b="0"/>
            <wp:docPr id="1" name="Picture 1" descr="http://www.library.georgetown.edu/sites/default/files/ref-desk_3.jpg?1249358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brary.georgetown.edu/sites/default/files/ref-desk_3.jpg?12493582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2" w:history="1">
        <w:proofErr w:type="spellStart"/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Gelardin</w:t>
        </w:r>
        <w:proofErr w:type="spellEnd"/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 xml:space="preserve"> New Media Center Open Computing Area</w:t>
        </w:r>
      </w:hyperlink>
    </w:p>
    <w:p w:rsidR="00E21F4B" w:rsidRPr="00E21F4B" w:rsidRDefault="00E21F4B" w:rsidP="00E21F4B">
      <w:pPr>
        <w:spacing w:before="100" w:beforeAutospacing="1" w:after="100" w:afterAutospacing="1" w:line="300" w:lineRule="auto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Research, write papers, and more at the largest computer lab on campus</w:t>
      </w:r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3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Connecting to the Wireless Network</w:t>
        </w:r>
      </w:hyperlink>
    </w:p>
    <w:p w:rsidR="00E21F4B" w:rsidRPr="00E21F4B" w:rsidRDefault="00E21F4B" w:rsidP="00E21F4B">
      <w:pPr>
        <w:spacing w:before="100" w:beforeAutospacing="1" w:after="100" w:afterAutospacing="1" w:line="300" w:lineRule="auto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UIS provides over-the-air access to the University network and the Internet using personal devices such as a laptop, and is available in both the </w:t>
      </w:r>
      <w:proofErr w:type="spellStart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Lauinger</w:t>
      </w:r>
      <w:proofErr w:type="spellEnd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 and </w:t>
      </w:r>
      <w:proofErr w:type="spellStart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Blommer</w:t>
      </w:r>
      <w:proofErr w:type="spellEnd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 Science Libraries.</w:t>
      </w:r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4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Guest Computer Use Policies for Non-Georgetown-Affiliated Patrons</w:t>
        </w:r>
      </w:hyperlink>
    </w:p>
    <w:p w:rsidR="00E21F4B" w:rsidRPr="00E21F4B" w:rsidRDefault="00E21F4B" w:rsidP="00E21F4B">
      <w:pPr>
        <w:spacing w:before="100" w:beforeAutospacing="1" w:after="100" w:afterAutospacing="1" w:line="300" w:lineRule="auto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The primary purpose of Georgetown University Library computers and computer equipment is to meet the research and information needs of the students, faculty and staff of the University.</w:t>
      </w:r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5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Laptop Use</w:t>
        </w:r>
      </w:hyperlink>
    </w:p>
    <w:p w:rsidR="00E21F4B" w:rsidRPr="00E21F4B" w:rsidRDefault="00E21F4B" w:rsidP="00E21F4B">
      <w:pPr>
        <w:spacing w:before="100" w:beforeAutospacing="1" w:after="100" w:afterAutospacing="1" w:line="300" w:lineRule="auto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There are electrical outlets throughout both </w:t>
      </w:r>
      <w:proofErr w:type="spellStart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Lauinger</w:t>
      </w:r>
      <w:proofErr w:type="spellEnd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 Library and </w:t>
      </w:r>
      <w:proofErr w:type="spellStart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Blommer</w:t>
      </w:r>
      <w:proofErr w:type="spellEnd"/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 xml:space="preserve"> Science Library for you to plug in your laptop.</w:t>
      </w:r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hyperlink r:id="rId16" w:history="1">
        <w:r w:rsidRPr="00E21F4B">
          <w:rPr>
            <w:rFonts w:ascii="Trebuchet MS" w:eastAsia="Times New Roman" w:hAnsi="Trebuchet MS" w:cs="Times New Roman"/>
            <w:color w:val="2A5D96"/>
            <w:sz w:val="21"/>
            <w:szCs w:val="21"/>
            <w:u w:val="single"/>
            <w:lang w:val="en"/>
          </w:rPr>
          <w:t>Laptop Wireless Printing in the Library</w:t>
        </w:r>
      </w:hyperlink>
    </w:p>
    <w:p w:rsidR="00E21F4B" w:rsidRPr="00E21F4B" w:rsidRDefault="00E21F4B" w:rsidP="00E21F4B">
      <w:pPr>
        <w:spacing w:after="0" w:line="309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</w:pPr>
      <w:r w:rsidRPr="00E21F4B">
        <w:rPr>
          <w:rFonts w:ascii="Trebuchet MS" w:eastAsia="Times New Roman" w:hAnsi="Trebuchet MS" w:cs="Times New Roman"/>
          <w:color w:val="222222"/>
          <w:sz w:val="21"/>
          <w:szCs w:val="21"/>
          <w:lang w:val="en"/>
        </w:rPr>
        <w:t>Information and procedures on printing from your laptop</w:t>
      </w:r>
    </w:p>
    <w:p w:rsidR="00EF528A" w:rsidRPr="00E21F4B" w:rsidRDefault="00EF528A" w:rsidP="00E21F4B">
      <w:bookmarkStart w:id="0" w:name="_GoBack"/>
      <w:bookmarkEnd w:id="0"/>
    </w:p>
    <w:sectPr w:rsidR="00EF528A" w:rsidRPr="00E2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2A69"/>
    <w:multiLevelType w:val="multilevel"/>
    <w:tmpl w:val="653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9"/>
    <w:rsid w:val="009A5311"/>
    <w:rsid w:val="00D41DAD"/>
    <w:rsid w:val="00DD3409"/>
    <w:rsid w:val="00E21F4B"/>
    <w:rsid w:val="00E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4B"/>
    <w:pPr>
      <w:spacing w:after="120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1F4B"/>
    <w:rPr>
      <w:color w:val="2A5D96"/>
      <w:u w:val="single"/>
    </w:rPr>
  </w:style>
  <w:style w:type="character" w:customStyle="1" w:styleId="field-content4">
    <w:name w:val="field-content4"/>
    <w:basedOn w:val="DefaultParagraphFont"/>
    <w:rsid w:val="00E21F4B"/>
  </w:style>
  <w:style w:type="paragraph" w:styleId="BalloonText">
    <w:name w:val="Balloon Text"/>
    <w:basedOn w:val="Normal"/>
    <w:link w:val="BalloonTextChar"/>
    <w:uiPriority w:val="99"/>
    <w:semiHidden/>
    <w:unhideWhenUsed/>
    <w:rsid w:val="00E2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4B"/>
    <w:pPr>
      <w:spacing w:after="120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1F4B"/>
    <w:rPr>
      <w:color w:val="2A5D96"/>
      <w:u w:val="single"/>
    </w:rPr>
  </w:style>
  <w:style w:type="character" w:customStyle="1" w:styleId="field-content4">
    <w:name w:val="field-content4"/>
    <w:basedOn w:val="DefaultParagraphFont"/>
    <w:rsid w:val="00E21F4B"/>
  </w:style>
  <w:style w:type="paragraph" w:styleId="BalloonText">
    <w:name w:val="Balloon Text"/>
    <w:basedOn w:val="Normal"/>
    <w:link w:val="BalloonTextChar"/>
    <w:uiPriority w:val="99"/>
    <w:semiHidden/>
    <w:unhideWhenUsed/>
    <w:rsid w:val="00E2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20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1120">
                          <w:marLeft w:val="0"/>
                          <w:marRight w:val="-13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9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3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5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1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9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55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46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23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6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2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0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86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25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81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78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5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70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1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73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35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26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6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8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41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georgetown.edu/taxonomy/term/10" TargetMode="External"/><Relationship Id="rId13" Type="http://schemas.openxmlformats.org/officeDocument/2006/relationships/hyperlink" Target="http://www.library.georgetown.edu/computing/wif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brary.georgetown.edu/category/directory/multimedia-computing" TargetMode="External"/><Relationship Id="rId12" Type="http://schemas.openxmlformats.org/officeDocument/2006/relationships/hyperlink" Target="http://www.library.georgetown.edu/computing/gelard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brary.georgetown.edu/laptop-prin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brary.georgetown.edu/category/directory/computing-technology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library.georgetown.edu/computing/laptops" TargetMode="External"/><Relationship Id="rId10" Type="http://schemas.openxmlformats.org/officeDocument/2006/relationships/hyperlink" Target="http://www.library.georgetown.edu/category/departments/digital-services-technology-planning/library-information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georgetown.edu/category/directory/ssdo-stuff" TargetMode="External"/><Relationship Id="rId14" Type="http://schemas.openxmlformats.org/officeDocument/2006/relationships/hyperlink" Target="http://www.library.georgetown.edu/computing/g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 Brady</dc:creator>
  <cp:lastModifiedBy>Administrator</cp:lastModifiedBy>
  <cp:revision>5</cp:revision>
  <cp:lastPrinted>2012-06-15T17:58:00Z</cp:lastPrinted>
  <dcterms:created xsi:type="dcterms:W3CDTF">2012-06-15T17:58:00Z</dcterms:created>
  <dcterms:modified xsi:type="dcterms:W3CDTF">2012-06-27T14:08:00Z</dcterms:modified>
</cp:coreProperties>
</file>