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8CF16" w14:textId="688EF7EC" w:rsidR="001002F7" w:rsidRDefault="003E039F" w:rsidP="00E47DE0">
      <w:pPr>
        <w:pStyle w:val="Title"/>
      </w:pPr>
      <w:r>
        <w:t>Michaelis-Menten equation with inhibitors</w:t>
      </w:r>
    </w:p>
    <w:p w14:paraId="56141C3B" w14:textId="4FCA121E" w:rsidR="00E47DE0" w:rsidRDefault="00CF141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81BEA1" wp14:editId="4C8B82B5">
                <wp:simplePos x="0" y="0"/>
                <wp:positionH relativeFrom="margin">
                  <wp:align>center</wp:align>
                </wp:positionH>
                <wp:positionV relativeFrom="paragraph">
                  <wp:posOffset>49530</wp:posOffset>
                </wp:positionV>
                <wp:extent cx="7491730" cy="2087245"/>
                <wp:effectExtent l="0" t="0" r="0" b="0"/>
                <wp:wrapTopAndBottom/>
                <wp:docPr id="5" name="Tekstva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730" cy="2087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EEE7EF" w14:textId="77777777" w:rsidR="00E47DE0" w:rsidRPr="00E47DE0" w:rsidRDefault="00E47DE0" w:rsidP="00E47DE0">
                            <w:pPr>
                              <w:textAlignment w:val="baseline"/>
                              <w:rPr>
                                <w:rFonts w:ascii="Cambria Math" w:eastAsia="MS PGothic" w:hAnsi="Cambria Math"/>
                                <w:i/>
                                <w:iCs/>
                                <w:color w:val="000000" w:themeColor="text1"/>
                                <w:kern w:val="24"/>
                                <w:sz w:val="48"/>
                                <w:szCs w:val="48"/>
                                <w:lang w:val="nl-NL"/>
                                <w14:ligatures w14:val="none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w:rPr>
                                    <w:rFonts w:ascii="Cambria Math" w:eastAsia="MS PGothic" w:hAnsi="Cambria Math"/>
                                    <w:color w:val="000000" w:themeColor="text1"/>
                                    <w:kern w:val="24"/>
                                    <w:sz w:val="48"/>
                                    <w:szCs w:val="48"/>
                                    <w:lang w:val="nl-NL"/>
                                  </w:rPr>
                                  <m:t>V=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="MS PGothic" w:hAnsi="Cambria Math"/>
                                        <w:i/>
                                        <w:iCs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nl-NL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V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max</m:t>
                                        </m:r>
                                      </m:sub>
                                    </m:sSub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MS PGothic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nl-NL"/>
                                      </w:rPr>
                                      <m:t>/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MS PGothic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8"/>
                                                <w:szCs w:val="48"/>
                                                <w:lang w:val="nl-NL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noncomp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noncomp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K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m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MS PGothic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8"/>
                                                <w:szCs w:val="48"/>
                                                <w:lang w:val="nl-NL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comp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comp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  <m:r>
                                      <w:rPr>
                                        <w:rFonts w:ascii="Cambria Math" w:eastAsia="MS PGothic" w:hAnsi="Cambria Math"/>
                                        <w:color w:val="000000" w:themeColor="text1"/>
                                        <w:kern w:val="24"/>
                                        <w:sz w:val="48"/>
                                        <w:szCs w:val="48"/>
                                        <w:lang w:val="nl-NL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c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s</m:t>
                                        </m:r>
                                      </m:sub>
                                    </m:sSub>
                                    <m:d>
                                      <m:dPr>
                                        <m:ctrlPr>
                                          <w:rPr>
                                            <w:rFonts w:ascii="Cambria Math" w:eastAsia="MS PGothic" w:hAnsi="Cambria Math"/>
                                            <w:i/>
                                            <w:iCs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eastAsia="MS PGothic" w:hAnsi="Cambria Math"/>
                                            <w:color w:val="000000" w:themeColor="text1"/>
                                            <w:kern w:val="24"/>
                                            <w:sz w:val="48"/>
                                            <w:szCs w:val="48"/>
                                            <w:lang w:val="nl-NL"/>
                                          </w:rPr>
                                          <m:t>1+</m:t>
                                        </m:r>
                                        <m:f>
                                          <m:fPr>
                                            <m:ctrlPr>
                                              <w:rPr>
                                                <w:rFonts w:ascii="Cambria Math" w:eastAsia="MS PGothic" w:hAnsi="Cambria Math"/>
                                                <w:i/>
                                                <w:iCs/>
                                                <w:color w:val="000000" w:themeColor="text1"/>
                                                <w:kern w:val="24"/>
                                                <w:sz w:val="48"/>
                                                <w:szCs w:val="48"/>
                                                <w:lang w:val="nl-NL"/>
                                              </w:rPr>
                                            </m:ctrlPr>
                                          </m:fPr>
                                          <m:num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c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acomp</m:t>
                                                </m:r>
                                              </m:sub>
                                            </m:sSub>
                                          </m:num>
                                          <m:den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MS PGothic" w:hAnsi="Cambria Math"/>
                                                    <w:i/>
                                                    <w:iCs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K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MS PGothic" w:hAnsi="Cambria Math"/>
                                                    <w:color w:val="000000" w:themeColor="text1"/>
                                                    <w:kern w:val="24"/>
                                                    <w:sz w:val="48"/>
                                                    <w:szCs w:val="48"/>
                                                    <w:lang w:val="nl-NL"/>
                                                  </w:rPr>
                                                  <m:t>acomp</m:t>
                                                </m:r>
                                              </m:sub>
                                            </m:sSub>
                                          </m:den>
                                        </m:f>
                                      </m:e>
                                    </m:d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81BEA1" id="_x0000_t202" coordsize="21600,21600" o:spt="202" path="m,l,21600r21600,l21600,xe">
                <v:stroke joinstyle="miter"/>
                <v:path gradientshapeok="t" o:connecttype="rect"/>
              </v:shapetype>
              <v:shape id="Tekstvak 4" o:spid="_x0000_s1026" type="#_x0000_t202" style="position:absolute;margin-left:0;margin-top:3.9pt;width:589.9pt;height:164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" filled="f" stroked="f">
                <v:textbox inset="0,0,0,0">
                  <w:txbxContent>
                    <w:p w14:paraId="7DEEE7EF" w14:textId="77777777" w:rsidR="00E47DE0" w:rsidRPr="00E47DE0" w:rsidRDefault="00E47DE0" w:rsidP="00E47DE0">
                      <w:pPr>
                        <w:textAlignment w:val="baseline"/>
                        <w:rPr>
                          <w:rFonts w:ascii="Cambria Math" w:eastAsia="MS PGothic" w:hAnsi="Cambria Math"/>
                          <w:i/>
                          <w:iCs/>
                          <w:color w:val="000000" w:themeColor="text1"/>
                          <w:kern w:val="24"/>
                          <w:sz w:val="48"/>
                          <w:szCs w:val="48"/>
                          <w:lang w:val="nl-NL"/>
                          <w14:ligatures w14:val="none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w:rPr>
                              <w:rFonts w:ascii="Cambria Math" w:eastAsia="MS PGothic" w:hAnsi="Cambria Math"/>
                              <w:color w:val="000000" w:themeColor="text1"/>
                              <w:kern w:val="24"/>
                              <w:sz w:val="48"/>
                              <w:szCs w:val="48"/>
                              <w:lang w:val="nl-NL"/>
                            </w:rPr>
                            <m:t>V=</m:t>
                          </m:r>
                          <m:f>
                            <m:fPr>
                              <m:ctrlPr>
                                <w:rPr>
                                  <w:rFonts w:ascii="Cambria Math" w:eastAsia="MS PGothic" w:hAnsi="Cambria Math"/>
                                  <w:i/>
                                  <w:iCs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nl-NL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max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s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MS PGothic" w:hAnsi="Cambria Math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nl-NL"/>
                                </w:rPr>
                                <m:t>/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MS PGothic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nl-NL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noncomp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noncomp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m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MS PGothic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nl-NL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comp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comp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  <m:r>
                                <w:rPr>
                                  <w:rFonts w:ascii="Cambria Math" w:eastAsia="MS PGothic" w:hAnsi="Cambria Math"/>
                                  <w:color w:val="000000" w:themeColor="text1"/>
                                  <w:kern w:val="24"/>
                                  <w:sz w:val="48"/>
                                  <w:szCs w:val="48"/>
                                  <w:lang w:val="nl-NL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s</m:t>
                                  </m:r>
                                </m:sub>
                              </m:sSub>
                              <m:d>
                                <m:dPr>
                                  <m:ctrlPr>
                                    <w:rPr>
                                      <w:rFonts w:ascii="Cambria Math" w:eastAsia="MS PGothic" w:hAnsi="Cambria Math"/>
                                      <w:i/>
                                      <w:iCs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="MS PGothic" w:hAnsi="Cambria Math"/>
                                      <w:color w:val="000000" w:themeColor="text1"/>
                                      <w:kern w:val="24"/>
                                      <w:sz w:val="48"/>
                                      <w:szCs w:val="48"/>
                                      <w:lang w:val="nl-NL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="MS PGothic" w:hAnsi="Cambria Math"/>
                                          <w:i/>
                                          <w:iCs/>
                                          <w:color w:val="000000" w:themeColor="text1"/>
                                          <w:kern w:val="24"/>
                                          <w:sz w:val="48"/>
                                          <w:szCs w:val="48"/>
                                          <w:lang w:val="nl-NL"/>
                                        </w:rPr>
                                      </m:ctrlPr>
                                    </m:fPr>
                                    <m:num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acomp</m:t>
                                          </m:r>
                                        </m:sub>
                                      </m:sSub>
                                    </m:num>
                                    <m:den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MS PGothic" w:hAnsi="Cambria Math"/>
                                              <w:i/>
                                              <w:iCs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K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MS PGothic" w:hAnsi="Cambria Math"/>
                                              <w:color w:val="000000" w:themeColor="text1"/>
                                              <w:kern w:val="24"/>
                                              <w:sz w:val="48"/>
                                              <w:szCs w:val="48"/>
                                              <w:lang w:val="nl-NL"/>
                                            </w:rPr>
                                            <m:t>acomp</m:t>
                                          </m:r>
                                        </m:sub>
                                      </m:sSub>
                                    </m:den>
                                  </m:f>
                                </m:e>
                              </m:d>
                            </m:den>
                          </m:f>
                        </m:oMath>
                      </m:oMathPara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7D24B30E" w14:textId="57ED70A0" w:rsidR="00E47DE0" w:rsidRDefault="00CF1411">
      <w:r>
        <w:t xml:space="preserve">Change := </w:t>
      </w:r>
      <w:r w:rsidR="00177C44">
        <w:t>V[i]*V*dt</w:t>
      </w:r>
    </w:p>
    <w:p w14:paraId="5F26C478" w14:textId="2030064A" w:rsidR="001F58A8" w:rsidRDefault="001F58A8">
      <w:r w:rsidRPr="00F155F8">
        <w:rPr>
          <w:i/>
          <w:iCs/>
        </w:rPr>
        <w:t>V</w:t>
      </w:r>
      <w:r w:rsidRPr="00F155F8">
        <w:rPr>
          <w:i/>
          <w:iCs/>
          <w:vertAlign w:val="subscript"/>
        </w:rPr>
        <w:t>max</w:t>
      </w:r>
      <w:r w:rsidRPr="00F155F8">
        <w:rPr>
          <w:vertAlign w:val="subscript"/>
        </w:rPr>
        <w:t xml:space="preserve"> </w:t>
      </w:r>
      <w:r>
        <w:t>= t</w:t>
      </w:r>
      <w:r w:rsidRPr="001F58A8">
        <w:t xml:space="preserve">he amount of the enzyme that </w:t>
      </w:r>
      <w:r w:rsidR="00F155F8" w:rsidRPr="001F58A8">
        <w:t>catalyses</w:t>
      </w:r>
      <w:r w:rsidRPr="001F58A8">
        <w:t xml:space="preserve"> the </w:t>
      </w:r>
      <w:r>
        <w:t>ma</w:t>
      </w:r>
      <w:r w:rsidR="00447CE9">
        <w:t xml:space="preserve">ximum </w:t>
      </w:r>
      <w:r w:rsidRPr="001F58A8">
        <w:t>conversion of one micromole of substrate per minute under the specified conditions of the assay method</w:t>
      </w:r>
      <w:r w:rsidR="00447CE9">
        <w:t xml:space="preserve"> (hence, under optimal conditions</w:t>
      </w:r>
      <w:r w:rsidR="00385C9B">
        <w:t>, without inhibitors,</w:t>
      </w:r>
      <w:r w:rsidR="00447CE9">
        <w:t xml:space="preserve"> and for </w:t>
      </w:r>
      <w:r w:rsidR="00447CE9" w:rsidRPr="00F155F8">
        <w:rPr>
          <w:i/>
          <w:iCs/>
        </w:rPr>
        <w:t>c</w:t>
      </w:r>
      <w:r w:rsidR="00447CE9" w:rsidRPr="00F155F8">
        <w:rPr>
          <w:i/>
          <w:iCs/>
          <w:vertAlign w:val="subscript"/>
        </w:rPr>
        <w:t>s</w:t>
      </w:r>
      <w:r w:rsidR="000278D2">
        <w:t xml:space="preserve"> →</w:t>
      </w:r>
      <w:r w:rsidR="00F155F8">
        <w:t xml:space="preserve"> ∞</w:t>
      </w:r>
      <w:r>
        <w:t>.</w:t>
      </w:r>
    </w:p>
    <w:sectPr w:rsidR="001F58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F8B"/>
    <w:rsid w:val="000278D2"/>
    <w:rsid w:val="000F6E4F"/>
    <w:rsid w:val="001002F7"/>
    <w:rsid w:val="00177C44"/>
    <w:rsid w:val="001F58A8"/>
    <w:rsid w:val="00385C9B"/>
    <w:rsid w:val="003E039F"/>
    <w:rsid w:val="00447CE9"/>
    <w:rsid w:val="006E0854"/>
    <w:rsid w:val="0076516E"/>
    <w:rsid w:val="007C4F8B"/>
    <w:rsid w:val="007F27E2"/>
    <w:rsid w:val="008E3E96"/>
    <w:rsid w:val="00AA0726"/>
    <w:rsid w:val="00C30899"/>
    <w:rsid w:val="00CF1411"/>
    <w:rsid w:val="00E47DE0"/>
    <w:rsid w:val="00F15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6B437"/>
  <w15:chartTrackingRefBased/>
  <w15:docId w15:val="{14257E43-98B6-41E6-8413-1FA78B30C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F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3076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Aken, George van</dc:creator>
  <cp:keywords/>
  <dc:description/>
  <cp:lastModifiedBy>Aken, George van</cp:lastModifiedBy>
  <cp:revision>11</cp:revision>
  <dcterms:created xsi:type="dcterms:W3CDTF">2024-09-10T14:46:00Z</dcterms:created>
  <dcterms:modified xsi:type="dcterms:W3CDTF">2024-09-20T09:04:00Z</dcterms:modified>
</cp:coreProperties>
</file>