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 Thessalonians</w:t>
      </w:r>
    </w:p>
    <w:p>
      <w:pPr>
        <w:pStyle w:val="Heading2"/>
      </w:pPr>
      <w:r>
        <w:t>Chapter 3</w:t>
      </w:r>
    </w:p>
    <w:p>
      <w:pPr>
        <w:pStyle w:val="Normal"/>
      </w:pPr>
      <w:r>
        <w:t>1So when we couldn’t bear it any longer, we arranged to be sent to Athens alone. 2Then we sent Timothy – our brother and God’s servant in the good news about the Anointed One – to strengthen and comfort you in your faith, 3so that none of you would become discouraged by all these difficulties.</w:t>
        <w:br/>
        <w:br/>
        <w:t>However, you know that we were all appointed [to endure] things such as this!</w:t>
        <w:br/>
        <w:br/>
        <w:t>4Yes, when we were there with you, we warned you that we were about to suffer persecution (as you well know is now happening).</w:t>
        <w:br/>
        <w:br/>
        <w:t>5And it’s because I just couldn’t stand [not knowing how you were faring] that I sent [Timothy] to see how your faith [is bearing up], and whether the Tempter has put you to the test and brought all of our hard work to nothing.</w:t>
        <w:br/>
        <w:br/>
        <w:t>6But now that Timothy has returned from you, he’s brought us the good news about your faithfulness and love; and [he’s told us] how you keep us in your fond memories and of how you’re always longing to see us, just as we’re [longing to see] you.</w:t>
        <w:br/>
        <w:br/>
        <w:t>7That’s why, brothers, despite all our own needs and difficulties, we find comfort in you and in the faith that you’re showing.</w:t>
        <w:br/>
        <w:br/>
        <w:t>8Because, if you’re standing firm in the Lord, then we’re living [happily]!</w:t>
        <w:br/>
        <w:br/>
        <w:br/>
        <w:t>9So, what sort of thanks can we offer to God for you in return for all the joy we now have because of you before our God?</w:t>
        <w:br/>
        <w:br/>
        <w:t>10Therefore, we’ll keep on begging night and day to see your faces and to correct anything that may be lacking in your faith.</w:t>
        <w:br/>
        <w:br/>
        <w:t>11Now, may our God and Father Himself and our Lord Jesus straighten our road to you.</w:t>
        <w:br/>
        <w:br/>
        <w:t>12May the Lord cause you to grow and to have more than enough love for each other and for all, just as we have for you.</w:t>
        <w:br/>
        <w:br/>
        <w:t>13And may he make your hearts firm in holiness, without any blame before our God and Father when our Lord Jesus appears with all of his Holy Ones…</w:t>
        <w:br/>
        <w:br/>
        <w:t>May it be so!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