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2</w:t>
      </w:r>
    </w:p>
    <w:p>
      <w:pPr>
        <w:pStyle w:val="Normal"/>
      </w:pPr>
      <w:r>
        <w:t>1I’ve decided not to come to you again as long as I’m feeling sad [about you]. 2For if I’ve made you sad, then who’ll [be there to] cheer me up, other than those I’ve saddened?</w:t>
        <w:br/>
        <w:br/>
        <w:t>3As a result, I’m writing this [letter], so that when I do come [to visit you], those who should be making me happy won’t sadden me [instead]; but I’m confident in all of you – you’re all my joy!</w:t>
        <w:br/>
        <w:br/>
        <w:t>4[The previous time] I wrote you was with great difficulty, pain of heart, and with tears. It wasn’t to make you sad, but rather to let you know what great love I have for you.</w:t>
        <w:br/>
        <w:br/>
        <w:t>5But if any man has saddened [others], then he hasn’t [just] saddened me, but more-or-less all of you! Therefore, the message [I have] won’t be too harsh. 6Yes, the rebuke [he’s had] from most of you is enough. 7Therefore, it’s now proper for you to instead forgive him and comfort him, so that such a man won’t be swallowed up by his deep sadness…</w:t>
        <w:br/>
        <w:br/>
        <w:t>8Yes, I’m telling you to let him know that you love him!</w:t>
        <w:br/>
        <w:br/>
        <w:t>9This is also why I’ve written to you, to test and find out whether you’d listenThis is also why I’ve written to you, to test and find out whether you’d listen&lt;sup class="difference"&gt;[Syr] to everything. 10But whomever you forgive, I’ll do too!</w:t>
        <w:br/>
        <w:br/>
        <w:t>For when I forgive someone on your behalf before the Anointed One (that is, if I should ever have anything to forgive), 11it’s so that the Opposer won’t take advantage of us, since we know his schemes.</w:t>
        <w:br/>
        <w:br/>
        <w:br/>
        <w:t>12[Anyway, I wish to tell you that] when I arrived in Troas to preach the good news about the Anointed One, Jehovah had opened a door [of opportunity] for me there. 13However, I was deeply disturbed by the fact that I couldn’t find my brother Titus, so I left the others and traveled on to However, I was deeply disturbed by the fact that I couldn’t find my brother Titus, so I left the others and traveled on to &lt;span class="placename"&gt;MacedoniaHowever, I was deeply disturbed by the fact that I couldn’t find my brother Titus, so I left the others and traveled on to &lt;span class="placename"&gt;Macedonia&lt;/span&gt;.</w:t>
        <w:br/>
        <w:br/>
        <w:t>14But, thanks to God, He makes us a [public] spectacle the entire time, so, through us, the Anointed One can reveal the [pleasant] perfume of the knowledge of Him everywhere!</w:t>
        <w:br/>
        <w:br/>
        <w:t>15Indeed, to God, we’re a pleasant perfume in the Anointed One. As for those being saved and those who are dying, 16to these [latter ones], we’re the smell of death [leading] to death, while to those [former ones], the smell of life [leading] to life!</w:t>
        <w:br/>
        <w:br/>
        <w:t>Who else is qualified to do this [work]?</w:t>
        <w:br/>
        <w:br/>
        <w:t>17Well, we aren’t like the rest who dilute and weakenWell, we aren’t like the rest who dilute and weaken&lt;sup class="difference"&gt;[Syr] God’s words God’s words&lt;sup class="difference"&gt;[Syr] [like a dishonest merchant does to wine]. No, instead we speak the plain truth [like a dishonest merchant does to wine]. No, instead we speak the plain truth&lt;sup class="difference"&gt;[Syr] from God in God’s sight (through the Anointed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