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22</w:t>
      </w:r>
    </w:p>
    <w:p>
      <w:pPr>
        <w:pStyle w:val="Normal"/>
      </w:pPr>
      <w:r>
        <w:t>1JosiAh was only 8 years old when he started his reign, and he ruled for 31 years in JeruSalem. His mother’s name was JediYa, and she was the daughter of EdeYa of BasorOth.</w:t>
        <w:br/>
        <w:br/>
        <w:t>2JosiAh actually did what was upright in the eyes of Jehovah, for he followed in the paths of his ancestor David and he didn’t swerve to the right or to the left.</w:t>
        <w:br/>
        <w:br/>
        <w:t>3It was during the 8th month of the 18th year of King JosiAh’s reign that the king sent for ShaPhan (son of EseliJah and grandson of MesolLam), who was the scribe at the Temple of Jehovah.</w:t>
        <w:br/>
        <w:br/>
        <w:t>Then he told him:</w:t>
        <w:br/>
        <w:br/>
        <w:t xml:space="preserve">  4‘Go to HelkiAh the great High Priest and have him set aside the money from the treasury that the people have been bringing to the Temple [of Jehovah], 5then give it to the men who are assigned to work on the Temple of Jehovah!’</w:t>
        <w:br/>
        <w:br/>
        <w:t>So they gave the money to the men who were working on the Temple of Jehovah, and they used it to repair its walls. 6The money was given to the craftsmen, laborers, and stonemasons, who used it to buy wood and stones to fortify its walls, 7and no one required an accounting, for they were just trusted to do the right thing.</w:t>
        <w:br/>
        <w:br/>
        <w:br/>
        <w:t>8But then HelkiAh (the High Priest) went to ShaPhan the scribe and reported:</w:t>
        <w:br/>
        <w:br/>
        <w:t xml:space="preserve">  ‘We’ve found a scroll of the Law in the Temple of Jehovah!’</w:t>
        <w:br/>
        <w:br/>
        <w:t>So HelkiAh gave the scroll to ShaPhan and he read it, 9then he carried it to King JosiAh.</w:t>
        <w:br/>
        <w:br/>
        <w:t>Well, the first thing that the king spoke to ShaPhan about when he went before him, was that he wanted him to set aside more silver from the Temple of Jehovah, so it could be given to the servants who were appointed to do the repairs.</w:t>
        <w:br/>
        <w:br/>
        <w:t>10And after that, ShaPhan (the scribe) said to the king:</w:t>
        <w:br/>
        <w:br/>
        <w:t xml:space="preserve">  ‘HelkiAh the Priest also gave me this scroll...’</w:t>
        <w:br/>
        <w:br/>
        <w:t>Which he then read to the king.</w:t>
        <w:br/>
        <w:br/>
        <w:t>11Well when the king heard the Law that was written on the scroll, he started ripping his clothes!</w:t>
        <w:br/>
        <w:br/>
        <w:t>12And then the king gave these instructions to HelkiAh the Priest, AchiKan (son of ShaPhan), AchObor (son of MichaJah), ShaPhan the scribe, and to AsaJah (the king’s personal representative):</w:t>
        <w:br/>
        <w:br/>
        <w:t xml:space="preserve">  13‘Go and search for Jehovah on behalf of myself and all of my people in the land of Judah, because, according to the things that are written in this scroll that you found, the anger of Jehovah is surely blazing against us, since we haven’t been paying attention to any of His instructions or doing any of the things that were written about us here!’</w:t>
        <w:br/>
        <w:br/>
        <w:br/>
        <w:t>14So, HelkiAh the Priest, AchiCam, AchObor, ShaPhan, and AsiAh went to the Prophetess HuldAh (the [wife] of SelLem, who was son of Thekou and grandson of Aras the keeper of the robes) who lived in Masena near JeruSalem, and they spoke to her about it.</w:t>
        <w:br/>
        <w:br/>
        <w:t>15Then she told them this:</w:t>
        <w:br/>
        <w:br/>
        <w:t xml:space="preserve">  ‘The Lord God of IsraEl says that you should speak to the man who sent you to me 16and tell him that this is what Jehovah said:</w:t>
        <w:br/>
        <w:br/>
        <w:t xml:space="preserve">    ‘{Look!} I’m bringing bad things against this place and upon all those who live here… Yes, everything that’s written in the scroll that the king of Judah read!</w:t>
        <w:br/>
        <w:br/>
        <w:t xml:space="preserve">    17‘For they have abandoned Me and have started offering incense to other gods… They’re making Me so angry with those things they’ve made with their hands that My rage is blazing against this place, and now it won’t be extinguished.’</w:t>
        <w:br/>
        <w:br/>
        <w:t xml:space="preserve">  18‘Also, tell the king of Judah, the one who sent you to inquire of Jehovah, that these are the words that you heard from the Lord God of IsraEl:</w:t>
        <w:br/>
        <w:br/>
        <w:t xml:space="preserve">    19‘Because you are so tenderhearted and you felt ashamed when you heard the things that I said about this place and about those who live here... That they deserve to be cursed and extinguished... And [because] you’ve ripped your clothes and cried before Me, [then I say this]:</w:t>
        <w:br/>
        <w:br/>
        <w:t xml:space="preserve">    ‘I’ve heard you.</w:t>
        <w:br/>
        <w:br/>
        <w:t xml:space="preserve">    20‘Therefore, none of these things will happen to you.</w:t>
        <w:br/>
        <w:br/>
        <w:t xml:space="preserve">    ‘Instead, {Look!} I’ll add you to your ancestors and you’ll be buried in your own tomb in peace. You won’t have to see all the bad things that I’m going to bring against this place with your eyes.’</w:t>
        <w:br/>
        <w:br/>
        <w:t>And with that, they returned to the king and told him what was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