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Thessalonians</w:t>
      </w:r>
    </w:p>
    <w:p>
      <w:pPr>
        <w:pStyle w:val="Heading2"/>
      </w:pPr>
      <w:r>
        <w:t>Chapter 3</w:t>
      </w:r>
    </w:p>
    <w:p>
      <w:pPr>
        <w:pStyle w:val="Normal"/>
      </w:pPr>
      <w:r>
        <w:t>1Finally brothers… Pray for us!</w:t>
        <w:br/>
        <w:br/>
        <w:t>Pray that the word of the Lord may be glorified and spread rapidly, just as it is currently being done among you.</w:t>
        <w:br/>
        <w:br/>
        <w:t>2And [pray] that we might be delivered from unruly and wicked men, because not everybody has faith.</w:t>
        <w:br/>
        <w:br/>
        <w:t>3However, you can trust that Jehovah will watch over you and rescue you from evil.However, you can trust that Jehovah will watch over you and rescue you from evil.&lt;sup class="difference"&gt;[Syr]</w:t>
        <w:br/>
        <w:br/>
        <w:t>4We also have confidence in the Lord about you, that you’re following (and will continue to follow) the commandments that we’ve given to you.</w:t>
        <w:br/>
        <w:br/>
        <w:t>5So may our Lord direct your hearts towards the love of The God, as well as towards the Anointed One’s patient endurance.</w:t>
        <w:br/>
        <w:br/>
        <w:br/>
        <w:t>6Also brothers:</w:t>
        <w:br/>
        <w:br/>
        <w:t>We’re ordering you – in the name of the Lord Jesus the Anointed One – to withdraw from any brother who’s leading a wicked life... [someone] not following the commands that you’ve received from us. 7You know how important it is for you to imitate us, and we weren’t leading a wicked life when we were among you!</w:t>
        <w:br/>
        <w:br/>
        <w:t>8Indeed, we didn’t even ask anyone to provide us with food... Instead, we worked hard day and night so we wouldn’t be a burden on any of you. 9This isn’t because we aren’t authorized to [ask for such things], but because we wanted to set an example for you to imitate.</w:t>
        <w:br/>
        <w:br/>
        <w:t>10So when we were there with you, we told you:</w:t>
        <w:br/>
        <w:br/>
        <w:t xml:space="preserve">  ‘If anyone isn’t willing to work, then he shouldn’t even chew [a bite of food].’</w:t>
        <w:br/>
        <w:br/>
        <w:t>11However, we’re now hearing that some wicked men among you aren’t working, but are idle instead.However, we’re now hearing that some wicked men among you aren’t working, but are idle instead.&lt;sup class="difference"&gt;[Syr]</w:t>
        <w:br/>
        <w:br/>
        <w:t>12So we’re warning them and commanding them – through the Lord Jesus the Anointed One – to cease this and [begin] working so they’ll be able to eat their own bread.So we’re warning them and commanding them – through the Lord Jesus the Anointed One – to cease this and [begin] working so they’ll be able to eat their own bread.&lt;sup class="difference"&gt;[Syr]</w:t>
        <w:br/>
        <w:br/>
        <w:br/>
        <w:t>13Brothers, don’t give up when it comes to doing what’s good!</w:t>
        <w:br/>
        <w:br/>
        <w:t>14But if there’s anyone who isn’t willing to obey the things we’re writing about in this letter, stay away from him, don’t mingle with him, so he’ll be shamed... 15But don’t consider him an enemy, instead council him as a brother.</w:t>
        <w:br/>
        <w:br/>
        <w:br/>
        <w:t>16Now, may the Lord of peace himself give you peace in every way throughout all time.</w:t>
        <w:br/>
        <w:br/>
        <w:t>Yes, may the Lord be with all of you.</w:t>
        <w:br/>
        <w:br/>
        <w:t>17[Here’s] my greeting in my own (Paul’s) hand. Every letter proves it, because this is the way that I write.</w:t>
        <w:br/>
        <w:br/>
        <w:t>18May the loving care of our Lord Jesus the Anointed One be with all of you.</w:t>
        <w:br/>
        <w:br/>
        <w:t>May it be so!</w:t>
        <w:br/>
      </w:r>
    </w:p>
    <w:p>
      <w:pPr>
        <w:pStyle w:val="Normal"/>
      </w:pPr>
    </w:p>
    <w:p>
      <w:pPr>
        <w:pStyle w:val="Heading1"/>
      </w:pPr>
      <w:r>
        <w:t>1 Timothy</w:t>
      </w:r>
    </w:p>
    <w:p>
      <w:pPr>
        <w:pStyle w:val="Normal"/>
      </w:pPr>
      <w:r>
        <w:t>A letter from the Apostle Paul to Timothy.</w:t>
        <w:br/>
        <w:br/>
        <w:t>It was either written by Paul himself or via a secretary. It may have been originally in Aramaic, and sent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