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Timothy</w:t>
      </w:r>
    </w:p>
    <w:p>
      <w:pPr>
        <w:pStyle w:val="Heading2"/>
      </w:pPr>
      <w:r>
        <w:t>Chapter 4</w:t>
      </w:r>
    </w:p>
    <w:p>
      <w:pPr>
        <w:pStyle w:val="Normal"/>
      </w:pPr>
      <w:r>
        <w:t>1So I solemnly charge you in the sight of God and the Anointed Jesus (who’s going to judge the living and the dead when he manifests himself in his Kingdom) 2to keep on preaching the word!</w:t>
        <w:br/>
        <w:br/>
        <w:t>Keep on doing it through both good times and bad!</w:t>
        <w:br/>
        <w:br/>
        <w:t>Then, as you consider [what you see], you must offer criticism and encouragement. However, you should do this patiently and with all of your teaching skills.</w:t>
        <w:br/>
        <w:br/>
        <w:t>3Yet, the time is coming when they won’t put up with life-giving teachings anymore. Rather (because they’ll prefer to follow their own desires), they’ll gather teachers for themselves who’ll tell them whatever they want to hear!</w:t>
        <w:br/>
        <w:br/>
        <w:t>4They won’t listen to the truth, but they’ll all show up when it comes to listening to fables.</w:t>
        <w:br/>
        <w:br/>
        <w:t>5But as for you:</w:t>
        <w:br/>
        <w:br/>
        <w:t>Be serious about everything, endure all the bad, preach the good news, and completely carry out your ministry!</w:t>
        <w:br/>
        <w:br/>
        <w:br/>
        <w:t>6As for me:</w:t>
        <w:br/>
        <w:br/>
        <w:t>Even though I’ll soon be poured out as a sacrifice, and the time for my undoingEven though I’ll soon be poured out as a sacrifice, and the time for my undoing&lt;sup class="difference"&gt;[Syr] is almost here, 7I can say that I’ve wrestled the fine match, I’ve finished the race, and I’ve obeyed the faith!</w:t>
        <w:br/>
        <w:br/>
        <w:t>8So now he’s keeping a righteous crown for me, which the Lord (the righteous judge) will give me on that day (but not just to me, but to everyone who eagerly looks forward to his appearance).</w:t>
        <w:br/>
        <w:br/>
        <w:t>9So hurry… Come to me quickly – 10because Demas has let me down and gone to ThesSalonica (since he still loves this age), Kreskes has gone to Galatia, Titus has gone to Dalmatia, 11and Luke is the only one who’s here with me!</w:t>
        <w:br/>
        <w:br/>
        <w:t>So, go find Mark and bring him with you, because his services are very useful to me.</w:t>
        <w:br/>
        <w:br/>
        <w:t>12Oh yes, I also sent Tychikus off to Ephesus.</w:t>
        <w:br/>
        <w:br/>
        <w:t>13And when you come here, bring along the robe that I left with Carpus in Troas… And the scrolls, especially the parchments.</w:t>
        <w:br/>
        <w:br/>
        <w:br/>
        <w:t>14Alexander the coppersmith has testified and said many bad things against me. But the Lord will repay him for what he’s done.</w:t>
        <w:br/>
        <w:br/>
        <w:t>15So watch out for him!</w:t>
        <w:br/>
        <w:br/>
        <w:t>Because he really opposes everything that we say.</w:t>
        <w:br/>
        <w:br/>
        <w:br/>
        <w:t>16Unfortunately, nobody stayed with me during my first court hearing… But despite the fact they all left me, I don’t want this to be held against them, 17because the Lord stood by me.</w:t>
        <w:br/>
        <w:br/>
        <w:t>Yes, he gave me strength so that the preaching might be completed through me, and that all the gentiles might hear it. As a result, I was saved from the lion’s mouth!</w:t>
        <w:br/>
        <w:br/>
        <w:t>18And the Lord will continue to save me from every sort of wickedness until he brings me into his heavenly Kingdom.</w:t>
        <w:br/>
        <w:br/>
        <w:t>May he be glorified throughout the ages of ages…</w:t>
        <w:br/>
        <w:br/>
        <w:t>May it be so!</w:t>
        <w:br/>
        <w:br/>
        <w:br/>
        <w:t>19Give my greetings to Priska and Aquila, and to the household of OnesiPhorus.</w:t>
        <w:br/>
        <w:br/>
        <w:t>20Erastus stayed in Corinth, and I left Trophimus at Miletus, because he was sick.</w:t>
        <w:br/>
        <w:br/>
        <w:t>21Hurry and get here before the winter arrives!</w:t>
        <w:br/>
        <w:br/>
        <w:t>EuBoulos sends you his greetings, as do Poudes, Linos, Klaudia, and all the brothers.</w:t>
        <w:br/>
        <w:br/>
        <w:t>22May the Lord bless the spirit you’re showing, and may his loving care be with all of you.</w:t>
        <w:br/>
        <w:br/>
        <w:t>May it be so.</w:t>
        <w:br/>
      </w:r>
    </w:p>
    <w:p>
      <w:pPr>
        <w:pStyle w:val="Normal"/>
      </w:pPr>
    </w:p>
    <w:p>
      <w:pPr>
        <w:pStyle w:val="Heading1"/>
      </w:pPr>
      <w:r>
        <w:t>Titus</w:t>
      </w:r>
    </w:p>
    <w:p>
      <w:pPr>
        <w:pStyle w:val="Normal"/>
      </w:pPr>
      <w:r>
        <w:t>A letter from Paul to Titus, which is thought to have been written (possibly in Aramaic) around 62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