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25</w:t>
      </w:r>
    </w:p>
    <w:p>
      <w:pPr>
        <w:pStyle w:val="Normal"/>
      </w:pPr>
      <w:r>
        <w:t xml:space="preserve">  1‘Whenever there’s a dispute between two men, they should carry it to the judges and allow them to decide who’s right and who’s guilty.</w:t>
        <w:br/>
        <w:br/>
        <w:t xml:space="preserve">  2‘And if the guilty one is sentenced to be beaten with a whip, he must be held down in front of the judges and they must have him whipped there before them for his sin... 3However, they must not have him lashed more than 40 times; for if you whip your brother more than that, he will be disgraced.</w:t>
        <w:br/>
        <w:br/>
        <w:br/>
        <w:t xml:space="preserve">  4‘You must not muzzle the ox that [is used to] thresh the grain.</w:t>
        <w:br/>
        <w:br/>
        <w:br/>
        <w:t xml:space="preserve">  5‘If brothers should live together and one of them dies without producing an offspring, his woman may not marry someone who isn’t related to her husband. Rather, her husband’s brother must go and take her as his woman and live with her.</w:t>
        <w:br/>
        <w:br/>
        <w:t xml:space="preserve">  6‘Then, any children whom she gives birth to thereafter will carry her deceased husband’s name, so his name won’t be blotted out of IsraEl.</w:t>
        <w:br/>
        <w:br/>
        <w:t xml:space="preserve">  7‘However, if the man isn’t willing to take his brother’s woman, she should go to the elders at the [city] gate and say:</w:t>
        <w:br/>
        <w:br/>
        <w:t xml:space="preserve">    ‘My husband’s brother has refused to keep my husband’s name alive in IsraEl.’</w:t>
        <w:br/>
        <w:br/>
        <w:t xml:space="preserve">  8‘Then the city elders should call him and make him stand before them and tell them why he refuses to take her. 9And thereafter, his brother’s woman must come up before the elders and remove one shoe from his foot, then spit in his face and say:</w:t>
        <w:br/>
        <w:br/>
        <w:t xml:space="preserve">    ‘This is how they treat the man who won’t build his brother’s house in IsraEl.’</w:t>
        <w:br/>
        <w:br/>
        <w:t xml:space="preserve">  10‘And from then on, everyone in IsraEl must speak of his house as being, The house of the man whose shoe was removed.</w:t>
        <w:br/>
        <w:br/>
        <w:br/>
        <w:t xml:space="preserve">  11‘Also, if a man gets into a fight with a brother and then one of his women should come and try to stop the other man from beating her husband by grabbing him by the testicles, 12you must cut off her hand… Don’t allow your eyes [to feel sorry for] her!</w:t>
        <w:br/>
        <w:br/>
        <w:br/>
        <w:t xml:space="preserve">  13‘You must not carry [dishonestly] oversized and undersized weights in your bag, 14nor may you keep oversized and undersized units of measure in your house.</w:t>
        <w:br/>
        <w:br/>
        <w:t xml:space="preserve">  15‘You must have accurate weights and units of measure, so that you may live a long time in the land that Jehovah your God is giving to you as your inheritance.</w:t>
        <w:br/>
        <w:br/>
        <w:t xml:space="preserve">  16‘For, throughout the ages, all who have done such unrighteous things have been disgusting to Jehovah your God.</w:t>
        <w:br/>
        <w:br/>
        <w:br/>
        <w:t xml:space="preserve">  17‘Don’t forget what the AmaLechites did to you as you were traveling from the land of Egypt... 18For they got in your way and harassed those who were worn out at your rear, leaving you hungry and tired, and they didn’t fear God.</w:t>
        <w:br/>
        <w:br/>
        <w:t xml:space="preserve">  19‘So, when Jehovah your God finally provides you rest from your enemies in the land that He’s giving you to inherit, you must wipe the name of the AmaLechites out from under the skies…</w:t>
        <w:br/>
        <w:br/>
        <w:t xml:space="preserve">  ‘Don’t forget to do this!’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