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13</w:t>
      </w:r>
    </w:p>
    <w:p>
      <w:pPr>
        <w:pStyle w:val="Normal"/>
      </w:pPr>
      <w:r>
        <w:t>1So thereafter, Abram left Egypt and traveled into the desert along with his wife and with Lot, taking along everything that he owned 2(for by then, Abram had become very rich in cattle, silver, and gold).</w:t>
        <w:br/>
        <w:br/>
        <w:t>3So he returned to the place he’d come from (in the desert near BethEl, between BethEl and AgGai, where he’d previously camped), 4and to the place where he’d earlier built the altar and 5called on the Name of the Lord.</w:t>
        <w:br/>
        <w:br/>
        <w:br/>
        <w:t>6At the time, Lot (who had left [Egypt] along with Abram) had also accumulated many sheep, oxen, and tents; 7so the land just wasn’t large enough for both of them to live together, because of their many possessions. 8And since there wasn’t enough land to share, there were problems between the herdsmen of Abram’s cattle, the herdsmen of Lot’s cattle, and with the CanaAnites and Pherezites who lived in that land. So Abram said to Lot:</w:t>
        <w:br/>
        <w:br/>
        <w:t xml:space="preserve">  ‘There shouldn’t be problems between you and me, or between my herdsmen and your herdsmen, because we are brothers.</w:t>
        <w:br/>
        <w:br/>
        <w:t xml:space="preserve">  9‘Look! The whole land lies before you, so leave me and choose your own way. If you go to the left, I’ll go to the right; or if you go to the right, I’ll go to the left.’</w:t>
        <w:br/>
        <w:br/>
        <w:t>10So Lot surveyed all the country around the JorDan and noticed that it had plenty of water (this was before God overthrew Sodom and GomorRah). It looked like the Paradise of Jehovah and like the land of Egypt up to Zogora. 11So Lot chose all the country around the JorDan for himself and he traveled to the east, as the brothers parted ways.</w:t>
        <w:br/>
        <w:br/>
        <w:t>Now, as Abram took up living in the land of CanaAn, 12Lot [chose] to live in a city among neighbors; so he moved to Sodom. 13However, the men of Sodom were evil and they were extreme sinners before God.</w:t>
        <w:br/>
        <w:br/>
        <w:t>14Then The God said to Abram (after Lot had separated from him):</w:t>
        <w:br/>
        <w:br/>
        <w:t xml:space="preserve">  ‘Look around at this place where you’re standing… Look to the north, to the south, to the east, and to the sea. 15I’ll give all this land that you see before you to you and your offspring throughout the ages. 16And I’ll make your offspring as [numerous as] the dust of the ground.</w:t>
        <w:br/>
        <w:br/>
        <w:t xml:space="preserve">  ‘Why, if anyone is able to count all the dust of the earth, he should be able to count your offspring! 17So get up and walk across the land… Across its length and its breadth. I’m giving it all to you and to your offspring throughout the ages!’</w:t>
        <w:br/>
        <w:br/>
        <w:t>18Well after that, Abram packed up his tent and started living by the big tree [close to] MamRe in HebRon, and he built an altar there to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