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Hosea</w:t>
      </w:r>
    </w:p>
    <w:p>
      <w:pPr>
        <w:pStyle w:val="Heading2"/>
      </w:pPr>
      <w:r>
        <w:t>Chapter 1</w:t>
      </w:r>
    </w:p>
    <w:p>
      <w:pPr>
        <w:pStyle w:val="Normal"/>
      </w:pPr>
      <w:r>
        <w:t>1The Word of Jehovah came to Hosea (son of BeEri) in the days of UzziAh, JoTham Ahaz, and HezekiAh the kings of Judah, and in the days of JeroBoam (son of JoAsh) the king of IsraEl.</w:t>
        <w:br/>
        <w:br/>
        <w:t>2This is the beginning of the Word of Jehovah by Hosea.</w:t>
        <w:br/>
        <w:br/>
        <w:br/>
        <w:t>The [messenger of the] Lord spoke to Hosea and said this:</w:t>
        <w:br/>
        <w:br/>
        <w:t xml:space="preserve">  ‘Take a woman for yourself from the whores</w:t>
        <w:br/>
        <w:t xml:space="preserve">    So that children [can be born] from her whoring;</w:t>
        <w:br/>
        <w:t xml:space="preserve">    Because, by chasing after immoral sex,</w:t>
        <w:br/>
        <w:t xml:space="preserve">    The land has strayed from Jehovah.’</w:t>
        <w:br/>
        <w:br/>
        <w:t>3So [Hosea] went and took Gomer, the daughter of DiBlaim and she got pregnant and bore a son to him.</w:t>
        <w:br/>
        <w:br/>
        <w:br/>
        <w:t>4Then [the messenger of] the Lord said to him:</w:t>
        <w:br/>
        <w:br/>
        <w:t xml:space="preserve">  ‘Call his name JezreEl;</w:t>
        <w:br/>
        <w:t xml:space="preserve">    For, in a short while, I’ll bring vengeance</w:t>
        <w:br/>
        <w:t xml:space="preserve">    On the house of Judah for [the city of] JezreEl’s blood,</w:t>
        <w:br/>
        <w:t xml:space="preserve">    And to the Kingdom of IsraEl,</w:t>
        <w:br/>
        <w:t xml:space="preserve">    I’m also bringing an end.</w:t>
        <w:br/>
        <w:t xml:space="preserve">    5In that day, I’ll break IsraEl’s bow</w:t>
        <w:br/>
        <w:t xml:space="preserve">    There in the valley of JezreEl.’</w:t>
        <w:br/>
        <w:br/>
        <w:br/>
        <w:t>6Then she got pregnant again and gave birth to a daughter. And [the messenger of the Lord] said to him:</w:t>
        <w:br/>
        <w:br/>
        <w:t xml:space="preserve">  ‘Call her name, Show No Mercy;</w:t>
        <w:br/>
        <w:t xml:space="preserve">    For on IsraEl’s house, I’ll show no mercy…</w:t>
        <w:br/>
        <w:t xml:space="preserve">    Yes I’ll stand against and oppose them.</w:t>
        <w:br/>
        <w:br/>
        <w:t xml:space="preserve">  7‘Yet, by the power of Jehovah their God,</w:t>
        <w:br/>
        <w:t xml:space="preserve">    I’ll show mercy upon Judah’s sons</w:t>
        <w:br/>
        <w:t xml:space="preserve">    And I’ll bring them salvation.</w:t>
        <w:br/>
        <w:t xml:space="preserve">    But, I’ll not save by the bow or the sword,</w:t>
        <w:br/>
        <w:t xml:space="preserve">    Nor by battles of horses and horsemen.’</w:t>
        <w:br/>
        <w:br/>
        <w:br/>
        <w:t xml:space="preserve">8Well, after she weaned Show No Mercy, she got pregnant again and bore another son to him. </w:t>
        <w:br/>
        <w:br/>
        <w:t>9And [the messenger of the Lord] said:</w:t>
        <w:br/>
        <w:br/>
        <w:t xml:space="preserve">  ‘Call his name, Not My People;</w:t>
        <w:br/>
        <w:t xml:space="preserve">    For, you’re no longer my people,</w:t>
        <w:br/>
        <w:t xml:space="preserve">    And I’m no part of you.</w:t>
        <w:br/>
        <w:br/>
        <w:t xml:space="preserve">  10‘Yet the number of IsraEl’s sons</w:t>
        <w:br/>
        <w:t xml:space="preserve">    Will become as great as the sands of the seas,</w:t>
        <w:br/>
        <w:t xml:space="preserve">    So that no one can measure or count them.</w:t>
        <w:br/>
        <w:br/>
        <w:t xml:space="preserve">  ‘And it’ll be in that place</w:t>
        <w:br/>
        <w:t xml:space="preserve">    Where I told them that they’re no longer my people;</w:t>
        <w:br/>
        <w:t xml:space="preserve">    They’ll be called, The Living God’s Sons.</w:t>
        <w:br/>
        <w:br/>
        <w:t xml:space="preserve">  11‘Then they’ll gather the sons of IsraEl and Judah</w:t>
        <w:br/>
        <w:t xml:space="preserve">    And appoint someone to rule over them.</w:t>
        <w:br/>
        <w:t xml:space="preserve">    But, from this land,</w:t>
        <w:br/>
        <w:t xml:space="preserve">    They’ll [now be taken away];</w:t>
        <w:br/>
        <w:t xml:space="preserve">    For, [the city of] JezreEl’s day [of reckoning] will be great!’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