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6</w:t>
      </w:r>
    </w:p>
    <w:p>
      <w:pPr>
        <w:pStyle w:val="Normal"/>
      </w:pPr>
      <w:r>
        <w:t xml:space="preserve">  1‘But, when they’re oppressed, they’ll rise early;</w:t>
        <w:br/>
        <w:t xml:space="preserve">    And then, about Jehovah, they’ll say:</w:t>
        <w:br/>
        <w:br/>
        <w:t xml:space="preserve">    ‘We should return to our God;</w:t>
        <w:br/>
        <w:t xml:space="preserve">      For He’ll snatch us away and then heal us.</w:t>
        <w:br/>
        <w:t xml:space="preserve">      He’ll attack them and then dress our wounds…</w:t>
        <w:br/>
        <w:t xml:space="preserve">      2Yes, after two days, He’ll restore us;</w:t>
        <w:br/>
        <w:t xml:space="preserve">      Then, by the third day, we’ll be alive</w:t>
        <w:br/>
        <w:t xml:space="preserve">      And we’ll be standing before Him!</w:t>
        <w:br/>
        <w:br/>
        <w:t xml:space="preserve">    3‘Knowledge of Him, we’ll know and pursue…</w:t>
        <w:br/>
        <w:t xml:space="preserve">      We’ll find Him at the first crack of dawn.</w:t>
        <w:br/>
        <w:t xml:space="preserve">      Then like morning rain, He will arrive…</w:t>
        <w:br/>
        <w:t xml:space="preserve">      Yes, like evening rain on the ground.’</w:t>
        <w:br/>
        <w:br/>
        <w:t xml:space="preserve">  4‘[But right now God says:]</w:t>
        <w:br/>
        <w:br/>
        <w:t xml:space="preserve">    ‘O Ephraim, what must I do?</w:t>
        <w:br/>
        <w:t xml:space="preserve">      And Judah, what must I do?</w:t>
        <w:br/>
        <w:t xml:space="preserve">      For your mercy is like morning fog,</w:t>
        <w:br/>
        <w:t xml:space="preserve">      Which like the dew, fades away.</w:t>
        <w:br/>
        <w:br/>
        <w:t xml:space="preserve">    5‘So, by the Prophets, I’ve mowed you down,</w:t>
        <w:br/>
        <w:t xml:space="preserve">      And I’ve killed you with words from My mouth…</w:t>
        <w:br/>
        <w:t xml:space="preserve">      My judgments upon you have gone forth like light.</w:t>
        <w:br/>
        <w:br/>
        <w:t xml:space="preserve">    6‘What I want is mercy, not sacrifice…</w:t>
        <w:br/>
        <w:t xml:space="preserve">      Higher knowledge instead of burnt-offerings!</w:t>
        <w:br/>
        <w:t xml:space="preserve">      7But you’ve broken your Sacred Agreement with Me,</w:t>
        <w:br/>
        <w:t xml:space="preserve">      And you’ve shown Me your hatred.</w:t>
        <w:br/>
        <w:br/>
        <w:t xml:space="preserve">    8‘GileAd is a city of wasted deeds…</w:t>
        <w:br/>
        <w:t xml:space="preserve">      One which muddies the water.</w:t>
        <w:br/>
        <w:t xml:space="preserve">      9For her strength now comes from her thieves,</w:t>
        <w:br/>
        <w:t xml:space="preserve">      And her priests also murder from ambush.</w:t>
        <w:br/>
        <w:br/>
        <w:t xml:space="preserve">    ‘So, SheChem has committed unrighteous acts</w:t>
        <w:br/>
        <w:t xml:space="preserve">      Against the house of IsraEl,</w:t>
        <w:br/>
        <w:t xml:space="preserve">      10And causes for shuddering, I’ve seen there;</w:t>
        <w:br/>
        <w:t xml:space="preserve">      So because of Ephraim’s whoring,</w:t>
        <w:br/>
        <w:t xml:space="preserve">      Both IsraEl and Judah have now been defiled.</w:t>
        <w:br/>
        <w:t xml:space="preserve">      11Thus they’ll reap [from the vine] of rebellion</w:t>
        <w:br/>
        <w:t xml:space="preserve">      Until I bring back My people.’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