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46</w:t>
      </w:r>
    </w:p>
    <w:p>
      <w:pPr>
        <w:pStyle w:val="Normal"/>
      </w:pPr>
      <w:r>
        <w:t xml:space="preserve">  1‘Bel has fallen and Dagon is broken;</w:t>
        <w:br/>
        <w:t xml:space="preserve">    For their images were bound to wild beasts and cattle,</w:t>
        <w:br/>
        <w:t xml:space="preserve">    And the load proved to be just too heavy,</w:t>
        <w:br/>
        <w:t xml:space="preserve">    So they tired and fainted from hunger.</w:t>
        <w:br/>
        <w:t xml:space="preserve">    2Thus, they were unable to save them in war,</w:t>
        <w:br/>
        <w:t xml:space="preserve">    And they too were taken as captives.</w:t>
        <w:br/>
        <w:br/>
        <w:t xml:space="preserve">  3‘Listen to Me, O house of Jacob!</w:t>
        <w:br/>
        <w:t xml:space="preserve">    O house of IsraEl, listen to this!</w:t>
        <w:br/>
        <w:t xml:space="preserve">    You’re the ones whom I raised from the belly</w:t>
        <w:br/>
        <w:t xml:space="preserve">    And the ones I’ve corrected since childhood</w:t>
        <w:br/>
        <w:t xml:space="preserve">    4Until the time you grew up.</w:t>
        <w:br/>
        <w:br/>
        <w:t xml:space="preserve">  ‘I am and [will be] until you grow old…</w:t>
        <w:br/>
        <w:t xml:space="preserve">    I am and I’ve had to endure you.</w:t>
        <w:br/>
        <w:t xml:space="preserve">    But because I made [you], I’ve spared [you];</w:t>
        <w:br/>
        <w:t xml:space="preserve">    And once more, I’ll remake you and save you!</w:t>
        <w:br/>
        <w:br/>
        <w:t xml:space="preserve">  5‘To whom can I be compared?</w:t>
        <w:br/>
        <w:t xml:space="preserve">    {Look!} Contrive [and answer], O you who mislead.</w:t>
        <w:br/>
        <w:t xml:space="preserve">    6You’re the ones who take gold from a bag</w:t>
        <w:br/>
        <w:t xml:space="preserve">    And weigh out silver on the yoke of a scale,</w:t>
        <w:br/>
        <w:t xml:space="preserve">    Then hire smiths to make idols by hand,</w:t>
        <w:br/>
        <w:t xml:space="preserve">    Before which, you bow to your faces.</w:t>
        <w:br/>
        <w:br/>
        <w:t xml:space="preserve">  7‘If you carry them on your shoulders, they’ll move;</w:t>
        <w:br/>
        <w:t xml:space="preserve">    But, when you put them down, they just sit there.</w:t>
        <w:br/>
        <w:t xml:space="preserve">    For, they cannot move by themselves…</w:t>
        <w:br/>
        <w:t xml:space="preserve">    And if you should yell, they can’t hear you;</w:t>
        <w:br/>
        <w:t xml:space="preserve">    So, they are unable to save you!</w:t>
        <w:br/>
        <w:br/>
        <w:t xml:space="preserve">  8‘Consider these things and start groaning.</w:t>
        <w:br/>
        <w:t xml:space="preserve">    Then, change your minds, O you the misled…</w:t>
        <w:br/>
        <w:t xml:space="preserve">    Yes, turn around in your hearts!</w:t>
        <w:br/>
        <w:t xml:space="preserve">    9Remember all the things that have happened</w:t>
        <w:br/>
        <w:t xml:space="preserve">    Before this age came to be!</w:t>
        <w:br/>
        <w:br/>
        <w:t xml:space="preserve">  ‘I am the only true God,</w:t>
        <w:br/>
        <w:t xml:space="preserve">    And there are no others like Me!</w:t>
        <w:br/>
        <w:t xml:space="preserve">    10For, only I can tell you what happens</w:t>
        <w:br/>
        <w:t xml:space="preserve">    Before it ever takes place</w:t>
        <w:br/>
        <w:t xml:space="preserve">    And before it comes to an end.</w:t>
        <w:br/>
        <w:br/>
        <w:t xml:space="preserve">  ‘Now, I’ve [told you] that My purpose will stand</w:t>
        <w:br/>
        <w:t xml:space="preserve">    And all that I’ve planned, I’m going to do.</w:t>
        <w:br/>
        <w:t xml:space="preserve">    11So I’ve summoned the [eagle] out of the east</w:t>
        <w:br/>
        <w:t xml:space="preserve">    To do the things that I’ve [told you about]…</w:t>
        <w:br/>
        <w:t xml:space="preserve">    Yes, I made him, I’ll lead him, and he’ll do it…</w:t>
        <w:br/>
        <w:t xml:space="preserve">    I’m the One who will send him and prosper his ways.</w:t>
        <w:br/>
        <w:br/>
        <w:t xml:space="preserve">  12‘So hear Me, O you heartbreakers,</w:t>
        <w:br/>
        <w:t xml:space="preserve">    And you who’ve strayed so far from true justice!</w:t>
        <w:br/>
        <w:t xml:space="preserve">    13I’m the One who sent you My justice,</w:t>
        <w:br/>
        <w:t xml:space="preserve">    And it has never been far away.</w:t>
        <w:br/>
        <w:br/>
        <w:t xml:space="preserve">  ‘So I’ll not be slow about your salvation,</w:t>
        <w:br/>
        <w:t xml:space="preserve">    For Zion was appointed by Me</w:t>
        <w:br/>
        <w:t xml:space="preserve">    To be IsraEl’s savior and glory!’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