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8</w:t>
      </w:r>
    </w:p>
    <w:p>
      <w:pPr>
        <w:pStyle w:val="Normal"/>
      </w:pPr>
      <w:r>
        <w:t>1Then the Lord said this to me:</w:t>
        <w:br/>
        <w:br/>
        <w:t xml:space="preserve">  ‘Go [buy] a large, new scroll of papyrus,</w:t>
        <w:br/>
        <w:t xml:space="preserve">    And write on it with the pen of a man</w:t>
        <w:br/>
        <w:t xml:space="preserve">    About the plundering and looting</w:t>
        <w:br/>
        <w:t xml:space="preserve">    That will be coming upon them!</w:t>
        <w:br/>
        <w:br/>
        <w:t xml:space="preserve">  2‘Then appoint these two trustworthy men</w:t>
        <w:br/>
        <w:t xml:space="preserve">    Who will serve as witnesses on my behalf:</w:t>
        <w:br/>
        <w:t xml:space="preserve">    Choose UriAh the Priest,</w:t>
        <w:br/>
        <w:t xml:space="preserve">    And ZechariAh, son of BarachiAh.’</w:t>
        <w:br/>
        <w:br/>
        <w:br/>
        <w:t>3Well after that, I [had sex] with the Prophetess, and she got pregnant and gave birth to a son.</w:t>
        <w:br/>
        <w:br/>
        <w:t>Then the Lord said to me:</w:t>
        <w:br/>
        <w:br/>
        <w:t xml:space="preserve">  ‘Call his name, ‘Quick Gloom and Swift Looting’ [Hebrew: Maher-shalal-hash-baz],</w:t>
        <w:br/>
        <w:t xml:space="preserve">    4For, before the child learns how to call out</w:t>
        <w:br/>
        <w:t xml:space="preserve">    To his father and mother,</w:t>
        <w:br/>
        <w:t xml:space="preserve">    Someone will carry the power of Damascus</w:t>
        <w:br/>
        <w:t xml:space="preserve">    And Samaria’s spoils to Assyria’s king.’</w:t>
        <w:br/>
        <w:br/>
        <w:br/>
        <w:t>5Then the Lord spoke to me again and said:</w:t>
        <w:br/>
        <w:br/>
        <w:t xml:space="preserve">  6‘Because these people have refused to return</w:t>
        <w:br/>
        <w:t xml:space="preserve">    To SiloaAm’s waters in peace,</w:t>
        <w:br/>
        <w:t xml:space="preserve">    But prefer Rezin (son of RemeliAh)</w:t>
        <w:br/>
        <w:t xml:space="preserve">    To serve instead as their king;</w:t>
        <w:br/>
        <w:t xml:space="preserve">    {Look!} Jehovah will be bringing against them</w:t>
        <w:br/>
        <w:t xml:space="preserve">    The waters of a great mighty river…</w:t>
        <w:br/>
        <w:t xml:space="preserve">    The king of Assyria and his glory.</w:t>
        <w:br/>
        <w:t xml:space="preserve">    7For, he will then enter their valleys</w:t>
        <w:br/>
        <w:t xml:space="preserve">    And walk right up to their walls.</w:t>
        <w:br/>
        <w:br/>
        <w:t xml:space="preserve">  8‘Thereafter, he’ll sweep into Judah</w:t>
        <w:br/>
        <w:t xml:space="preserve">    And overrun it up to its neck.</w:t>
        <w:br/>
        <w:t xml:space="preserve">    So then, the out-spread wings of his camp</w:t>
        <w:br/>
        <w:t xml:space="preserve">    Will fill the whole [land] of ImManuEl!</w:t>
        <w:br/>
        <w:br/>
        <w:t xml:space="preserve">  9‘Know this, O nations, and then be nailed shut!</w:t>
        <w:br/>
        <w:t xml:space="preserve">    Pay attention, all you peoples to the ends of the earth…</w:t>
        <w:br/>
        <w:t xml:space="preserve">    Ready yourselves to be nailed down tight!</w:t>
        <w:br/>
        <w:t xml:space="preserve">    And if you should ever grow strong after that,</w:t>
        <w:br/>
        <w:t xml:space="preserve">    Once more, you’ll be nailed down tight!</w:t>
        <w:br/>
        <w:br/>
        <w:t xml:space="preserve">  10‘Then, no matter whom you ask for solutions;</w:t>
        <w:br/>
        <w:t xml:space="preserve">    Jehovah will wipe them away.</w:t>
        <w:br/>
        <w:t xml:space="preserve">    And no matter what you say you’ll accomplish;</w:t>
        <w:br/>
        <w:t xml:space="preserve">    Because Jehovah’s [against] you,</w:t>
        <w:br/>
        <w:t xml:space="preserve">    Nothing that you do will succeed!</w:t>
        <w:br/>
        <w:br/>
        <w:t xml:space="preserve">  11‘For, this is what Jehovah has said:</w:t>
        <w:br/>
        <w:br/>
        <w:t xml:space="preserve">    ‘These people have resisted [My] persuasion</w:t>
        <w:br/>
        <w:t xml:space="preserve">      About the ways they should go.</w:t>
        <w:br/>
        <w:t xml:space="preserve">      And they say:</w:t>
        <w:br/>
        <w:br/>
        <w:t xml:space="preserve">      12‘What You’ve told us is too hard [to do]!’</w:t>
        <w:br/>
        <w:br/>
        <w:t xml:space="preserve">  ‘Yet, whatever they’ve said is too hard to do</w:t>
        <w:br/>
        <w:t xml:space="preserve">    Should not be feared or disturbing.</w:t>
        <w:br/>
        <w:t xml:space="preserve">    13Just treat Jehovah of Armies as holy,</w:t>
        <w:br/>
        <w:t xml:space="preserve">    And only Him, should they fear…</w:t>
        <w:br/>
        <w:t xml:space="preserve">    14If they’ll yield to Him, He’ll be their Most Holy,</w:t>
        <w:br/>
        <w:t xml:space="preserve">    And upon no stones will they stumble,</w:t>
        <w:br/>
        <w:t xml:space="preserve">    Nor upon any rocks will they trip!</w:t>
        <w:br/>
        <w:br/>
        <w:t xml:space="preserve">  ‘But the house of Jacob is [now] in the trap</w:t>
        <w:br/>
        <w:t xml:space="preserve">    Of those lying in wait in their valleys.</w:t>
        <w:br/>
        <w:t xml:space="preserve">    15Since many of their people are already weak,</w:t>
        <w:br/>
        <w:t xml:space="preserve">    They’re about to fall and be broken.</w:t>
        <w:br/>
        <w:t xml:space="preserve">    Then [those armies] will come and carry the people</w:t>
        <w:br/>
        <w:t xml:space="preserve">    Away from the land where they’ve lived so securely!</w:t>
        <w:br/>
        <w:br/>
        <w:t xml:space="preserve">  16‘Then, it will be easy to see</w:t>
        <w:br/>
        <w:t xml:space="preserve">    Which ones were [the chosen and] sealed,</w:t>
        <w:br/>
        <w:t xml:space="preserve">    And which wouldn’t [follow] the Law.</w:t>
        <w:br/>
        <w:t xml:space="preserve">    17For, one will say:</w:t>
        <w:br/>
        <w:br/>
        <w:t xml:space="preserve">    ‘I’ll wait on The God</w:t>
        <w:br/>
        <w:t xml:space="preserve">      From whom Jacob’s house has now turned its face,</w:t>
        <w:br/>
        <w:t xml:space="preserve">      And in Him, I will put all my trust…</w:t>
        <w:br/>
        <w:t xml:space="preserve">      18{Look} Both the children God gave me and I!’</w:t>
        <w:br/>
        <w:br/>
        <w:t xml:space="preserve">  ‘Then, to the house of IsraEl, they will serve</w:t>
        <w:br/>
        <w:t xml:space="preserve">    As the miracles and signs of Jehovah of Armies…</w:t>
        <w:br/>
        <w:t xml:space="preserve">    The One who dwells on Mount Zion.</w:t>
        <w:br/>
        <w:br/>
        <w:t xml:space="preserve">  19‘And if, at that time, they should tell you</w:t>
        <w:br/>
        <w:t xml:space="preserve">    To seek those who interpret omens</w:t>
        <w:br/>
        <w:t xml:space="preserve">    That are sent by those who speak from the ground,</w:t>
        <w:br/>
        <w:t xml:space="preserve">    Or to those who speak empty words from their guts…</w:t>
        <w:br/>
        <w:t xml:space="preserve">    [You should ask them this]:</w:t>
        <w:br/>
        <w:br/>
        <w:t xml:space="preserve">    ‘Shouldn’t a nation first ask of its God?</w:t>
        <w:br/>
        <w:t xml:space="preserve">      Why ask the dead on behalf of the living?</w:t>
        <w:br/>
        <w:t xml:space="preserve">      20For He gave us His Law as our helper.</w:t>
        <w:br/>
        <w:t xml:space="preserve">      So we shouldn’t be turning to those who can’t help!’</w:t>
        <w:br/>
        <w:br/>
        <w:t xml:space="preserve">  21‘This is why a great famine is coming to you!</w:t>
        <w:br/>
        <w:br/>
        <w:t xml:space="preserve">  ‘So, when you’re hungry and worried,</w:t>
        <w:br/>
        <w:t xml:space="preserve">    And speak wicked things of your fathers and kings…</w:t>
        <w:br/>
        <w:t xml:space="preserve">    When you look to the sky up above you,</w:t>
        <w:br/>
        <w:t xml:space="preserve">    22And to the ground underneath you,</w:t>
        <w:br/>
        <w:t xml:space="preserve">    What you’ll see is darkness, distress, and hard times…</w:t>
        <w:br/>
        <w:t xml:space="preserve">    A darkness that will last a long time!’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