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11</w:t>
      </w:r>
    </w:p>
    <w:p>
      <w:pPr>
        <w:pStyle w:val="Normal"/>
      </w:pPr>
      <w:r>
        <w:t>1Then Zophar the Minaean spoke, saying:</w:t>
        <w:br/>
        <w:br/>
        <w:t xml:space="preserve">  2‘This One who has so much to say</w:t>
        <w:br/>
        <w:t xml:space="preserve">    Should also listen in turn;</w:t>
        <w:br/>
        <w:t xml:space="preserve">    Is this one who’s so very well-spoken</w:t>
        <w:br/>
        <w:t xml:space="preserve">    Proclaiming himself to be just?</w:t>
        <w:br/>
        <w:br/>
        <w:t xml:space="preserve">  ‘Those born of women who only live short lives</w:t>
        <w:br/>
        <w:t xml:space="preserve">    3Are blest, because they have much less to say.</w:t>
        <w:br/>
        <w:br/>
        <w:t xml:space="preserve">  4‘Now, no one’s comparing himself to you,</w:t>
        <w:br/>
        <w:t xml:space="preserve">    And don’t try to say that your deeds are all pure…</w:t>
        <w:br/>
        <w:t xml:space="preserve">    That you’re blameless, as you’re standing before Him.</w:t>
        <w:br/>
        <w:br/>
        <w:t xml:space="preserve">  5‘O that Jehovah would speak</w:t>
        <w:br/>
        <w:t xml:space="preserve">    And tell you what He has to say.</w:t>
        <w:br/>
        <w:br/>
        <w:t xml:space="preserve">  6‘Should He speak to you of His wisdom?</w:t>
        <w:br/>
        <w:t xml:space="preserve">    His wisdom is so much greater than yours!</w:t>
        <w:br/>
        <w:t xml:space="preserve">    But if He did, you’d know that what’s happened</w:t>
        <w:br/>
        <w:t xml:space="preserve">    Has come about because of your sins against God.</w:t>
        <w:br/>
        <w:br/>
        <w:t xml:space="preserve">  7‘Search for the ways of Jehovah,</w:t>
        <w:br/>
        <w:t xml:space="preserve">    And you’ll find the Almighty’s prepared for your end.</w:t>
        <w:br/>
        <w:br/>
        <w:t xml:space="preserve">  8‘Because the heavens are ever so high;</w:t>
        <w:br/>
        <w:t xml:space="preserve">    What can you do, and what do you know?</w:t>
        <w:br/>
        <w:br/>
        <w:t xml:space="preserve">  ‘There are things much deeper than the place of the dead…</w:t>
        <w:br/>
        <w:t xml:space="preserve">    9They’re longer than the span of the land,</w:t>
        <w:br/>
        <w:t xml:space="preserve">    And wider than the breadth of the seas.</w:t>
        <w:br/>
        <w:t xml:space="preserve">    10And if He’d destroy all those on the earth,</w:t>
        <w:br/>
        <w:t xml:space="preserve">    Who could question His reason?</w:t>
        <w:br/>
        <w:br/>
        <w:t xml:space="preserve">  11‘He knows the deeds of those who break laws,</w:t>
        <w:br/>
        <w:t xml:space="preserve">    And He doesn’t overlook their wrongdoing…</w:t>
        <w:br/>
        <w:t xml:space="preserve">    12Yet, men keep swimming in words.</w:t>
        <w:br/>
        <w:t xml:space="preserve">    For all men who are born of a woman,</w:t>
        <w:br/>
        <w:t xml:space="preserve">    Are no wiser than the desert’s wild burros.</w:t>
        <w:br/>
        <w:br/>
        <w:t xml:space="preserve">  13‘But, if you have a truly pure heart,</w:t>
        <w:br/>
        <w:t xml:space="preserve">    And you can spread your hands out before Him;</w:t>
        <w:br/>
        <w:t xml:space="preserve">    14Should He find that you’ve broken no laws,</w:t>
        <w:br/>
        <w:t xml:space="preserve">    And you’ve stayed a long way from injustice</w:t>
        <w:br/>
        <w:t xml:space="preserve">    (That you’ve kept it away from your home);</w:t>
        <w:br/>
        <w:t xml:space="preserve">    15Your face would then have a shine…</w:t>
        <w:br/>
        <w:t xml:space="preserve">    Pure water would wash off your filth,</w:t>
        <w:br/>
        <w:t xml:space="preserve">    And you’d have nothing to fear.</w:t>
        <w:br/>
        <w:br/>
        <w:t xml:space="preserve">  16‘You’d forget all your troubles like waves passing by,</w:t>
        <w:br/>
        <w:t xml:space="preserve">    And you’d have no reason for terror.</w:t>
        <w:br/>
        <w:t xml:space="preserve">    17In the morning, your vows would be like the stars,</w:t>
        <w:br/>
        <w:t xml:space="preserve">    And at noon, your life would return.</w:t>
        <w:br/>
        <w:br/>
        <w:t xml:space="preserve">  18‘You’d have some hope, if you would comply,</w:t>
        <w:br/>
        <w:t xml:space="preserve">    And have peace in place of trouble and strife.</w:t>
        <w:br/>
        <w:t xml:space="preserve">    19For you, there would be no more battles,</w:t>
        <w:br/>
        <w:t xml:space="preserve">    And many would turn and beg for your aid.</w:t>
        <w:br/>
        <w:br/>
        <w:t xml:space="preserve">  20‘But for them, will come no salvation,</w:t>
        <w:br/>
        <w:t xml:space="preserve">    Since their only hope is destruction,</w:t>
        <w:br/>
        <w:t xml:space="preserve">    And the eyes of the godless will melt.’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