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Job</w:t>
      </w:r>
    </w:p>
    <w:p>
      <w:pPr>
        <w:pStyle w:val="Heading2"/>
      </w:pPr>
      <w:r>
        <w:t>Chapter 42</w:t>
      </w:r>
    </w:p>
    <w:p>
      <w:pPr>
        <w:pStyle w:val="Normal"/>
      </w:pPr>
      <w:r>
        <w:t>1Then Job spoke to the Lord saying:</w:t>
        <w:br/>
        <w:br/>
        <w:t xml:space="preserve">  2‘I know that You can do all,</w:t>
        <w:br/>
        <w:t xml:space="preserve">    And there’s no end to Your power.</w:t>
        <w:br/>
        <w:t xml:space="preserve">    3So, who can hide their thoughts before You,</w:t>
        <w:br/>
        <w:t xml:space="preserve">    And who can hold back their words,</w:t>
        <w:br/>
        <w:t xml:space="preserve">    Thinking that You can’t [hear them]?</w:t>
        <w:br/>
        <w:br/>
        <w:t xml:space="preserve">  ‘You’ve just told me some things that I never knew…</w:t>
        <w:br/>
        <w:t xml:space="preserve">    Great and wonderful things,</w:t>
        <w:br/>
        <w:t xml:space="preserve">    Of which I had no understanding.</w:t>
        <w:br/>
        <w:br/>
        <w:t xml:space="preserve">  4‘So, listen to me, O my Lord,</w:t>
        <w:br/>
        <w:t xml:space="preserve">    For, there are things that I’d like to say…</w:t>
        <w:br/>
        <w:t xml:space="preserve">    I’ll ask You, and You can teach me!</w:t>
        <w:br/>
        <w:br/>
        <w:t xml:space="preserve">  5‘In the past, I’ve heard men talk about You,</w:t>
        <w:br/>
        <w:t xml:space="preserve">    But now that I’ve seen You with my own eyes,</w:t>
        <w:br/>
        <w:t xml:space="preserve">    6I think of myself as having no value.</w:t>
        <w:br/>
        <w:t xml:space="preserve">    For before You, I’ve melted away,</w:t>
        <w:br/>
        <w:t xml:space="preserve">    And I think of myself as ashes and dirt.’</w:t>
        <w:br/>
        <w:br/>
        <w:br/>
        <w:t>7Well, after the Lord had spoken about all these things to Job, Jehovah then said this to EliPhaz the Temanite:</w:t>
        <w:br/>
        <w:br/>
        <w:t xml:space="preserve">  ‘You and your two friends have sinned;</w:t>
        <w:br/>
        <w:t xml:space="preserve">    For, you haven’t spoken the truth,</w:t>
        <w:br/>
        <w:t xml:space="preserve">    As did My faithful friend Job.</w:t>
        <w:br/>
        <w:br/>
        <w:t xml:space="preserve">  8‘So, take seven calves and seven rams,</w:t>
        <w:br/>
        <w:t xml:space="preserve">    And carry them to My faithful friend Job,</w:t>
        <w:br/>
        <w:t xml:space="preserve">    So that he can offer them on your behalf…</w:t>
        <w:br/>
        <w:t xml:space="preserve">    For, no way do I hold him in blame.</w:t>
        <w:br/>
        <w:br/>
        <w:t xml:space="preserve">  ‘If it wasn’t for him, I would have destroyed you,</w:t>
        <w:br/>
        <w:t xml:space="preserve">    Because of what you’ve said to My faithful friend.’</w:t>
        <w:br/>
        <w:br/>
        <w:br/>
        <w:t>9So, EliPhaz the So, EliPhaz the &lt;span class="placename"&gt;TemaniteSo, EliPhaz the &lt;span class="placename"&gt;Temanite&lt;/span&gt;, Baldad the So, EliPhaz the &lt;span class="placename"&gt;Temanite&lt;/span&gt;, Baldad the &lt;span class="placename"&gt;ShuhiteSo, EliPhaz the &lt;span class="placename"&gt;Temanite&lt;/span&gt;, Baldad the &lt;span class="placename"&gt;Shuhite&lt;/span&gt;, and Zophar the So, EliPhaz the &lt;span class="placename"&gt;Temanite&lt;/span&gt;, Baldad the &lt;span class="placename"&gt;Shuhite&lt;/span&gt;, and Zophar the &lt;span class="placename"&gt;MinaeanSo, EliPhaz the &lt;span class="placename"&gt;Temanite&lt;/span&gt;, Baldad the &lt;span class="placename"&gt;Shuhite&lt;/span&gt;, and Zophar the &lt;span class="placename"&gt;Minaean&lt;/span&gt; went and did as Jehovah had told them. Then He forgave the sins that they’d committed against Job.</w:t>
        <w:br/>
        <w:br/>
        <w:t>10Thereafter, Jehovah blest Job. And because they were his friends, he vowed to forgive those men for all their sins.</w:t>
        <w:br/>
        <w:br/>
        <w:t>Then Jehovah [blest Job] with double, giving him twice as much as he had before!</w:t>
        <w:br/>
        <w:br/>
        <w:t>11And when his brothers and sisters heard of the good things that had happened to him, they all went to see him, and he ended up with twice as many friends as he had at first. Everyone ate and drank with him, and they offered him much consolation. Yet, they each wondered about all the things that had happened, and about all the things that Jehovah had done. Then each one gave him a lamb and an unmarked 4-drachma coin.</w:t>
        <w:br/>
        <w:br/>
        <w:t>12So, Jehovah blest the ending for Job, and he gained much more than he had before. For He came to have:</w:t>
        <w:br/>
        <w:br/>
        <w:t xml:space="preserve">  • 10,000 cows,</w:t>
        <w:br/>
        <w:t xml:space="preserve">  • 4,000 sheep,</w:t>
        <w:br/>
        <w:t xml:space="preserve">  • 6,000 camels,</w:t>
        <w:br/>
        <w:t xml:space="preserve">  • 1,000 oxen teams, and</w:t>
        <w:br/>
        <w:t xml:space="preserve">  • 1,000 grazing mares.</w:t>
        <w:br/>
        <w:br/>
        <w:t>13Seven more sons were also born to him, and he had three more daughters. 14He named the first daughter Day, he named the second one Cinnamon, and he named the third one Horn of Plenty. 15And among all the women under the sky, nobody was prettier than Job’s daughters. He also gave them an inheritance among their brothers.</w:t>
        <w:br/>
        <w:br/>
        <w:t>16Well, after his calamity had passed, Job lived on for 170 more years, reaching the age of 240. Job lived to see his sons, and the sons of his sons, through to the fourth generation.</w:t>
        <w:br/>
        <w:br/>
        <w:t>17Thereafter, Job finally came to his end, an old man who had lived a full life.</w:t>
        <w:br/>
      </w:r>
    </w:p>
    <w:p>
      <w:pPr>
        <w:pStyle w:val="Normal"/>
      </w:pPr>
    </w:p>
    <w:p>
      <w:pPr>
        <w:pStyle w:val="Heading1"/>
      </w:pPr>
      <w:r>
        <w:t>Psalms</w:t>
      </w:r>
    </w:p>
    <w:p>
      <w:pPr>
        <w:pStyle w:val="Normal"/>
      </w:pPr>
      <w:r>
        <w:t>Psalms is the IsraElite holy songbook.</w:t>
        <w:br/>
        <w:br/>
        <w:t>Each song, or psalm (which means ‘hymn’), originally had a poetic cadence. We can see this clearly in our Greek Septuagint source text. We’ve tried to restore the poetic beauty in our English translation by adding or deleting extraneous words to compensate for the language differences, while not allowing the poetic changes to harm the integrity of the original message.</w:t>
        <w:br/>
        <w:br/>
        <w:t>We’ve found that doing this (looking for natural cadence and following the laws of Hebrew poetry) has actually helped us to locate translator and scribal errors. For example, Psalm 68 has suffered obvious losses, which required us to work harder to restore the natural cadence and a logical order to the sentence structures.</w:t>
        <w:br/>
        <w:br/>
        <w:t>Note: Since each chapter is a song, the correct way to refer to a psalm is to say ‘Psalm 1,’ not ‘Psalms 1.’ Also (as you may know) the ‘p’ is silent, so ‘Psalm’ sounds like ‘sarm.’</w:t>
        <w:br/>
        <w:br/>
        <w:br/>
        <w:t>Psalm 151</w:t>
        <w:br/>
        <w:br/>
        <w:t>The Greek Septuagint includes a short extra Psalm that doesn’t appear in any Hebrew source, Psalm 151. However, it appears to be a fake later addition, added by someone who didn’t know Greek very well. It may have been made by mushing two existing non-Biblical Hebrew poems together. We don’t include it 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