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John</w:t>
      </w:r>
    </w:p>
    <w:p>
      <w:pPr>
        <w:pStyle w:val="Heading2"/>
      </w:pPr>
      <w:r>
        <w:t>Chapter 5</w:t>
      </w:r>
    </w:p>
    <w:p>
      <w:pPr>
        <w:pStyle w:val="Normal"/>
      </w:pPr>
      <w:r>
        <w:t>1Well later, because there was a Jewish festival, Jesus [once again] went up to Well later, because there was a Jewish festival, Jesus [once again] went up to &lt;span class="placename"&gt;JeruSalemWell later, because there was a Jewish festival, Jesus [once again] went up to &lt;span class="placename"&gt;JeruSalem&lt;/span&gt;.</w:t>
        <w:br/>
        <w:br/>
        <w:t>2And in JeruSalem, at And in JeruSalem, at &lt;span class="placename"&gt;the Sheep-gate PoolAnd in JeruSalem, at &lt;span class="placename"&gt;the Sheep-gate Pool&lt;/span&gt; (it’s called BethZatha in Hebrew) where there are five stone columns, 3he found many people who were sick, blind, lame, and otherwise physically handicapped, and they were all lying down. waiting for the moving of the water. 4For at a certain time, an Angel would go into the pool and disturb the water; whoever was first to step in the water after its disturbance was cured of whatever disease he had. [spurious text] 5Among them was a man who’d been extremely weak for some 38 years.</w:t>
        <w:br/>
        <w:br/>
        <w:t>6So when Jesus saw this man lying there (being aware of the long time he had this condition), he asked him:</w:t>
        <w:br/>
        <w:br/>
        <w:t xml:space="preserve">  ‘Would you like to get well?’</w:t>
        <w:br/>
        <w:br/>
        <w:t>7And the sick man answered:</w:t>
        <w:br/>
        <w:br/>
        <w:t xml:space="preserve">  ‘Lord, I don’t have anyone to put me into the pool when the water is shaking. And while I’m trying to get in, somebody else steps in ahead of me!’</w:t>
        <w:br/>
        <w:br/>
        <w:t>8Then Jesus said:</w:t>
        <w:br/>
        <w:br/>
        <w:t xml:space="preserve">  ‘Get up, pick up your cot, and walk around.’</w:t>
        <w:br/>
        <w:br/>
        <w:t>9And with that, the man immediately became healthy… He picked up his cot and started walking around!</w:t>
        <w:br/>
        <w:br/>
        <w:t>Now, it so happened that this was a Sabbath day; 10so the Judeans started saying to the cured man:</w:t>
        <w:br/>
        <w:br/>
        <w:t xml:space="preserve">  ‘It’s the Sabbath, so it’s illegal for you to carry you cot!’</w:t>
        <w:br/>
        <w:br/>
        <w:t>11But he said to them:</w:t>
        <w:br/>
        <w:br/>
        <w:t xml:space="preserve">  ‘The one who cured me told me to pick up my cot and walk around!’</w:t>
        <w:br/>
        <w:br/>
        <w:t>12And they asked:</w:t>
        <w:br/>
        <w:br/>
        <w:t xml:space="preserve">  ‘Which man told you to pick it up and walk around?’</w:t>
        <w:br/>
        <w:br/>
        <w:t>13But the healed man didn’t know who he was, because Jesus had faded into the crowd.</w:t>
        <w:br/>
        <w:br/>
        <w:t>14Then later on, Jesus found the man in the Temple and said to him:</w:t>
        <w:br/>
        <w:br/>
        <w:t xml:space="preserve">  ‘See… Now you’re healthy!</w:t>
        <w:br/>
        <w:br/>
        <w:t xml:space="preserve">  ‘Don’t sin anymore, so that something worse doesn’t happen to you.’</w:t>
        <w:br/>
        <w:br/>
        <w:br/>
        <w:t>15Well after that, the man went off and told the Judeans that it was Jesus who had cured him. 16So, this is why the Judeans started persecuting Jesus… Because he was doing these things on the Sabbath.</w:t>
        <w:br/>
        <w:br/>
        <w:t>17But he told them:</w:t>
        <w:br/>
        <w:br/>
        <w:t xml:space="preserve">  ‘My Father has kept working until now, and I keep working.’</w:t>
        <w:br/>
        <w:br/>
        <w:t>18As a result, the Judeans started looking [for ways to] kill him. For, not only was he breaking the Sabbath, but he also called God his own Father, making himself equal to God.</w:t>
        <w:br/>
        <w:br/>
        <w:t>19Then Jesus said to them:</w:t>
        <w:br/>
        <w:br/>
        <w:t xml:space="preserve">  ‘I tell you the truth; the Son can’t do anything other than what he sees the Father doing… Whatever [the Father] does, is what the Son does.</w:t>
        <w:br/>
        <w:br/>
        <w:t xml:space="preserve">  20‘And because the Father cares about the Son, He shows him everything that He’s doing… And [God] will show him greater works than these, just to amaze you!</w:t>
        <w:br/>
        <w:br/>
        <w:t xml:space="preserve">  21‘For just as the Father raises the dead and makes them alive, the Son can also give life to whomever he wishes.</w:t>
        <w:br/>
        <w:br/>
        <w:t xml:space="preserve">  22‘And the Father doesn’t judge anyone, for He’s left all the judging to the Son, 23so that everyone may honor the Son just as they honor the Father.</w:t>
        <w:br/>
        <w:br/>
        <w:t xml:space="preserve">  ‘Therefore, whoever doesn’t honor the Son, doesn’t honor the Father who sent him!</w:t>
        <w:br/>
        <w:br/>
        <w:t xml:space="preserve">  24‘I tell you the truth; those who hear what I say and believe in the One who sent me will have age-long life… They won’t have to be judged, for they’ve come out of ‘death’ and into ‘life!’</w:t>
        <w:br/>
        <w:br/>
        <w:t xml:space="preserve">  25‘I also truthfully say that the time’s coming and it is now [probably spurious] when the dead will hear the voice of the Son of God, and those who listen to him will live.</w:t>
        <w:br/>
        <w:br/>
        <w:t xml:space="preserve">  26‘For just as the Father has life in Himself, He’s given the Son life in himself 27and authorized him to do judging… Because he’s the son of man.</w:t>
        <w:br/>
        <w:br/>
        <w:t xml:space="preserve">  28‘Don’t be surprised at this, because the time is coming when everybody in the tombs will hear his voice 29and come out… Those who did good things to a resurrection of life, and those who practiced what’s foul to a resurrection of judgment.</w:t>
        <w:br/>
        <w:br/>
        <w:t xml:space="preserve">  30‘[Understand that] I won’t do something just because I want to… I judge by what [evidence] I hear, and my judgments are righteous, because I’m not looking to do what I want, but to do the Will of the One who sent me!</w:t>
        <w:br/>
        <w:br/>
        <w:t xml:space="preserve">  31‘Now, if I were to testify about myself, that testimony wouldn’t be true. 32But someone else has already testified about me, and I know that the testimony he gave about me is true. 33For you sent [people] to John and he testified to the truth.</w:t>
        <w:br/>
        <w:br/>
        <w:t xml:space="preserve">  34‘Nevertheless, I don’t really need the testimony of men… I’m just telling you these things to save you!</w:t>
        <w:br/>
        <w:br/>
        <w:t xml:space="preserve">  35‘[John] was a burning, shining lamp... And you all wished to rejoice in that light during his hour. 36But now I have a testimony that’s even greater than John’s, because I’m doing the work that my Father assigned me to finish. And these things will testify about me [and prove] that I was sent by the Father.</w:t>
        <w:br/>
        <w:br/>
        <w:t xml:space="preserve">  37‘For even the Father who sent me has testified about me… Yet, you’ve never heard His voice or seen His shape, 38and His words don’t stick with you, because you don’t believe in the one who He sent.</w:t>
        <w:br/>
        <w:br/>
        <w:t xml:space="preserve">  39‘Rather, you keep searching the Scriptures, thinking they’ll give you age-long life. And although they actually do testify about me, 40you still refuse to come to me so you can live!</w:t>
        <w:br/>
        <w:br/>
        <w:t xml:space="preserve">  41‘I don’t [need] glory from people, 42and I know that you don’t have God’s love in you. 43Even though I’ve come in the Name of my Father, you haven’t welcomed me... Yet if someone else came in his own name, you’d welcome him!</w:t>
        <w:br/>
        <w:br/>
        <w:t xml:space="preserve">  44‘So how can you believe, when you receive your glory from each other, and you don’t glorify the one who’s come here from the One God?</w:t>
        <w:br/>
        <w:br/>
        <w:t xml:space="preserve">  45‘Now, don’t think that I’m going to accuse you before the Father, because the one who accuses you is Moses… The very person you’re putting all your hope in! 46For if you believed Moses, you’d also believe me, since he wrote about me!</w:t>
        <w:br/>
        <w:br/>
        <w:t xml:space="preserve">  47‘However, if you don’t even believe what he wrote, how can you believe what I have to say?’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