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17</w:t>
      </w:r>
    </w:p>
    <w:p>
      <w:pPr>
        <w:pStyle w:val="Normal"/>
      </w:pPr>
      <w:r>
        <w:t>1Now, these are the borders of the tribe of the children of ManasSeh (JoSeph’s firstborn):</w:t>
        <w:br/>
        <w:br/>
        <w:t>MachIr was the firstborn of ManasSeh and the father of GileAd, who [took] the land of GileAd and BaShan. 2And the other sons of ManasSeh were also given land, which was divided among their families, [which are] the sons of:</w:t>
        <w:br/>
        <w:br/>
        <w:t xml:space="preserve">  • Jezi,</w:t>
        <w:br/>
        <w:t xml:space="preserve">  • Kelez,</w:t>
        <w:br/>
        <w:t xml:space="preserve">  • JeziEl,</w:t>
        <w:br/>
        <w:t xml:space="preserve">  • SheChem,</w:t>
        <w:br/>
        <w:t xml:space="preserve">  • Symarim, and </w:t>
        <w:br/>
        <w:t xml:space="preserve">  • Opher.</w:t>
        <w:br/>
        <w:br/>
        <w:t>[These were] the family heads.</w:t>
        <w:br/>
        <w:br/>
        <w:t>3SalpaAd (son of Opher) had no sons, just daughters, and these are their names:</w:t>
        <w:br/>
        <w:br/>
        <w:t xml:space="preserve">  • SalpaAd,</w:t>
        <w:br/>
        <w:t xml:space="preserve">  • MaAla,</w:t>
        <w:br/>
        <w:t xml:space="preserve">  • Nua,</w:t>
        <w:br/>
        <w:t xml:space="preserve">  • Egla,</w:t>
        <w:br/>
        <w:t xml:space="preserve">  • Melcha, and </w:t>
        <w:br/>
        <w:t xml:space="preserve">  • Thersa.</w:t>
        <w:br/>
        <w:br/>
        <w:t>4They’d gone before JoShua, EliEzer the Priest, and the rulers and said:</w:t>
        <w:br/>
        <w:br/>
        <w:t xml:space="preserve">  ‘God commanded Moses to give us an inheritance in the midst of our family.’</w:t>
        <w:br/>
        <w:br/>
        <w:t>So at the command of Jehovah, they were given an inheritance among their uncles. 5In the lottery, these women were assigned all [the land] from AnasSa to the plain of Labec in the land of GileAd [west of] the JorDan.</w:t>
        <w:br/>
        <w:br/>
        <w:t>6And because these daughters of the sons of ManasSeh inherited land inside of GileAd, the rest of it was assigned to the other sons of ManasSeh.</w:t>
        <w:br/>
        <w:br/>
        <w:t>7Thus, the borders of the sons of ManasSeh start at DelAnath (close to the sons of Anath) and proceed to the edge of JaMin and JasSib, to the spring of ThaphThoth. 8It all belongs to ManasSeh – but ThaphEth on its border belongs to the sons of Ephraim.</w:t>
        <w:br/>
        <w:br/>
        <w:t>9Then the borders go down to the valley of CaraNa, and southward past the valley of JariEl where there’s a pine tree that belongs to Ephraim near the city of ManasSeh. Then its border runs northward to the brook and over to the sea.</w:t>
        <w:br/>
        <w:br/>
        <w:br/>
        <w:t>10The land to ManasSeh’s south belongs to Ephraim, and it runs along their border from the seacoast, then northward along the border of Aseb, and eastward up to [the land of] IsSachar.</w:t>
        <w:br/>
        <w:br/>
        <w:t>11And in the land of IsSachar, ManasSeh owns:</w:t>
        <w:br/>
        <w:br/>
        <w:t xml:space="preserve">  • Asher,</w:t>
        <w:br/>
        <w:t xml:space="preserve">  • BethSan and their villages,</w:t>
        <w:br/>
        <w:t xml:space="preserve">  • The inhabitants of Dor and its villages,</w:t>
        <w:br/>
        <w:t xml:space="preserve">  • The inhabitants of MegidDo and its villages, and</w:t>
        <w:br/>
        <w:t xml:space="preserve">  • A third of MaphEta and its villages.</w:t>
        <w:br/>
        <w:br/>
        <w:br/>
        <w:t>[Editor note: The narrative resumes here.]</w:t>
        <w:br/>
        <w:br/>
        <w:br/>
        <w:t>12However, the sons of ManasSeh weren’t able to destroy those cities, so the CanaAnites started living there. 13But when the children of IsraEl were strong enough, they made the CanaAnites their subjects (they didn’t destroy them).</w:t>
        <w:br/>
        <w:br/>
        <w:t>14Then the sons of JoSeph went to JoShua [and complained]:</w:t>
        <w:br/>
        <w:br/>
        <w:t xml:space="preserve">  ‘Why did you just give us just one inheritance and one border? For God has blessed us and made us a large group of people!’</w:t>
        <w:br/>
        <w:br/>
        <w:t>15But JoShua replied:</w:t>
        <w:br/>
        <w:br/>
        <w:t xml:space="preserve">  ‘If you have a lot of people and the hills of Ephraim are too small for you, then go up to the forest and clear more land for yourselves.’</w:t>
        <w:br/>
        <w:br/>
        <w:t>16However, they replied:</w:t>
        <w:br/>
        <w:br/>
        <w:t xml:space="preserve">  ‘We don’t like the hills of Ephraim, and the CanaAnites are living there in BethSan and its villages, as well as in the JezreEl Valley… And they have many horsemen and iron [weapons]!’</w:t>
        <w:br/>
        <w:br/>
        <w:t>17But JoShua told the sons of JoSeph:</w:t>
        <w:br/>
        <w:br/>
        <w:t xml:space="preserve">  ‘If you have lots of people and you’re very strong, you may claim more inheritance. 18Also, if you need wood, there’s [plenty of] wood there. Clear it and the land will be yours!</w:t>
        <w:br/>
        <w:br/>
        <w:t xml:space="preserve">  ‘Then destroy the CanaAnites; for even if they’ve got good horsemen, you are stronger than they are!’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