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w:t>
      </w:r>
    </w:p>
    <w:p>
      <w:pPr>
        <w:pStyle w:val="Normal"/>
      </w:pPr>
      <w:r>
        <w:t xml:space="preserve">  1‘If a person brings fine flour as a gift to sacrifice to Jehovah, he must pour oil over it and put frankincense on it, before offering it as a sacrifice.</w:t>
        <w:br/>
        <w:br/>
        <w:t xml:space="preserve">  2‘He must carry it to the Priests (the sons of Aaron) and take a handful of the fine flour with the oil and the frankincense, and then a Priest must put it on the Altar as a sacrifice and as a sweet odor to Jehovah.</w:t>
        <w:br/>
        <w:br/>
        <w:t xml:space="preserve">  3‘The rest of the sacrifice must then be [given to] Aaron and his sons as their holy portion from the sacrifices to Jehovah.</w:t>
        <w:br/>
        <w:br/>
        <w:br/>
        <w:t xml:space="preserve">  4‘And if he brings [bread] that has been baked in an oven as a gift sacrifice to Jehovah, it must be fermentation-free and kneaded with oil into fermentation-free cakes. 5But if the gift of fermentation-free fine flour is brought in a pan, 6it must be broken into pieces and then oil must be poured over it as a sacrifice to Jehovah.</w:t>
        <w:br/>
        <w:br/>
        <w:br/>
        <w:t xml:space="preserve">  7‘However, if the gift of fine flour with oil that’s to be offered as a sacrifice to Jehovah [consists of whole loaves] that were baked in an oven, 8they must be brought to the Priest, 9and the Priest must take it to the Altar and offer a portion of it as a burnt offering and as a sweet odor to Jehovah.</w:t>
        <w:br/>
        <w:br/>
        <w:t xml:space="preserve">  10‘The rest of the sacrifice must then be [given to] Aaron and his sons as their holy portion from the burnt offerings of Jehovah.</w:t>
        <w:br/>
        <w:br/>
        <w:br/>
        <w:t xml:space="preserve">  11‘You must not have fermentation in any of the sacrifices that are brought to Jehovah [at the Altar], and no honey will be brought as a gift to Jehovah [at the Altar].</w:t>
        <w:br/>
        <w:br/>
        <w:t xml:space="preserve">  12‘Such things may be brought to Jehovah as though they were fruit, but they must not be offered on the Altar as a sweet-smelling odor to Jehovah.</w:t>
        <w:br/>
        <w:br/>
        <w:br/>
        <w:t xml:space="preserve">  13‘All gifts of sacrifices must be seasoned with salt. Don’t leave the salt of Jehovah’s Sacred Agreement out of your sacrifices! No matter what type of gift it is, it must be offered to Jehovah your God with salt.</w:t>
        <w:br/>
        <w:br/>
        <w:t xml:space="preserve">  14‘And when you offer the first fruits of your new grain as a sacrifice to Jehovah, it should be ground and roasted before bringing it as a sacrifice... 15You must also pour oil and frankincense over it, because it’s a sacrifice.</w:t>
        <w:br/>
        <w:br/>
        <w:t xml:space="preserve">  16‘Then the Priest must offer a portion of the grain with all the oil and frankincense as a burnt offering to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