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36</w:t>
      </w:r>
    </w:p>
    <w:p>
      <w:pPr>
        <w:pStyle w:val="Normal"/>
      </w:pPr>
      <w:r>
        <w:t>[Editor note: The story resumes here.]</w:t>
        <w:br/>
        <w:br/>
        <w:br/>
        <w:t>1Then the heads of the tribe of the sons of GalaAd (son of MachIr, grandson of ManasSeh of the tribe of the sons of JoSeph) spoke before Moses, EliEzer the Priest, and the heads of the houses and families of the children of IsraEl.</w:t>
        <w:br/>
        <w:br/>
        <w:t>2They said:</w:t>
        <w:br/>
        <w:br/>
        <w:t xml:space="preserve">  ‘Jehovah commanded our lord to assign the land that the children of IsraEl will inherit by lottery... Then Jehovah told our lord to give our brother SalpaAd’s inheritance to his daughters.</w:t>
        <w:br/>
        <w:br/>
        <w:t xml:space="preserve">  3‘But, if they marry into one of the other tribes of IsraEl, their inheritance must then be taken away from them. Then, what belongs to our fathers won’t be inherited by the tribe they marry into, and we won’t lose any part of our inheritance.</w:t>
        <w:br/>
        <w:br/>
        <w:t xml:space="preserve">  4‘For, during [the year of] Releasing of the children of IsraEl, their inheritance would be considered as being part of the tribe that the women married in to, and it wouldn’t be returned to our family’s tribe.’</w:t>
        <w:br/>
        <w:br/>
        <w:t>5So, following Jehovah’s instructions, Moses told the children of IsraEl:</w:t>
        <w:br/>
        <w:br/>
        <w:t xml:space="preserve">  ‘In accordance with [the request of] the tribe of the children of JoSeph, 6this is what Jehovah has said concerning the daughters of SalpaAd:</w:t>
        <w:br/>
        <w:br/>
        <w:t xml:space="preserve">  ‘They may marry whomever they wish, but they may only marry among their father’s tribe 7so that the inherited [lands] of the children of IsraEl aren’t moved from one tribe to another tribe. For the inherited lands of the children of IsraEl must remain in the same family’s tribe.</w:t>
        <w:br/>
        <w:br/>
        <w:t xml:space="preserve">  8‘And whenever a daughter is heir to a property among the tribes of the children of IsraEl, she must marry someone in her father’s tribe so that the sons of IsraEl may each inherit property in their father’s tribe… 9For, the inheritance must not be passed from one tribe to another. Rather, the children of IsraEl must each hold onto their own inheritances.’</w:t>
        <w:br/>
        <w:br/>
        <w:t>10Well thereafter, the daughters of SalpaAd did just as Jehovah had commanded Moses.</w:t>
        <w:br/>
        <w:br/>
        <w:t>11Thersa, Egla, Melcha, Nua, and MalaA (SalpaAd’s daughters) married their cousins 12who were from the tribe of ManasSeh (of the sons of JoSeph), and their inheritance remained part of their father’s family tribe.</w:t>
        <w:br/>
        <w:br/>
        <w:t>13These are the commandments, laws, and decisions that Jehovah gave to Moses west of MoAb, by the JorDan River, near JeriCho.</w:t>
        <w:br/>
      </w:r>
    </w:p>
    <w:p>
      <w:pPr>
        <w:pStyle w:val="Normal"/>
      </w:pPr>
    </w:p>
    <w:p>
      <w:pPr>
        <w:pStyle w:val="Heading1"/>
      </w:pPr>
      <w:r>
        <w:t>Deuteronomy</w:t>
      </w:r>
    </w:p>
    <w:p>
      <w:pPr>
        <w:pStyle w:val="Normal"/>
      </w:pPr>
      <w:r>
        <w:t>Deuteronomy is a history book and law book.</w:t>
        <w:br/>
        <w:br/>
        <w:t>It’s mostly a compilation of speeches given by Moses directly before they entered the Promised Land, in which he recaps the events that took place in Exodus, Leviticus, and Numbers, also recapping the laws and instructions given by God.</w:t>
        <w:br/>
        <w:br/>
        <w:t>It was compiled by Moses, probably with the help of secretaries, immediately prior to the IsraElites entering the Promised Land (about 1515 BCE by our reckoning), with the final part added after Moses’ death.</w:t>
        <w:br/>
        <w:br/>
        <w:br/>
        <w:t>Difficult portions</w:t>
        <w:br/>
        <w:br/>
        <w:t>This book contains many long descriptions of sacrificial procedures and laws that may be too dry for casual reading. So if you only wish to read the story, we’ve added editor notes to show you where it begins and ends.</w:t>
        <w:br/>
        <w:br/>
        <w:br/>
        <w:t>Bold texts</w:t>
        <w:br/>
        <w:br/>
        <w:t>The main topics of each law and procedure are marked in bold.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