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Philippians</w:t>
      </w:r>
    </w:p>
    <w:p>
      <w:pPr>
        <w:pStyle w:val="Heading2"/>
      </w:pPr>
      <w:r>
        <w:t>Chapter 2</w:t>
      </w:r>
    </w:p>
    <w:p>
      <w:pPr>
        <w:pStyle w:val="Normal"/>
      </w:pPr>
      <w:r>
        <w:t>1Therefore, if there’s any encouragement [to be found] in the Anointed One, any consoling love, any fellowship of the [Holy] Breath, any depth of heart or compassion 2– anything that would make my joy in you complete – [it would be to hear that] you’ve been:</w:t>
        <w:br/>
        <w:br/>
        <w:t xml:space="preserve">  • Of one mind,</w:t>
        <w:br/>
        <w:t xml:space="preserve">  • Of one love,</w:t>
        <w:br/>
        <w:t xml:space="preserve">  • Of one spirit,  • Of one spirit,&lt;sup class="difference"&gt;[Syr] and</w:t>
        <w:br/>
        <w:t xml:space="preserve">  • Of one will.</w:t>
        <w:br/>
        <w:br/>
        <w:t>3And that you aren’t doing anything out of spite or pride but humbly, believing all the others to be better than you. 4Also that you’re not just watching out for yourselves, but for the best interests of each other!</w:t>
        <w:br/>
        <w:br/>
        <w:t>5Yes, just as the Anointed One did, have this feeling inside of you: 6That, even though he’s in the same form as God, he never considered exploiting this to make himself equal to God. 7Instead, he emptied himself into the shape of a slave and became a human!</w:t>
        <w:br/>
        <w:br/>
        <w:t>8And when he found himself shaped as a human, he humbled himself and became obedient to death… Yes, to death on an upright [stake].</w:t>
        <w:br/>
        <w:br/>
        <w:t>9This is why God promoted him to a superior position and granted him a reputation that’s far above every other name, 10so that in the name of Jesus every knee in heaven, on earth, and under the ground should bend, 11and that every tongue should confess that Jesus the Anointed One is Lord, to the glory of God the Father.</w:t>
        <w:br/>
        <w:br/>
        <w:br/>
        <w:t>12So, my loved ones:</w:t>
        <w:br/>
        <w:br/>
        <w:t>In the same way that you’ve always obeyed (not just when I’m there but also while I’m away), keep on working towards your own salvation in fear and trembling. 13For God is encouraging and motivating you to do the good things you want to do.For God is encouraging and motivating you to do the good things you want to do.&lt;sup class="difference"&gt;[Syr]</w:t>
        <w:br/>
        <w:br/>
        <w:t>14Therefore, do everything without complaining or arguing, 15so that you can be found blameless and innocent children of God – free from the accusations of this crooked and twisted generation [reference to Deuteronomy 32:5], among whom you’re shining as lights to the world!</w:t>
        <w:br/>
        <w:br/>
        <w:t>16Also, hang on to the life-giving words, so that I can boast in the Day of the Anointed One who I didn’t run without reason or labor in vain.</w:t>
        <w:br/>
        <w:br/>
        <w:t>17And then, even if I’m being poured out as a drink offering sacrifice (over the welfare of your faith), I can be thankful and rejoice with all of you…</w:t>
        <w:br/>
        <w:br/>
        <w:t>18As I want you to be glad and rejoice along with me!</w:t>
        <w:br/>
        <w:br/>
        <w:br/>
        <w:t>19I hope (in the Lord Jesus) to send Timothy to you soon, so I can be encouraged by hearing about how you’re getting along.</w:t>
        <w:br/>
        <w:br/>
        <w:t>20For I’ve got nobody else here who has the same spirit as me, who genuinely cares about your needs... 21All the rest are just watching out for their own interests, not those of the Anointed Jesus.</w:t>
        <w:br/>
        <w:br/>
        <w:br/>
        <w:t>22So recognize how well [Timothy] has proven himself; for he has slaved with me as a child does with his father when it comes to promoting the good news.</w:t>
        <w:br/>
        <w:br/>
        <w:t>23Yes, this is the man I hope to send to you, just as soon as I see where I really stand in this situation that I [find myself] in.</w:t>
        <w:br/>
        <w:br/>
        <w:t>24However, I’m confident in the Lord that I'll soon be able to come and see you myself!</w:t>
        <w:br/>
        <w:br/>
        <w:br/>
        <w:t>25I also considered it necessary to return EpaPhraditus (my brother, co-worker, and fellow soldier, but your envoy and social worker for my assistance) to you, 26because he’s been longing to see all of you, and he’s been concerned over the fact that you learned about his illness.</w:t>
        <w:br/>
        <w:br/>
        <w:t>27Yes, he was indeed ill, almost to the point of death! However, The God had mercy on him… And not just on him, but on me too, so I wouldn’t be grieved with sadness!</w:t>
        <w:br/>
        <w:br/>
        <w:t>28Therefore, I’m sending him to you immediately, so that you can rejoice once again when you see him… And I can be less anxious too!</w:t>
        <w:br/>
        <w:br/>
        <w:t>29Therefore, recieve him to you in the Lord with all joy… And remember his reputation!</w:t>
        <w:br/>
        <w:br/>
        <w:t>30For he came very close to being killed while doing the Anointed One’s work, and he’s exposed his life to great danger in order to make up for your not being here to provide for my welfare.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