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114</w:t>
      </w:r>
    </w:p>
    <w:p>
      <w:pPr>
        <w:pStyle w:val="Normal"/>
      </w:pPr>
      <w:r>
        <w:t xml:space="preserve">Praise Jah. </w:t>
        <w:br/>
        <w:br/>
        <w:br/>
        <w:br/>
        <w:br/>
        <w:t>1After IsraEl left Egypt,</w:t>
        <w:br/>
        <w:t xml:space="preserve">  And the house of Jacob fled the barbaric;</w:t>
        <w:br/>
        <w:t xml:space="preserve">  2Judah was chosen for [God’s] Holy Place,</w:t>
        <w:br/>
        <w:t xml:space="preserve">  And IsraEl was His power to accomplish.</w:t>
        <w:br/>
        <w:br/>
        <w:t>3So, when the sea beheld them, it shied away,</w:t>
        <w:br/>
        <w:t xml:space="preserve">  And the JorDan turned around and flowed backwards.</w:t>
        <w:br/>
        <w:t xml:space="preserve">  4Then the mountains started leaping like rams,</w:t>
        <w:br/>
        <w:t xml:space="preserve">  And the hills were behaving like lambs.</w:t>
        <w:br/>
        <w:br/>
        <w:t>What was it with you, O sea…</w:t>
        <w:br/>
        <w:t xml:space="preserve">  Why did you withdraw from before them…</w:t>
        <w:br/>
        <w:t xml:space="preserve">  Yes, why did you move away?</w:t>
        <w:br/>
        <w:t xml:space="preserve">  And JorDan, why did you flow backwards?</w:t>
        <w:br/>
        <w:t xml:space="preserve">  6You mountains... Why were you leaping like rams?</w:t>
        <w:br/>
        <w:t xml:space="preserve">  And Hills, why were you behaving like lambs?</w:t>
        <w:br/>
        <w:br/>
        <w:t>7In the presence [of the Lord], the ground rattled…</w:t>
        <w:br/>
        <w:t xml:space="preserve">  It shivered before Jacob’s God!</w:t>
        <w:br/>
        <w:t xml:space="preserve">  8For, from a rock, He brought water,</w:t>
        <w:br/>
        <w:t xml:space="preserve">  And from stone, He chiseled a spring.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