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125</w:t>
      </w:r>
    </w:p>
    <w:p>
      <w:pPr>
        <w:pStyle w:val="Normal"/>
      </w:pPr>
      <w:r>
        <w:t xml:space="preserve">A song [to be sung] while ascending [to the Temple on Mount MoriAh]. </w:t>
        <w:br/>
        <w:br/>
        <w:br/>
        <w:br/>
        <w:br/>
        <w:t>1All those who put faith in Jehovah</w:t>
        <w:br/>
        <w:t xml:space="preserve">  Are like those [who live on] Mount Zion.</w:t>
        <w:br/>
        <w:t xml:space="preserve">  For, those who live in JeruSalem</w:t>
        <w:br/>
        <w:t xml:space="preserve">  Have remained firm throughout the ages.</w:t>
        <w:br/>
        <w:br/>
        <w:t>2And as [that city’s] surrounded by mountains,</w:t>
        <w:br/>
        <w:t xml:space="preserve">  The Lord will encircle His people</w:t>
        <w:br/>
        <w:t xml:space="preserve">  From now and throughout eons of time.</w:t>
        <w:br/>
        <w:br/>
        <w:t>3For, He won’t allow whips of sinners</w:t>
        <w:br/>
        <w:t xml:space="preserve">  To [fall on the backs] of the righteous…</w:t>
        <w:br/>
        <w:t xml:space="preserve">  They won’t be stretched out before them,</w:t>
        <w:br/>
        <w:t xml:space="preserve">  Or by their hands, be mistreated.</w:t>
        <w:br/>
        <w:br/>
        <w:t>4O Jehovah,</w:t>
        <w:br/>
        <w:br/>
        <w:t>Do good for those doing good</w:t>
        <w:br/>
        <w:t xml:space="preserve">  And for those whose hearts have been straight.</w:t>
        <w:br/>
        <w:t xml:space="preserve">  5But remove those who are turning towards badness…</w:t>
        <w:br/>
        <w:t xml:space="preserve">  Take them away with the lawless, O Lord;</w:t>
        <w:br/>
        <w:t xml:space="preserve">  Then in IsraEl, may there be peace!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