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13</w:t>
      </w:r>
    </w:p>
    <w:p>
      <w:pPr>
        <w:pStyle w:val="Normal"/>
      </w:pPr>
      <w:r>
        <w:t>To the [music] director:</w:t>
        <w:br/>
        <w:br/>
        <w:t>A Psalm by David.</w:t>
        <w:br/>
        <w:br/>
        <w:br/>
        <w:br/>
        <w:br/>
        <w:t>1How long, O Jehovah, will I be forgotten?</w:t>
        <w:br/>
        <w:t xml:space="preserve">  How long will You keep Your face turned?</w:t>
        <w:br/>
        <w:t xml:space="preserve">  Will it be this way ‘til the end?</w:t>
        <w:br/>
        <w:br/>
        <w:t>2How long must my life endure grief,</w:t>
        <w:br/>
        <w:t xml:space="preserve">  And plan for it, day and night, in my heart…</w:t>
        <w:br/>
        <w:t xml:space="preserve">  How much longer will my enemies be stronger?</w:t>
        <w:br/>
        <w:br/>
        <w:t>3Listen to me, O Jehovah!</w:t>
        <w:br/>
        <w:br/>
        <w:t>O my God, please look down upon me!</w:t>
        <w:br/>
        <w:t xml:space="preserve">  Brighten my eyes, so I won’t sleep in death…</w:t>
        <w:br/>
        <w:t xml:space="preserve">  4May my enemies never say that they’ve won.</w:t>
        <w:br/>
        <w:t xml:space="preserve">  For, those who oppress me will cheer if I fall.</w:t>
        <w:br/>
        <w:br/>
        <w:t>5I’ve put faith in Your mercy,</w:t>
        <w:br/>
        <w:t xml:space="preserve">  And Your salvation brings joy to my heart.</w:t>
        <w:br/>
        <w:t xml:space="preserve">  6So I’ll sing to Jehovah who’s blest me,</w:t>
        <w:br/>
        <w:t xml:space="preserve">  And I’ll strum to His Name in the heights.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