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134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1Praise Jehovah, His servants…</w:t>
        <w:br/>
        <w:t xml:space="preserve">  Those who stand in the House of the Lord…</w:t>
        <w:br/>
        <w:t xml:space="preserve">  Those who stand in the courtyards</w:t>
        <w:br/>
        <w:t xml:space="preserve">  Of the House of our God throughout the night.</w:t>
        <w:br/>
        <w:br/>
        <w:t>2Raise your hands to His Holy Place,</w:t>
        <w:br/>
        <w:t xml:space="preserve">  And give praise to the Lord.</w:t>
        <w:br/>
        <w:t xml:space="preserve">  3May Jehovah bless you from Zion…</w:t>
        <w:br/>
        <w:t xml:space="preserve">  The One who made the lands and skies.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