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23</w:t>
      </w:r>
    </w:p>
    <w:p>
      <w:pPr>
        <w:pStyle w:val="Normal"/>
      </w:pPr>
      <w:r>
        <w:t>A Psalm by David.</w:t>
        <w:br/>
        <w:br/>
        <w:br/>
        <w:br/>
        <w:br/>
        <w:t>1Because Jehovah has watched over me,</w:t>
        <w:br/>
        <w:t xml:space="preserve">  There’s nothing that I’ve ever lacked.</w:t>
        <w:br/>
        <w:t xml:space="preserve">  3In Him, my life is renewed;</w:t>
        <w:br/>
        <w:t xml:space="preserve">  And He’s guided me in righteous paths,</w:t>
        <w:br/>
        <w:t xml:space="preserve">  For the sake of His Name.</w:t>
        <w:br/>
        <w:br/>
        <w:t>4So, should I travel through the shadow of death,</w:t>
        <w:br/>
        <w:t xml:space="preserve">  I will fear no evil, because He is near…</w:t>
        <w:br/>
        <w:t xml:space="preserve">  In His scepter and staff, I find comfort.</w:t>
        <w:br/>
        <w:br/>
        <w:t>5Now, before me, He’s set a spread table,</w:t>
        <w:br/>
        <w:t xml:space="preserve">  Away from those who’ve opposed me.</w:t>
        <w:br/>
        <w:t xml:space="preserve">  My head, He’s anointed with oil,</w:t>
        <w:br/>
        <w:t xml:space="preserve">  And with His excellent cup, made me high.</w:t>
        <w:br/>
        <w:br/>
        <w:t>6Since His mercies have pursued me throughout my whole life;</w:t>
        <w:br/>
        <w:t xml:space="preserve">  I’ll dwell in the House of Jehovah</w:t>
        <w:br/>
        <w:t xml:space="preserve">  Throughout the rest of my days.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