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83</w:t>
      </w:r>
    </w:p>
    <w:p>
      <w:pPr>
        <w:pStyle w:val="Normal"/>
      </w:pPr>
      <w:r>
        <w:t>An ode. A Psalm by Asaph.</w:t>
        <w:br/>
        <w:br/>
        <w:br/>
        <w:br/>
        <w:t>1O God,</w:t>
        <w:br/>
        <w:br/>
        <w:t>To whom can You be compared?</w:t>
        <w:br/>
        <w:br/>
        <w:t>O God,</w:t>
        <w:br/>
        <w:br/>
        <w:t>Don’t remain silent.</w:t>
        <w:br/>
        <w:br/>
        <w:t>2For, {Look!} Your enemies have shouted their battle cries,</w:t>
        <w:br/>
        <w:t xml:space="preserve">  And those who hate You have now raised their heads.</w:t>
        <w:br/>
        <w:br/>
        <w:t>3Against Your people, they’ve planned treachery…</w:t>
        <w:br/>
        <w:t xml:space="preserve">  Yes, against Your holy ones, they’ve gathered.</w:t>
        <w:br/>
        <w:t xml:space="preserve">  4They’re saying:</w:t>
        <w:br/>
        <w:br/>
        <w:t xml:space="preserve">  ‘Come, let us destroy them,</w:t>
        <w:br/>
        <w:t xml:space="preserve">    So they’re no longer a nation…</w:t>
        <w:br/>
        <w:t xml:space="preserve">    May IsraEl’s name be forgotten!’</w:t>
        <w:br/>
        <w:br/>
        <w:t>5But it’s against You, that they’ve met and conspired,</w:t>
        <w:br/>
        <w:t xml:space="preserve">  And now they’ve reached an agreement…</w:t>
        <w:br/>
        <w:t xml:space="preserve">  6Those tent-dwellers in Edom…</w:t>
        <w:br/>
        <w:t xml:space="preserve">  Those of Hagar, 7AmMon, and Gebal…</w:t>
        <w:br/>
        <w:t xml:space="preserve">  The Amalekites and Philistines,</w:t>
        <w:br/>
        <w:t xml:space="preserve">  And all the peoples of Tyre.</w:t>
        <w:br/>
        <w:br/>
        <w:t>8Even Assyria has joined them,</w:t>
        <w:br/>
        <w:t xml:space="preserve">  And to the sons of Lot, they sent aid.</w:t>
        <w:br/>
        <w:t xml:space="preserve">  9So, do to them as You did at the Kishon,</w:t>
        <w:br/>
        <w:t xml:space="preserve">  To SiSera, MidiAn, and JaBin.</w:t>
        <w:br/>
        <w:t xml:space="preserve">  10For, You destroyed them at EnDor,</w:t>
        <w:br/>
        <w:t xml:space="preserve">  And made them like manure on the ground.</w:t>
        <w:br/>
        <w:br/>
        <w:t>11Make their rulers like Oreb and Zeb,</w:t>
        <w:br/>
        <w:t xml:space="preserve">  And like ZebeE and SalMona,</w:t>
        <w:br/>
        <w:t xml:space="preserve">  12Who said, ‘We’ll inherit God’s Most Holy Place.’</w:t>
        <w:br/>
        <w:br/>
        <w:t>13Make them like whirlwinds, O God…</w:t>
        <w:br/>
        <w:t xml:space="preserve">  Like stubble that’s blown in the air…</w:t>
        <w:br/>
        <w:t xml:space="preserve">  14Like fire that burns down a forest…</w:t>
        <w:br/>
        <w:t xml:space="preserve">  Like flames that consume on the mountains!</w:t>
        <w:br/>
        <w:br/>
        <w:t>15Send storms to chase them away…</w:t>
        <w:br/>
        <w:t xml:space="preserve">  Send Your rage to disturb them!</w:t>
        <w:br/>
        <w:t xml:space="preserve">  16Fill their faces with dishonor,</w:t>
        <w:br/>
        <w:t xml:space="preserve">  So they’ll have to search for Your Name!</w:t>
        <w:br/>
        <w:br/>
        <w:t>17O Jehovah,</w:t>
        <w:br/>
        <w:br/>
        <w:t>Make them ashamed…</w:t>
        <w:br/>
        <w:t xml:space="preserve">  Disturb them throughout ages of ages.</w:t>
        <w:br/>
        <w:t xml:space="preserve">  Make them all feel ashamed</w:t>
        <w:br/>
        <w:t xml:space="preserve">  Just before You destroy them!</w:t>
        <w:br/>
        <w:t xml:space="preserve">  18Let them know that Your Name is Jehovah,</w:t>
        <w:br/>
        <w:t xml:space="preserve">  And that You alone are God, the Most High!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