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Song of Solomon</w:t>
      </w:r>
    </w:p>
    <w:p>
      <w:pPr>
        <w:pStyle w:val="Heading2"/>
      </w:pPr>
      <w:r>
        <w:t>Chapter 7</w:t>
      </w:r>
    </w:p>
    <w:p>
      <w:pPr>
        <w:pStyle w:val="Normal"/>
      </w:pPr>
      <w:r>
        <w:t xml:space="preserve">  1‘How pretty are your feet in your sandals,</w:t>
        <w:br/>
        <w:t xml:space="preserve">    O you daughter of nobles.</w:t>
        <w:br/>
        <w:t xml:space="preserve">    Your thighs are shaped like fine pendants…</w:t>
        <w:br/>
        <w:t xml:space="preserve">    The works of the hands of a craftsman.</w:t>
        <w:br/>
        <w:br/>
        <w:t xml:space="preserve">  2‘Your navel is like a finely-shaped bowl,</w:t>
        <w:br/>
        <w:t xml:space="preserve">    Not lacking a mixture of wines.</w:t>
        <w:br/>
        <w:t xml:space="preserve">    Your belly is like a mound of best grain,</w:t>
        <w:br/>
        <w:t xml:space="preserve">    That’s wrapped within fields of lilies.</w:t>
        <w:br/>
        <w:br/>
        <w:t xml:space="preserve">  3‘Your breasts are as [charming as] two young fawns…</w:t>
        <w:br/>
        <w:t xml:space="preserve">    A pair of twins of the doe.</w:t>
        <w:br/>
        <w:t xml:space="preserve">    4Your neck is [like] a tower of ivory,</w:t>
        <w:br/>
        <w:t xml:space="preserve">    And your eyes are as [deep as] HeshBon’s lakes</w:t>
        <w:br/>
        <w:t xml:space="preserve">    (Those by the Gates of Many Daughters).</w:t>
        <w:br/>
        <w:br/>
        <w:t xml:space="preserve">  ‘As [strong as] Lebanon’s Tower, is your nose…</w:t>
        <w:br/>
        <w:t xml:space="preserve">    The one overlooking Damascus.</w:t>
        <w:br/>
        <w:t xml:space="preserve">    5Your head [has the beauty of] CarMel,</w:t>
        <w:br/>
        <w:t xml:space="preserve">    And its braids are like the purple cloth</w:t>
        <w:br/>
        <w:t xml:space="preserve">    In which the king’s wrapped as he passes.</w:t>
        <w:br/>
        <w:br/>
        <w:t xml:space="preserve">  6‘How beautiful and delicious you are, O my love,</w:t>
        <w:br/>
        <w:t xml:space="preserve">    In the luxurious things you possess.</w:t>
        <w:br/>
        <w:t xml:space="preserve">    7In greatness, you’re much like a palm tree,</w:t>
        <w:br/>
        <w:t xml:space="preserve">    And your breasts are as [desirable as] clusters of grapes.</w:t>
        <w:br/>
        <w:br/>
        <w:t xml:space="preserve">  8‘So I said that I’d climb up that ‘palm tree,’</w:t>
        <w:br/>
        <w:t xml:space="preserve">    And to its top, I’d cling.</w:t>
        <w:br/>
        <w:t xml:space="preserve">    For your breasts are as [desirable as] clusters of grapes on the vine;</w:t>
        <w:br/>
        <w:t xml:space="preserve">    The scent from your breath is [sweet] like apples;</w:t>
        <w:br/>
        <w:t xml:space="preserve">    9And [the taste] of your [mouth] is like the finest wines.’</w:t>
        <w:br/>
        <w:br/>
        <w:br/>
        <w:t>[And the Shulamite Girl says:]</w:t>
        <w:br/>
        <w:br/>
        <w:t xml:space="preserve">  ‘I’m going to my dearly-loved man straight away,</w:t>
        <w:br/>
        <w:t xml:space="preserve">    For [I need him close] to my lips and my teeth.</w:t>
        <w:br/>
        <w:t xml:space="preserve">    10I’ll turn to the man whom I love,</w:t>
        <w:br/>
        <w:t xml:space="preserve">    And he will then turn towards me.</w:t>
        <w:br/>
        <w:br/>
        <w:t xml:space="preserve">  11‘Come, O man whom I love;</w:t>
        <w:br/>
        <w:t xml:space="preserve">    We’ll run to the fields and lodge in the little villages!</w:t>
        <w:br/>
        <w:t xml:space="preserve">    12We’ll get up early [and go into] the vineyards,</w:t>
        <w:br/>
        <w:t xml:space="preserve">    To see if the grapevines have bloomed;</w:t>
        <w:br/>
        <w:t xml:space="preserve">    To see if the flowers have blossomed;</w:t>
        <w:br/>
        <w:t xml:space="preserve">    To see if the pomegranates have budded;</w:t>
        <w:br/>
        <w:t xml:space="preserve">    And there, I’ll give you my breasts.And there, I’ll give you my breasts.&lt;sup class="difference"&gt;[LXX]</w:t>
        <w:br/>
        <w:br/>
        <w:t xml:space="preserve">  13‘The mandrakes have given their odor,</w:t>
        <w:br/>
        <w:t xml:space="preserve">    And new and old fruit trees are outside our doors.</w:t>
        <w:br/>
        <w:t xml:space="preserve">    O man whom I love; I’ve saved them for you!’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