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Zechariah</w:t>
      </w:r>
    </w:p>
    <w:p>
      <w:pPr>
        <w:pStyle w:val="Heading2"/>
      </w:pPr>
      <w:r>
        <w:t>Chapter 13</w:t>
      </w:r>
    </w:p>
    <w:p>
      <w:pPr>
        <w:pStyle w:val="Normal"/>
      </w:pPr>
      <w:r>
        <w:t xml:space="preserve">    1‘In that Day, the [springs] will all open</w:t>
        <w:br/>
        <w:t xml:space="preserve">      For the rinsing and cleansing of David’s house</w:t>
        <w:br/>
        <w:t xml:space="preserve">      And to cleanse [the people] of JeruSalem.</w:t>
        <w:br/>
        <w:br/>
        <w:t xml:space="preserve">    2‘In that Day,’ says Jehovah of Armies,</w:t>
        <w:br/>
        <w:t xml:space="preserve">      ‘The names of their idols, I’ll wipe from the land</w:t>
        <w:br/>
        <w:t xml:space="preserve">      So they’ll be remembered no more.</w:t>
        <w:br/>
        <w:t xml:space="preserve">      And false prophets that have unclean spirits,</w:t>
        <w:br/>
        <w:t xml:space="preserve">      I’ll also remove from the land.’</w:t>
        <w:br/>
        <w:br/>
        <w:t xml:space="preserve">    3‘So, if there’s a man who still prophesies;</w:t>
        <w:br/>
        <w:t xml:space="preserve">      His father and the mother who bore him</w:t>
        <w:br/>
        <w:t xml:space="preserve">      Must tell him that he can no longer live</w:t>
        <w:br/>
        <w:t xml:space="preserve">      Because he’s told lies in the Name of the Lord.</w:t>
        <w:br/>
        <w:t xml:space="preserve">      Then his father and the mother who bore him</w:t>
        <w:br/>
        <w:t xml:space="preserve">      Must bind him, because of his prophecies.’</w:t>
        <w:br/>
        <w:br/>
        <w:t xml:space="preserve">    4‘And in that Day, their visions will bring them disgrace,</w:t>
        <w:br/>
        <w:t xml:space="preserve">      As will the things that they prophesied.</w:t>
        <w:br/>
        <w:t xml:space="preserve">      They’ll cover their heads with animal hides,</w:t>
        <w:br/>
        <w:t xml:space="preserve">      Because all will know that they’ve lied.</w:t>
        <w:br/>
        <w:br/>
        <w:t xml:space="preserve">    5‘And [such a man] will say:</w:t>
        <w:br/>
        <w:br/>
        <w:t xml:space="preserve">      ‘No, I’m not a prophet;</w:t>
        <w:br/>
        <w:t xml:space="preserve">        I’m just a man who works the ground…</w:t>
        <w:br/>
        <w:t xml:space="preserve">        This is all that I’ve done since my youth!’</w:t>
        <w:br/>
        <w:br/>
        <w:t xml:space="preserve">    6‘But when asked:</w:t>
        <w:br/>
        <w:br/>
        <w:t xml:space="preserve">      ‘Then what are these wounds in your hands [from being bound]?’</w:t>
        <w:br/>
        <w:br/>
        <w:t xml:space="preserve">    ‘He will say:</w:t>
        <w:br/>
        <w:br/>
        <w:t xml:space="preserve">      ‘I got these in a friend’s house.’</w:t>
        <w:br/>
        <w:br/>
        <w:t xml:space="preserve">    7‘O broadsword, rise up against my shepherds,</w:t>
        <w:br/>
        <w:t xml:space="preserve">      And against my own countryman...’</w:t>
        <w:br/>
        <w:t xml:space="preserve">      Says Jehovah the Almighty,</w:t>
        <w:br/>
        <w:t xml:space="preserve">      ‘Strike the shepherds, and the sheep scatter…’ [Matthew 26:31]</w:t>
        <w:br/>
        <w:t xml:space="preserve">      ‘For against the shepherds, I’m raising My hand.</w:t>
        <w:br/>
        <w:br/>
        <w:t xml:space="preserve">    8‘And in that day,’ says Jehovah,</w:t>
        <w:br/>
        <w:t xml:space="preserve">      ‘Two-thirds will be wiped away,</w:t>
        <w:br/>
        <w:t xml:space="preserve">      But one-third will be allowed to remain.</w:t>
        <w:br/>
        <w:br/>
        <w:t xml:space="preserve">    9‘Then, like trying gold, I’ll try all the rest.</w:t>
        <w:br/>
        <w:t xml:space="preserve">      I’ll speak to those who have called on My Name,</w:t>
        <w:br/>
        <w:t xml:space="preserve">      And tell them:</w:t>
        <w:br/>
        <w:br/>
        <w:t xml:space="preserve">      ‘You are My people,’</w:t>
        <w:br/>
        <w:br/>
        <w:t xml:space="preserve">    ‘And they’ll reply:</w:t>
        <w:br/>
        <w:br/>
        <w:t xml:space="preserve">      ‘Jehovah is my God.’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