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EB10" w14:textId="09591EAA" w:rsidR="00F736F1" w:rsidRPr="00D940B1" w:rsidRDefault="00012040" w:rsidP="00012040">
      <w:pPr>
        <w:pStyle w:val="Heading1"/>
        <w:spacing w:before="0"/>
      </w:pPr>
      <w:r w:rsidRPr="00012040">
        <w:rPr>
          <w:noProof/>
          <w:lang w:val="bg"/>
        </w:rPr>
        <w:t>Internet and Sockets</w:t>
      </w:r>
    </w:p>
    <w:p w14:paraId="3B18973C" w14:textId="368CB6CC" w:rsidR="00F736F1" w:rsidRPr="00087114" w:rsidRDefault="005B78E6" w:rsidP="003049C7">
      <w:pPr>
        <w:pStyle w:val="Heading2"/>
        <w:jc w:val="both"/>
      </w:pPr>
      <w:r>
        <w:rPr>
          <w:lang w:val="bg"/>
        </w:rPr>
        <w:t>Какво ще направим?</w:t>
      </w:r>
    </w:p>
    <w:p w14:paraId="53202090" w14:textId="08FF38A0" w:rsidR="00263203" w:rsidRPr="00263203" w:rsidRDefault="00263203" w:rsidP="003049C7">
      <w:pPr>
        <w:ind w:firstLine="360"/>
        <w:jc w:val="both"/>
        <w:rPr>
          <w:lang w:val="bg-BG"/>
        </w:rPr>
      </w:pPr>
      <w:r>
        <w:rPr>
          <w:lang w:val="bg-BG"/>
        </w:rPr>
        <w:t>Ще създадем конзолно приложение</w:t>
      </w:r>
      <w:r w:rsidR="00D940B1">
        <w:t xml:space="preserve"> -</w:t>
      </w:r>
      <w:r>
        <w:rPr>
          <w:lang w:val="bg-BG"/>
        </w:rPr>
        <w:t xml:space="preserve"> </w:t>
      </w:r>
      <w:bookmarkStart w:id="0" w:name="_GoBack"/>
      <w:bookmarkEnd w:id="0"/>
      <w:r>
        <w:rPr>
          <w:lang w:val="bg-BG"/>
        </w:rPr>
        <w:t xml:space="preserve">чат, като изпратените съобщения чрез клиента </w:t>
      </w:r>
      <w:r w:rsidR="00D940B1">
        <w:rPr>
          <w:lang w:val="bg-BG"/>
        </w:rPr>
        <w:t>ще получаваме съответно на сървъра, а комуникацията ще се осъществява посредством сокети</w:t>
      </w:r>
      <w:r>
        <w:rPr>
          <w:lang w:val="bg-BG"/>
        </w:rPr>
        <w:t>.</w:t>
      </w:r>
    </w:p>
    <w:p w14:paraId="04158E0F" w14:textId="351B0839" w:rsidR="00BB7798" w:rsidRDefault="00BB7798" w:rsidP="003049C7">
      <w:pPr>
        <w:pStyle w:val="Heading2"/>
        <w:jc w:val="both"/>
        <w:rPr>
          <w:lang w:val="bg"/>
        </w:rPr>
      </w:pPr>
      <w:r>
        <w:rPr>
          <w:lang w:val="bg"/>
        </w:rPr>
        <w:t>Архитектура на проекта</w:t>
      </w:r>
    </w:p>
    <w:p w14:paraId="40807744" w14:textId="6CA0D4CE" w:rsidR="00BB7798" w:rsidRPr="00FC692A" w:rsidRDefault="00BB7798" w:rsidP="003049C7">
      <w:pPr>
        <w:ind w:firstLine="360"/>
        <w:jc w:val="both"/>
        <w:rPr>
          <w:lang w:val="bg-BG"/>
        </w:rPr>
      </w:pPr>
      <w:r>
        <w:rPr>
          <w:lang w:val="bg"/>
        </w:rPr>
        <w:t xml:space="preserve">Проектът, ще се състои от </w:t>
      </w:r>
      <w:r w:rsidR="00263203">
        <w:rPr>
          <w:lang w:val="bg-BG"/>
        </w:rPr>
        <w:t>два</w:t>
      </w:r>
      <w:r>
        <w:rPr>
          <w:lang w:val="bg"/>
        </w:rPr>
        <w:t xml:space="preserve"> </w:t>
      </w:r>
      <w:r w:rsidR="00263203">
        <w:rPr>
          <w:lang w:val="bg"/>
        </w:rPr>
        <w:t xml:space="preserve">подпроекта, като съответно единият ще служи за нашият </w:t>
      </w:r>
      <w:r w:rsidR="00263203">
        <w:t xml:space="preserve">socket </w:t>
      </w:r>
      <w:r w:rsidR="00263203">
        <w:rPr>
          <w:lang w:val="bg-BG"/>
        </w:rPr>
        <w:t xml:space="preserve">сървър, а другият за </w:t>
      </w:r>
      <w:r w:rsidR="00263203">
        <w:t>socket</w:t>
      </w:r>
      <w:r w:rsidR="00263203">
        <w:rPr>
          <w:lang w:val="bg-BG"/>
        </w:rPr>
        <w:t xml:space="preserve"> клиент</w:t>
      </w:r>
      <w:r w:rsidR="009C32D7">
        <w:rPr>
          <w:lang w:val="en-GB"/>
        </w:rPr>
        <w:t>.</w:t>
      </w:r>
      <w:r w:rsidR="00FC692A">
        <w:rPr>
          <w:lang w:val="bg-BG"/>
        </w:rPr>
        <w:t xml:space="preserve"> Ще поставим и двата проекта под един </w:t>
      </w:r>
      <w:r w:rsidR="00FC692A">
        <w:t>solution</w:t>
      </w:r>
      <w:r w:rsidR="00FC692A">
        <w:rPr>
          <w:lang w:val="bg-BG"/>
        </w:rPr>
        <w:t xml:space="preserve"> на име </w:t>
      </w:r>
      <w:r w:rsidR="00FC692A">
        <w:t>ChatServer</w:t>
      </w:r>
      <w:r w:rsidR="00FC692A">
        <w:rPr>
          <w:lang w:val="bg-BG"/>
        </w:rPr>
        <w:t xml:space="preserve">. </w:t>
      </w:r>
    </w:p>
    <w:p w14:paraId="350D54C7" w14:textId="002584C5" w:rsidR="009C32D7" w:rsidRDefault="00D940B1" w:rsidP="00D940B1">
      <w:pPr>
        <w:ind w:left="360"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B1A1AC" wp14:editId="7093FC6D">
            <wp:extent cx="37052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E18" w14:textId="165ED919" w:rsidR="00FC692A" w:rsidRPr="00FC692A" w:rsidRDefault="00FC692A" w:rsidP="00FC692A">
      <w:pPr>
        <w:ind w:firstLine="360"/>
        <w:jc w:val="both"/>
      </w:pPr>
      <w:r>
        <w:rPr>
          <w:lang w:val="bg-BG"/>
        </w:rPr>
        <w:t xml:space="preserve">За да се запази проекта в прост вид и да се наблегне върху новите знания за сокети, а не върху шаблони за дизайн, ще поставяме нашият код директно в </w:t>
      </w:r>
      <w:r>
        <w:t>Main()</w:t>
      </w:r>
      <w:r>
        <w:rPr>
          <w:lang w:val="bg-BG"/>
        </w:rPr>
        <w:t xml:space="preserve"> методите.</w:t>
      </w:r>
    </w:p>
    <w:p w14:paraId="674C9357" w14:textId="3825BCD6" w:rsidR="0097652C" w:rsidRDefault="00D940B1" w:rsidP="003049C7">
      <w:pPr>
        <w:pStyle w:val="Heading2"/>
        <w:jc w:val="both"/>
        <w:rPr>
          <w:lang w:val="bg"/>
        </w:rPr>
      </w:pPr>
      <w:r>
        <w:rPr>
          <w:lang w:val="bg"/>
        </w:rPr>
        <w:t>Сървър</w:t>
      </w:r>
    </w:p>
    <w:p w14:paraId="60243F62" w14:textId="20C442C3" w:rsidR="003049C7" w:rsidRDefault="00181F9F" w:rsidP="003049C7">
      <w:pPr>
        <w:ind w:firstLine="360"/>
        <w:jc w:val="both"/>
        <w:rPr>
          <w:lang w:val="bg-BG"/>
        </w:rPr>
      </w:pPr>
      <w:r>
        <w:rPr>
          <w:lang w:val="bg"/>
        </w:rPr>
        <w:t>Първо ще изградим</w:t>
      </w:r>
      <w:r w:rsidR="003049C7">
        <w:rPr>
          <w:lang w:val="bg"/>
        </w:rPr>
        <w:t xml:space="preserve"> </w:t>
      </w:r>
      <w:r>
        <w:rPr>
          <w:lang w:val="bg"/>
        </w:rPr>
        <w:t xml:space="preserve">имплементацията </w:t>
      </w:r>
      <w:r w:rsidR="00D940B1">
        <w:rPr>
          <w:lang w:val="bg"/>
        </w:rPr>
        <w:t>на нашия сървър</w:t>
      </w:r>
      <w:r w:rsidR="003049C7">
        <w:rPr>
          <w:lang w:val="bg-BG"/>
        </w:rPr>
        <w:t>.</w:t>
      </w:r>
      <w:r w:rsidR="00D940B1">
        <w:rPr>
          <w:lang w:val="bg-BG"/>
        </w:rPr>
        <w:t xml:space="preserve"> За такъв ще използваме конзолно приложение, което отваря нов </w:t>
      </w:r>
      <w:r w:rsidR="00D940B1">
        <w:t>socket</w:t>
      </w:r>
      <w:r w:rsidR="00D940B1">
        <w:rPr>
          <w:lang w:val="bg-BG"/>
        </w:rPr>
        <w:t>, като се свързва на определен порт и започва да слуша за приидващи данни.</w:t>
      </w:r>
    </w:p>
    <w:p w14:paraId="09391C60" w14:textId="65DBCFC5" w:rsidR="00181F9F" w:rsidRDefault="00181F9F" w:rsidP="003049C7">
      <w:pPr>
        <w:ind w:firstLine="360"/>
        <w:jc w:val="both"/>
        <w:rPr>
          <w:lang w:val="bg-BG"/>
        </w:rPr>
      </w:pPr>
      <w:r>
        <w:rPr>
          <w:lang w:val="bg-BG"/>
        </w:rPr>
        <w:t>Приложението, което ще създадем ще работи само локално. Нека започнем с вземането на адрес данните за хоста</w:t>
      </w:r>
      <w:r>
        <w:t xml:space="preserve"> ни. </w:t>
      </w:r>
      <w:r>
        <w:rPr>
          <w:lang w:val="bg-BG"/>
        </w:rPr>
        <w:t xml:space="preserve">Ще използваме статичният клас </w:t>
      </w:r>
      <w:r>
        <w:t>Dns</w:t>
      </w:r>
      <w:r w:rsidR="00D919EB">
        <w:rPr>
          <w:lang w:val="bg-BG"/>
        </w:rPr>
        <w:t xml:space="preserve"> и в частност метода му </w:t>
      </w:r>
      <w:r w:rsidR="00D919EB">
        <w:t>GetHostName()</w:t>
      </w:r>
      <w:r>
        <w:rPr>
          <w:lang w:val="bg-BG"/>
        </w:rPr>
        <w:t xml:space="preserve">, намиращ се в библиотеката </w:t>
      </w:r>
      <w:r>
        <w:t>System.Net</w:t>
      </w:r>
      <w:r>
        <w:rPr>
          <w:lang w:val="bg-BG"/>
        </w:rPr>
        <w:t xml:space="preserve">, за да вземем името на текущия хост. След като разполагаме с името на хоста </w:t>
      </w:r>
      <w:r w:rsidR="00D919EB">
        <w:rPr>
          <w:lang w:val="en-GB"/>
        </w:rPr>
        <w:t xml:space="preserve">ще </w:t>
      </w:r>
      <w:r w:rsidR="00D919EB">
        <w:rPr>
          <w:lang w:val="bg-BG"/>
        </w:rPr>
        <w:t>използваме</w:t>
      </w:r>
      <w:r w:rsidR="00D919EB">
        <w:rPr>
          <w:lang w:val="en-GB"/>
        </w:rPr>
        <w:t xml:space="preserve"> </w:t>
      </w:r>
      <w:r w:rsidR="00D919EB">
        <w:rPr>
          <w:lang w:val="bg-BG"/>
        </w:rPr>
        <w:t xml:space="preserve">метода </w:t>
      </w:r>
      <w:r w:rsidR="00D919EB">
        <w:t>GetHostEntry()</w:t>
      </w:r>
      <w:r w:rsidR="00D919EB">
        <w:rPr>
          <w:lang w:val="bg-BG"/>
        </w:rPr>
        <w:t xml:space="preserve">, с параметър името на хоста, на същия клас, за да разглеждаме хоста като </w:t>
      </w:r>
      <w:r w:rsidR="00D919EB">
        <w:t xml:space="preserve">IPHostEntry </w:t>
      </w:r>
      <w:r w:rsidR="00D919EB">
        <w:rPr>
          <w:lang w:val="en-GB"/>
        </w:rPr>
        <w:t xml:space="preserve">– </w:t>
      </w:r>
      <w:r w:rsidR="00D919EB">
        <w:rPr>
          <w:lang w:val="bg-BG"/>
        </w:rPr>
        <w:t>клас, който служи като контейнер за информация относно интернет хост адрес.</w:t>
      </w:r>
    </w:p>
    <w:p w14:paraId="3CBE9687" w14:textId="3483E85B" w:rsidR="00BB1FCA" w:rsidRDefault="00BB1FCA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Тази информация ще използваме, за да вземем </w:t>
      </w:r>
      <w:r>
        <w:t>IPAd</w:t>
      </w:r>
      <w:r w:rsidR="000E517E">
        <w:t>d</w:t>
      </w:r>
      <w:r>
        <w:t>ress</w:t>
      </w:r>
      <w:r>
        <w:rPr>
          <w:lang w:val="bg-BG"/>
        </w:rPr>
        <w:t xml:space="preserve">-а на хоста (от списъка с адреси, който </w:t>
      </w:r>
      <w:r>
        <w:t>IPHostEntry</w:t>
      </w:r>
      <w:r>
        <w:rPr>
          <w:lang w:val="bg-BG"/>
        </w:rPr>
        <w:t>-то съдържа).</w:t>
      </w:r>
    </w:p>
    <w:p w14:paraId="4375C26D" w14:textId="3E6CC49E" w:rsidR="004E0D62" w:rsidRDefault="004E0D62" w:rsidP="003049C7">
      <w:pPr>
        <w:ind w:firstLine="360"/>
        <w:jc w:val="both"/>
        <w:rPr>
          <w:lang w:val="bg-BG"/>
        </w:rPr>
      </w:pPr>
      <w:r>
        <w:rPr>
          <w:lang w:val="en-GB"/>
        </w:rPr>
        <w:t>IP</w:t>
      </w:r>
      <w:r>
        <w:rPr>
          <w:lang w:val="bg-BG"/>
        </w:rPr>
        <w:t xml:space="preserve"> адресът, който имаме, ще използваме за да създадем нова крайна точка (</w:t>
      </w:r>
      <w:r>
        <w:t>endpoint)</w:t>
      </w:r>
      <w:r>
        <w:rPr>
          <w:lang w:val="bg-BG"/>
        </w:rPr>
        <w:t xml:space="preserve">, към който трябва да се обърне клиента. Нека създадем нова иснтанция на класа </w:t>
      </w:r>
      <w:r>
        <w:t>System.Net.IPEndPoint</w:t>
      </w:r>
      <w:r>
        <w:rPr>
          <w:lang w:val="bg-BG"/>
        </w:rPr>
        <w:t xml:space="preserve">, като за параметри ще подадем </w:t>
      </w:r>
      <w:r>
        <w:t xml:space="preserve">IP </w:t>
      </w:r>
      <w:r>
        <w:rPr>
          <w:lang w:val="bg-BG"/>
        </w:rPr>
        <w:t>адреса и порта, към който искаме да се свържем. Нека изберем за порт 11000.</w:t>
      </w:r>
    </w:p>
    <w:p w14:paraId="6DBFC6EC" w14:textId="6E307D8B" w:rsidR="00FF44EB" w:rsidRDefault="00FF44EB" w:rsidP="003049C7">
      <w:pPr>
        <w:ind w:firstLine="360"/>
        <w:jc w:val="both"/>
        <w:rPr>
          <w:lang w:val="bg-BG"/>
        </w:rPr>
      </w:pPr>
      <w:r>
        <w:rPr>
          <w:lang w:val="bg-BG"/>
        </w:rPr>
        <w:t>Какво имаме досега:</w:t>
      </w:r>
    </w:p>
    <w:p w14:paraId="554D2964" w14:textId="3B41D6E4" w:rsidR="00E533A8" w:rsidRDefault="00E533A8" w:rsidP="00E533A8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DDC19E" wp14:editId="3CC9E183">
            <wp:extent cx="5426528" cy="867932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289" cy="8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C43" w14:textId="38FD56C5" w:rsidR="00FF44EB" w:rsidRDefault="00E533A8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След като сме създали нашия </w:t>
      </w:r>
      <w:r>
        <w:t>endpoint</w:t>
      </w:r>
      <w:r>
        <w:rPr>
          <w:lang w:val="bg-BG"/>
        </w:rPr>
        <w:t xml:space="preserve"> е време да създадем и сокет, който да слуша на този </w:t>
      </w:r>
      <w:r>
        <w:t>IP</w:t>
      </w:r>
      <w:r>
        <w:rPr>
          <w:lang w:val="bg-BG"/>
        </w:rPr>
        <w:t xml:space="preserve"> адрес. Ще създадем нова инстанция на класа </w:t>
      </w:r>
      <w:r>
        <w:t xml:space="preserve">Socket,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в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System.Net.Sockets</w:t>
      </w:r>
      <w:proofErr w:type="spellEnd"/>
      <w:r>
        <w:t xml:space="preserve">. </w:t>
      </w:r>
      <w:r>
        <w:rPr>
          <w:lang w:val="bg-BG"/>
        </w:rPr>
        <w:t xml:space="preserve">За тип на сокета ще изберем </w:t>
      </w:r>
      <w:r>
        <w:t xml:space="preserve">Steam – </w:t>
      </w:r>
      <w:proofErr w:type="spellStart"/>
      <w:r>
        <w:t>това</w:t>
      </w:r>
      <w:proofErr w:type="spellEnd"/>
      <w:r>
        <w:t xml:space="preserve"> </w:t>
      </w:r>
      <w:r>
        <w:rPr>
          <w:lang w:val="bg-BG"/>
        </w:rPr>
        <w:t>е типът, който поддържа надеждни, двустранни, базирани на връзка (</w:t>
      </w:r>
      <w:r>
        <w:t>connection-based)</w:t>
      </w:r>
      <w:r>
        <w:rPr>
          <w:lang w:val="bg-BG"/>
        </w:rPr>
        <w:t xml:space="preserve"> байтови потоци. Този тип сокети използват </w:t>
      </w:r>
      <w:r>
        <w:t>TCP.</w:t>
      </w:r>
    </w:p>
    <w:p w14:paraId="69F68E0B" w14:textId="0DA20FDE" w:rsidR="00E533A8" w:rsidRDefault="00E533A8" w:rsidP="003049C7">
      <w:pPr>
        <w:ind w:firstLine="360"/>
        <w:jc w:val="both"/>
        <w:rPr>
          <w:lang w:val="bg-BG"/>
        </w:rPr>
      </w:pPr>
      <w:r>
        <w:rPr>
          <w:lang w:val="bg-BG"/>
        </w:rPr>
        <w:lastRenderedPageBreak/>
        <w:t xml:space="preserve">Нека свържем сокета си към крайната ни точка, след което окажем на сокета да започне да слуша. Параметърът </w:t>
      </w:r>
      <w:r>
        <w:t>backlog</w:t>
      </w:r>
      <w:r>
        <w:rPr>
          <w:lang w:val="bg-BG"/>
        </w:rPr>
        <w:t xml:space="preserve">, който получава метода </w:t>
      </w:r>
      <w:r>
        <w:t>Listen()</w:t>
      </w:r>
      <w:r>
        <w:rPr>
          <w:lang w:val="bg-BG"/>
        </w:rPr>
        <w:t xml:space="preserve"> е максималната дължина на опашката от висящи връзки. С масив от байтове ще създадем нашия буфер – размера на данни, който ще получаваме. Нека масивът ни е с размер 1024 байта. Върху вече създаденият </w:t>
      </w:r>
      <w:r w:rsidR="00542650">
        <w:rPr>
          <w:lang w:val="bg-BG"/>
        </w:rPr>
        <w:t>ни сокет, който слуша за новоизискани връзки, ще създадем нов сокет, който приема първата заявка за свързване от вече споменатата опашка от висящи връзки.</w:t>
      </w:r>
    </w:p>
    <w:p w14:paraId="5F0905A6" w14:textId="77777777" w:rsidR="009B2D15" w:rsidRDefault="009B2D15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С два вложени безкрайни цикъла ще проверяваме дали е пристигнало съобщение по нашия сокет. Ако това се е случило, ще го изпишем на екрана (конзолата). За край на съобщението ще приемаме </w:t>
      </w:r>
      <w:r>
        <w:t>“&lt;EOF&gt;”</w:t>
      </w:r>
      <w:r>
        <w:rPr>
          <w:lang w:val="bg-BG"/>
        </w:rPr>
        <w:t xml:space="preserve">, което е съкращение стоящо за </w:t>
      </w:r>
      <w:r>
        <w:t>end of file</w:t>
      </w:r>
      <w:r>
        <w:rPr>
          <w:lang w:val="en-GB"/>
        </w:rPr>
        <w:t xml:space="preserve">. </w:t>
      </w:r>
      <w:r>
        <w:rPr>
          <w:lang w:val="bg-BG"/>
        </w:rPr>
        <w:t xml:space="preserve">Текста получаван по сокета ще четем като </w:t>
      </w:r>
      <w:r>
        <w:t>ASCII</w:t>
      </w:r>
      <w:r>
        <w:rPr>
          <w:lang w:val="en-GB"/>
        </w:rPr>
        <w:t xml:space="preserve"> </w:t>
      </w:r>
      <w:r>
        <w:rPr>
          <w:lang w:val="bg-BG"/>
        </w:rPr>
        <w:t xml:space="preserve">енкодиран. Начинът, по който сокета ще поучава данните е чрез метода си </w:t>
      </w:r>
      <w:r>
        <w:t>Receive()</w:t>
      </w:r>
      <w:r>
        <w:rPr>
          <w:lang w:val="bg-BG"/>
        </w:rPr>
        <w:t>, а като параметър се подава буфер – ние вече разполагаме с такъв.</w:t>
      </w:r>
    </w:p>
    <w:p w14:paraId="1D4779AA" w14:textId="0CF09FF5" w:rsidR="00542650" w:rsidRDefault="009B2D15" w:rsidP="003049C7">
      <w:pPr>
        <w:ind w:firstLine="360"/>
        <w:jc w:val="both"/>
        <w:rPr>
          <w:lang w:val="en-GB"/>
        </w:rPr>
      </w:pPr>
      <w:r>
        <w:rPr>
          <w:lang w:val="bg-BG"/>
        </w:rPr>
        <w:t>Край на изпълнението на програма ще слага въвеждането на съобщение „</w:t>
      </w:r>
      <w:r>
        <w:t>exit”</w:t>
      </w:r>
      <w:r>
        <w:rPr>
          <w:lang w:val="en-GB"/>
        </w:rPr>
        <w:t xml:space="preserve">, </w:t>
      </w:r>
      <w:r>
        <w:rPr>
          <w:lang w:val="bg-BG"/>
        </w:rPr>
        <w:t xml:space="preserve">за което ще проверяваме и при което ще прекъсваме действието цикъла си. Преди да направим това обаче е нужно да затворим сокета си, което става чрез методите </w:t>
      </w:r>
      <w:r>
        <w:t>Shutdown(</w:t>
      </w:r>
      <w:r>
        <w:rPr>
          <w:lang w:val="en-GB"/>
        </w:rPr>
        <w:t xml:space="preserve">) – </w:t>
      </w:r>
      <w:r>
        <w:rPr>
          <w:lang w:val="bg-BG"/>
        </w:rPr>
        <w:t xml:space="preserve">с параметър </w:t>
      </w:r>
      <w:proofErr w:type="spellStart"/>
      <w:r>
        <w:t>SocketShutDown.Both</w:t>
      </w:r>
      <w:proofErr w:type="spellEnd"/>
      <w:r>
        <w:t xml:space="preserve"> (</w:t>
      </w:r>
      <w:proofErr w:type="spellStart"/>
      <w:r>
        <w:rPr>
          <w:lang w:val="en-GB"/>
        </w:rPr>
        <w:t>затваря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както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четене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така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писане</w:t>
      </w:r>
      <w:proofErr w:type="spellEnd"/>
      <w:r>
        <w:rPr>
          <w:lang w:val="bg-BG"/>
        </w:rPr>
        <w:t xml:space="preserve">) и </w:t>
      </w:r>
      <w:r>
        <w:t>Close()</w:t>
      </w:r>
      <w:r>
        <w:rPr>
          <w:lang w:val="en-GB"/>
        </w:rPr>
        <w:t>.</w:t>
      </w:r>
      <w:r>
        <w:rPr>
          <w:lang w:val="bg-BG"/>
        </w:rPr>
        <w:t xml:space="preserve"> Преди да спрем изпълнението на сървъра ще изпишем на конзолата </w:t>
      </w:r>
      <w:r>
        <w:t>”Goodbye”</w:t>
      </w:r>
      <w:r>
        <w:rPr>
          <w:lang w:val="en-GB"/>
        </w:rPr>
        <w:t>.</w:t>
      </w:r>
    </w:p>
    <w:p w14:paraId="06352AB6" w14:textId="6FF2ABF5" w:rsidR="009B2D15" w:rsidRDefault="009B2D15" w:rsidP="009B2D15">
      <w:pPr>
        <w:jc w:val="both"/>
        <w:rPr>
          <w:lang w:val="bg-BG"/>
        </w:rPr>
      </w:pPr>
      <w:r>
        <w:rPr>
          <w:lang w:val="bg-BG"/>
        </w:rPr>
        <w:t>Как изглежда това:</w:t>
      </w:r>
    </w:p>
    <w:p w14:paraId="4BBBC86B" w14:textId="68BFAAE7" w:rsidR="009B2D15" w:rsidRDefault="00381538" w:rsidP="00381538">
      <w:pPr>
        <w:jc w:val="center"/>
      </w:pPr>
      <w:r>
        <w:rPr>
          <w:noProof/>
        </w:rPr>
        <w:drawing>
          <wp:inline distT="0" distB="0" distL="0" distR="0" wp14:anchorId="4B7F43AC" wp14:editId="774920A4">
            <wp:extent cx="5214257" cy="1427612"/>
            <wp:effectExtent l="0" t="0" r="571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74" cy="1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4393" w14:textId="41963D29" w:rsidR="00381538" w:rsidRDefault="00381538" w:rsidP="00381538">
      <w:pPr>
        <w:jc w:val="center"/>
      </w:pPr>
      <w:r>
        <w:rPr>
          <w:noProof/>
        </w:rPr>
        <w:drawing>
          <wp:inline distT="0" distB="0" distL="0" distR="0" wp14:anchorId="12EB7BB9" wp14:editId="03374A91">
            <wp:extent cx="4678064" cy="3706586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896" cy="37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869" w14:textId="6B8D65F9" w:rsidR="00423015" w:rsidRPr="00423015" w:rsidRDefault="00423015" w:rsidP="00423015">
      <w:pPr>
        <w:rPr>
          <w:lang w:val="bg-BG"/>
        </w:rPr>
      </w:pPr>
      <w:r>
        <w:rPr>
          <w:lang w:val="bg-BG"/>
        </w:rPr>
        <w:t>С това и приключва имплементацията на нашият сокет клиент.</w:t>
      </w:r>
    </w:p>
    <w:p w14:paraId="2B28C9BE" w14:textId="544E6D80" w:rsidR="00381538" w:rsidRDefault="00381538" w:rsidP="00381538">
      <w:pPr>
        <w:jc w:val="center"/>
      </w:pPr>
      <w:r>
        <w:rPr>
          <w:noProof/>
        </w:rPr>
        <w:lastRenderedPageBreak/>
        <w:drawing>
          <wp:inline distT="0" distB="0" distL="0" distR="0" wp14:anchorId="68352138" wp14:editId="433122F8">
            <wp:extent cx="3135086" cy="212200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619" cy="21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93F" w14:textId="41FACC56" w:rsidR="005D5FA3" w:rsidRPr="005D5FA3" w:rsidRDefault="005D5FA3" w:rsidP="00C53700">
      <w:pPr>
        <w:ind w:firstLine="360"/>
        <w:rPr>
          <w:lang w:val="bg-BG"/>
        </w:rPr>
      </w:pPr>
      <w:r>
        <w:rPr>
          <w:lang w:val="bg-BG"/>
        </w:rPr>
        <w:t>С това имплементацията на нашия сокет сървър е завършена.</w:t>
      </w:r>
    </w:p>
    <w:p w14:paraId="30DD6913" w14:textId="08B5A2A6" w:rsidR="00CF3DC3" w:rsidRDefault="00CF3DC3" w:rsidP="00CF3DC3">
      <w:pPr>
        <w:pStyle w:val="Heading2"/>
        <w:jc w:val="both"/>
        <w:rPr>
          <w:lang w:val="bg"/>
        </w:rPr>
      </w:pPr>
      <w:r>
        <w:t>Клиент</w:t>
      </w:r>
    </w:p>
    <w:p w14:paraId="5F8F4DB8" w14:textId="68620301" w:rsidR="00DA313D" w:rsidRDefault="00181F9F" w:rsidP="00181F9F">
      <w:pPr>
        <w:ind w:left="360"/>
        <w:rPr>
          <w:lang w:val="bg-BG"/>
        </w:rPr>
      </w:pPr>
      <w:r>
        <w:rPr>
          <w:lang w:val="bg-BG"/>
        </w:rPr>
        <w:t>След като разполагаме със сокет сървър, е време да изградим и нашия</w:t>
      </w:r>
      <w:r w:rsidR="00D919EB">
        <w:rPr>
          <w:lang w:val="bg-BG"/>
        </w:rPr>
        <w:t xml:space="preserve"> сокет</w:t>
      </w:r>
      <w:r>
        <w:rPr>
          <w:lang w:val="bg-BG"/>
        </w:rPr>
        <w:t xml:space="preserve"> клиент. </w:t>
      </w:r>
    </w:p>
    <w:p w14:paraId="131A2631" w14:textId="1DCF0A32" w:rsidR="005D5FA3" w:rsidRDefault="005D5FA3" w:rsidP="00181F9F">
      <w:pPr>
        <w:ind w:left="360"/>
      </w:pPr>
      <w:r>
        <w:rPr>
          <w:lang w:val="bg-BG"/>
        </w:rPr>
        <w:t>По аналогичен начин ще създадем сокет, но този път той ще служи за изпращане на данни.</w:t>
      </w:r>
    </w:p>
    <w:p w14:paraId="2AC6D118" w14:textId="71D5AE8A" w:rsidR="005D5FA3" w:rsidRDefault="005D5FA3" w:rsidP="005D5FA3">
      <w:pPr>
        <w:ind w:left="360"/>
        <w:jc w:val="center"/>
      </w:pPr>
      <w:r>
        <w:rPr>
          <w:noProof/>
        </w:rPr>
        <w:drawing>
          <wp:inline distT="0" distB="0" distL="0" distR="0" wp14:anchorId="34774079" wp14:editId="703B872D">
            <wp:extent cx="6079671" cy="81625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979" cy="8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CC5" w14:textId="4B837036" w:rsidR="002579F6" w:rsidRPr="00D55AD1" w:rsidRDefault="00D55AD1" w:rsidP="00D55AD1">
      <w:pPr>
        <w:ind w:firstLine="360"/>
        <w:jc w:val="both"/>
        <w:rPr>
          <w:lang w:val="bg-BG"/>
        </w:rPr>
      </w:pPr>
      <w:r>
        <w:rPr>
          <w:lang w:val="bg-BG"/>
        </w:rPr>
        <w:t xml:space="preserve">В този случай ще използваме съответните методи на сокета за изпращане на данни. Съобщението ще четем от конзолата като потребителски вход, след което ще го преобразуваме в масив от байтове, като накрая на всяко съобщение ще долепваме </w:t>
      </w:r>
      <w:r>
        <w:t>“&lt;EOF&gt;</w:t>
      </w:r>
      <w:r>
        <w:rPr>
          <w:lang w:val="en-GB"/>
        </w:rPr>
        <w:t>”</w:t>
      </w:r>
      <w:r>
        <w:rPr>
          <w:lang w:val="bg-BG"/>
        </w:rPr>
        <w:t xml:space="preserve">, за да окажем, че това е краят му (при натискане на </w:t>
      </w:r>
      <w:r>
        <w:t>enter)</w:t>
      </w:r>
      <w:r>
        <w:rPr>
          <w:lang w:val="bg-BG"/>
        </w:rPr>
        <w:t>.</w:t>
      </w:r>
    </w:p>
    <w:p w14:paraId="3528A801" w14:textId="62A73F00" w:rsidR="00AC1DC9" w:rsidRDefault="00D55AD1" w:rsidP="00423015">
      <w:pPr>
        <w:ind w:firstLine="360"/>
        <w:jc w:val="both"/>
        <w:rPr>
          <w:lang w:val="bg-BG"/>
        </w:rPr>
      </w:pPr>
      <w:r>
        <w:rPr>
          <w:lang w:val="bg-BG"/>
        </w:rPr>
        <w:t xml:space="preserve">Методът на сокета </w:t>
      </w:r>
      <w:r w:rsidR="00AC1DC9">
        <w:t>.Connect()</w:t>
      </w:r>
      <w:r w:rsidR="00AC1DC9">
        <w:rPr>
          <w:lang w:val="bg-BG"/>
        </w:rPr>
        <w:t xml:space="preserve">, приемащ крайна точка осъществява връзката със сървъра ни, а методът </w:t>
      </w:r>
      <w:r w:rsidR="00AC1DC9">
        <w:t>Send()</w:t>
      </w:r>
      <w:r w:rsidR="00AC1DC9">
        <w:rPr>
          <w:lang w:val="en-GB"/>
        </w:rPr>
        <w:t xml:space="preserve">, </w:t>
      </w:r>
      <w:proofErr w:type="spellStart"/>
      <w:r w:rsidR="00AC1DC9">
        <w:rPr>
          <w:lang w:val="en-GB"/>
        </w:rPr>
        <w:t>приемащ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масив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от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байтове</w:t>
      </w:r>
      <w:proofErr w:type="spellEnd"/>
      <w:r w:rsidR="00AC1DC9">
        <w:rPr>
          <w:lang w:val="bg-BG"/>
        </w:rPr>
        <w:t xml:space="preserve"> изпраща съобщението към него.</w:t>
      </w:r>
      <w:r w:rsidR="00423015">
        <w:t xml:space="preserve"> </w:t>
      </w:r>
      <w:r w:rsidR="00AC1DC9">
        <w:rPr>
          <w:lang w:val="bg-BG"/>
        </w:rPr>
        <w:t xml:space="preserve">Отново ако </w:t>
      </w:r>
      <w:r w:rsidR="00423015">
        <w:rPr>
          <w:lang w:val="bg-BG"/>
        </w:rPr>
        <w:t xml:space="preserve">съобщението е </w:t>
      </w:r>
      <w:r w:rsidR="00423015">
        <w:t>“exit”</w:t>
      </w:r>
      <w:r w:rsidR="00423015">
        <w:rPr>
          <w:lang w:val="bg-BG"/>
        </w:rPr>
        <w:t xml:space="preserve"> изпълнението на програмата приключва.</w:t>
      </w:r>
    </w:p>
    <w:p w14:paraId="7E8A1B5E" w14:textId="37A01F54" w:rsidR="00423015" w:rsidRDefault="00423015" w:rsidP="00423015">
      <w:pPr>
        <w:rPr>
          <w:lang w:val="bg-BG"/>
        </w:rPr>
      </w:pPr>
      <w:r>
        <w:rPr>
          <w:lang w:val="bg-BG"/>
        </w:rPr>
        <w:t>Как излежда това:</w:t>
      </w:r>
    </w:p>
    <w:p w14:paraId="14DEB442" w14:textId="160BDB50" w:rsidR="00423015" w:rsidRPr="00423015" w:rsidRDefault="00423015" w:rsidP="00423015">
      <w:pPr>
        <w:jc w:val="center"/>
      </w:pPr>
      <w:r>
        <w:rPr>
          <w:noProof/>
        </w:rPr>
        <w:drawing>
          <wp:inline distT="0" distB="0" distL="0" distR="0" wp14:anchorId="5FE939D8" wp14:editId="7E7F0E9F">
            <wp:extent cx="4076700" cy="294647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759" cy="29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E7B" w14:textId="28DABDAD" w:rsidR="00CF3DC3" w:rsidRDefault="00CF3DC3" w:rsidP="00CF3DC3">
      <w:pPr>
        <w:pStyle w:val="Heading2"/>
        <w:jc w:val="both"/>
      </w:pPr>
      <w:r>
        <w:lastRenderedPageBreak/>
        <w:t>Как да използваме приложението</w:t>
      </w:r>
    </w:p>
    <w:p w14:paraId="07C3F66B" w14:textId="61211DD0" w:rsidR="00031AB1" w:rsidRDefault="00031AB1" w:rsidP="00031AB1">
      <w:pPr>
        <w:ind w:firstLine="360"/>
        <w:jc w:val="both"/>
        <w:rPr>
          <w:noProof/>
        </w:rPr>
      </w:pPr>
      <w:r>
        <w:rPr>
          <w:lang w:val="bg-BG"/>
        </w:rPr>
        <w:t xml:space="preserve">За да използваме приложението, трябва сървърът да е пуснат преди клиента. В противен случай връзката не може да бъде осъществена. За целта ще се възползваме от инструментите на </w:t>
      </w:r>
      <w:r>
        <w:t>Visual Studio</w:t>
      </w:r>
      <w:r>
        <w:rPr>
          <w:lang w:val="bg-BG"/>
        </w:rPr>
        <w:t xml:space="preserve"> и ще настроим при старт на програта да се пускат едноврменно и сървърът и клиентът, като сървърът да е първи.</w:t>
      </w:r>
      <w:r w:rsidRPr="00031AB1">
        <w:rPr>
          <w:noProof/>
        </w:rPr>
        <w:t xml:space="preserve"> </w:t>
      </w:r>
    </w:p>
    <w:p w14:paraId="4E81A002" w14:textId="77777777" w:rsidR="0096587E" w:rsidRDefault="0096587E" w:rsidP="00031AB1">
      <w:pPr>
        <w:ind w:firstLine="360"/>
        <w:jc w:val="both"/>
        <w:rPr>
          <w:noProof/>
        </w:rPr>
      </w:pPr>
    </w:p>
    <w:p w14:paraId="5E52CECF" w14:textId="5F6431C1" w:rsidR="00031AB1" w:rsidRDefault="00031AB1" w:rsidP="0096587E">
      <w:pPr>
        <w:ind w:firstLine="360"/>
        <w:jc w:val="center"/>
      </w:pPr>
      <w:r>
        <w:rPr>
          <w:noProof/>
        </w:rPr>
        <w:drawing>
          <wp:inline distT="0" distB="0" distL="0" distR="0" wp14:anchorId="2D0D9E5A" wp14:editId="7E80BE7B">
            <wp:extent cx="38290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3BD" w14:textId="77777777" w:rsidR="0096587E" w:rsidRPr="0096587E" w:rsidRDefault="0096587E" w:rsidP="0096587E">
      <w:pPr>
        <w:ind w:firstLine="360"/>
        <w:jc w:val="center"/>
      </w:pPr>
    </w:p>
    <w:p w14:paraId="173AC81A" w14:textId="51E87810" w:rsidR="00CF3DC3" w:rsidRPr="007F007A" w:rsidRDefault="00031AB1" w:rsidP="00D55AD1">
      <w:pPr>
        <w:ind w:firstLine="360"/>
        <w:jc w:val="both"/>
      </w:pPr>
      <w:r>
        <w:rPr>
          <w:lang w:val="bg-BG"/>
        </w:rPr>
        <w:t xml:space="preserve">От </w:t>
      </w:r>
      <w:r>
        <w:t>solution explorer</w:t>
      </w:r>
      <w:r>
        <w:rPr>
          <w:lang w:val="bg-BG"/>
        </w:rPr>
        <w:t xml:space="preserve">-а ще изберем опцията </w:t>
      </w:r>
      <w:r>
        <w:t>Set StartUp Projects…</w:t>
      </w:r>
      <w:r>
        <w:rPr>
          <w:lang w:val="bg-BG"/>
        </w:rPr>
        <w:t xml:space="preserve">, която можем да открием в падащото меню след десен клик върху името на </w:t>
      </w:r>
      <w:r>
        <w:t>solution</w:t>
      </w:r>
      <w:r>
        <w:rPr>
          <w:lang w:val="bg-BG"/>
        </w:rPr>
        <w:t>-а ни.</w:t>
      </w:r>
    </w:p>
    <w:p w14:paraId="22F6C677" w14:textId="6D770592" w:rsidR="00031AB1" w:rsidRDefault="00031AB1" w:rsidP="00031AB1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108FB5" wp14:editId="648BB892">
            <wp:extent cx="2155371" cy="21867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00" cy="21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CF7" w14:textId="77777777" w:rsidR="0096587E" w:rsidRDefault="0096587E" w:rsidP="00031AB1">
      <w:pPr>
        <w:ind w:firstLine="360"/>
        <w:jc w:val="center"/>
        <w:rPr>
          <w:lang w:val="bg-BG"/>
        </w:rPr>
      </w:pPr>
    </w:p>
    <w:p w14:paraId="67E8687A" w14:textId="4A7E11F2" w:rsidR="00031AB1" w:rsidRDefault="00031AB1" w:rsidP="00031AB1">
      <w:pPr>
        <w:ind w:firstLine="360"/>
        <w:jc w:val="both"/>
      </w:pPr>
      <w:r>
        <w:rPr>
          <w:lang w:val="bg-BG"/>
        </w:rPr>
        <w:t xml:space="preserve">От появилото се меню ще изберем опцията </w:t>
      </w:r>
      <w:r>
        <w:t>Multiple startup projects</w:t>
      </w:r>
      <w:r>
        <w:rPr>
          <w:lang w:val="bg-BG"/>
        </w:rPr>
        <w:t>, и ще създадем последователността, в която проектите трябва да стартират – в нашия случай отгоре ще сложим сървърът.</w:t>
      </w:r>
      <w:r w:rsidR="007F007A">
        <w:t xml:space="preserve"> </w:t>
      </w:r>
      <w:r w:rsidR="007F007A">
        <w:rPr>
          <w:lang w:val="bg-BG"/>
        </w:rPr>
        <w:t xml:space="preserve">За </w:t>
      </w:r>
      <w:r w:rsidR="007F007A">
        <w:t>Action</w:t>
      </w:r>
      <w:r w:rsidR="007F007A">
        <w:rPr>
          <w:lang w:val="bg-BG"/>
        </w:rPr>
        <w:t xml:space="preserve"> съответно изберете </w:t>
      </w:r>
      <w:r w:rsidR="007F007A">
        <w:t>start/start without debugging.</w:t>
      </w:r>
    </w:p>
    <w:p w14:paraId="61834488" w14:textId="77777777" w:rsidR="0096587E" w:rsidRPr="007F007A" w:rsidRDefault="0096587E" w:rsidP="00031AB1">
      <w:pPr>
        <w:ind w:firstLine="360"/>
        <w:jc w:val="both"/>
        <w:rPr>
          <w:lang w:val="en-GB"/>
        </w:rPr>
      </w:pPr>
    </w:p>
    <w:p w14:paraId="4C083104" w14:textId="18837D5E" w:rsidR="00031AB1" w:rsidRDefault="00031AB1" w:rsidP="00031AB1">
      <w:pPr>
        <w:ind w:firstLine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860E4B" wp14:editId="3E2D5CD9">
            <wp:extent cx="4131128" cy="27510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811" cy="2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D58" w14:textId="77777777" w:rsidR="0096587E" w:rsidRDefault="0096587E" w:rsidP="00D55AD1">
      <w:pPr>
        <w:ind w:firstLine="360"/>
        <w:jc w:val="both"/>
        <w:rPr>
          <w:lang w:val="bg-BG"/>
        </w:rPr>
      </w:pPr>
    </w:p>
    <w:p w14:paraId="137038E6" w14:textId="7FB5CBF3" w:rsidR="00031AB1" w:rsidRDefault="007F007A" w:rsidP="00D55AD1">
      <w:pPr>
        <w:ind w:firstLine="360"/>
        <w:jc w:val="both"/>
        <w:rPr>
          <w:lang w:val="bg-BG"/>
        </w:rPr>
      </w:pPr>
      <w:r>
        <w:rPr>
          <w:lang w:val="bg-BG"/>
        </w:rPr>
        <w:t>При стартиране на проекта</w:t>
      </w:r>
      <w:r>
        <w:t xml:space="preserve"> </w:t>
      </w:r>
      <w:r>
        <w:rPr>
          <w:lang w:val="bg-BG"/>
        </w:rPr>
        <w:t>би трябвало да се отворят две конзолни приложения – нашият сървър и нашият клиент. В клиентското приложение ще се изпише адреса, на който се е свързал сокета ни, както и съответния порт. На този етап всяко съобщение ще бъде изпратено от клиента на сървъра. Нека тестваме:</w:t>
      </w:r>
    </w:p>
    <w:p w14:paraId="7C5E16D2" w14:textId="77777777" w:rsidR="0096587E" w:rsidRDefault="0096587E" w:rsidP="007F007A">
      <w:pPr>
        <w:ind w:firstLine="360"/>
        <w:jc w:val="both"/>
      </w:pPr>
    </w:p>
    <w:p w14:paraId="556C20B5" w14:textId="79F965DA" w:rsidR="007F007A" w:rsidRDefault="007F007A" w:rsidP="007F007A">
      <w:pPr>
        <w:ind w:firstLine="360"/>
        <w:jc w:val="center"/>
      </w:pPr>
      <w:r>
        <w:rPr>
          <w:noProof/>
        </w:rPr>
        <w:drawing>
          <wp:inline distT="0" distB="0" distL="0" distR="0" wp14:anchorId="4B44C868" wp14:editId="3A4C9E21">
            <wp:extent cx="6626225" cy="11163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893" w14:textId="13403E4F" w:rsidR="007F007A" w:rsidRDefault="007F007A" w:rsidP="00D55AD1">
      <w:pPr>
        <w:ind w:firstLine="360"/>
        <w:jc w:val="both"/>
        <w:rPr>
          <w:lang w:val="en-GB"/>
        </w:rPr>
      </w:pPr>
      <w:r>
        <w:rPr>
          <w:lang w:val="bg-BG"/>
        </w:rPr>
        <w:t xml:space="preserve">За да приключи изпълнението, както на нашия сървър, така и на нашия клиент въвеждаме като съобщение </w:t>
      </w:r>
      <w:r>
        <w:t>“exit”</w:t>
      </w:r>
      <w:r>
        <w:rPr>
          <w:lang w:val="en-GB"/>
        </w:rPr>
        <w:t xml:space="preserve">. </w:t>
      </w:r>
      <w:r>
        <w:rPr>
          <w:lang w:val="bg-BG"/>
        </w:rPr>
        <w:t xml:space="preserve">Съответно преди да се затвори сървъра </w:t>
      </w:r>
      <w:r w:rsidR="0096587E">
        <w:rPr>
          <w:lang w:val="bg-BG"/>
        </w:rPr>
        <w:t xml:space="preserve">изчиства изпратените съобщения и </w:t>
      </w:r>
      <w:r>
        <w:rPr>
          <w:lang w:val="bg-BG"/>
        </w:rPr>
        <w:t xml:space="preserve">изписва </w:t>
      </w:r>
      <w:r>
        <w:rPr>
          <w:lang w:val="en-GB"/>
        </w:rPr>
        <w:t>“</w:t>
      </w:r>
      <w:r>
        <w:t>Goodbye”</w:t>
      </w:r>
      <w:r>
        <w:rPr>
          <w:lang w:val="en-GB"/>
        </w:rPr>
        <w:t>.</w:t>
      </w:r>
    </w:p>
    <w:p w14:paraId="22A31280" w14:textId="77777777" w:rsidR="0096587E" w:rsidRDefault="0096587E" w:rsidP="007F007A">
      <w:pPr>
        <w:ind w:firstLine="360"/>
        <w:rPr>
          <w:lang w:val="en-GB"/>
        </w:rPr>
      </w:pPr>
    </w:p>
    <w:p w14:paraId="792EDC8A" w14:textId="7A4A8749" w:rsidR="0096587E" w:rsidRDefault="0096587E" w:rsidP="0096587E">
      <w:pPr>
        <w:ind w:firstLine="360"/>
        <w:jc w:val="center"/>
      </w:pPr>
      <w:r>
        <w:rPr>
          <w:noProof/>
        </w:rPr>
        <w:drawing>
          <wp:inline distT="0" distB="0" distL="0" distR="0" wp14:anchorId="11CD6CE8" wp14:editId="26C51DF5">
            <wp:extent cx="5698671" cy="14187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552" cy="1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A1E" w14:textId="3063BD5F" w:rsidR="0096587E" w:rsidRDefault="0096587E" w:rsidP="0096587E">
      <w:pPr>
        <w:ind w:firstLine="360"/>
        <w:rPr>
          <w:lang w:val="bg-BG"/>
        </w:rPr>
      </w:pPr>
      <w:r>
        <w:rPr>
          <w:lang w:val="bg-BG"/>
        </w:rPr>
        <w:tab/>
      </w:r>
    </w:p>
    <w:p w14:paraId="7D64B096" w14:textId="27093056" w:rsidR="0096587E" w:rsidRPr="00181F9F" w:rsidRDefault="0096587E" w:rsidP="0096587E">
      <w:pPr>
        <w:ind w:firstLine="360"/>
      </w:pPr>
      <w:r>
        <w:rPr>
          <w:lang w:val="bg-BG"/>
        </w:rPr>
        <w:t>Това е финалната стъпка – вече разполагаме</w:t>
      </w:r>
      <w:r w:rsidR="00181F9F">
        <w:rPr>
          <w:lang w:val="bg-BG"/>
        </w:rPr>
        <w:t xml:space="preserve"> със собствен чат сървър.</w:t>
      </w:r>
    </w:p>
    <w:p w14:paraId="0886B1FC" w14:textId="77777777" w:rsidR="0096587E" w:rsidRPr="0096587E" w:rsidRDefault="0096587E" w:rsidP="007F007A">
      <w:pPr>
        <w:ind w:firstLine="360"/>
      </w:pPr>
    </w:p>
    <w:sectPr w:rsidR="0096587E" w:rsidRPr="0096587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4AFE" w14:textId="77777777" w:rsidR="005D20FB" w:rsidRDefault="005D20FB" w:rsidP="008068A2">
      <w:pPr>
        <w:spacing w:after="0" w:line="240" w:lineRule="auto"/>
      </w:pPr>
      <w:r>
        <w:separator/>
      </w:r>
    </w:p>
  </w:endnote>
  <w:endnote w:type="continuationSeparator" w:id="0">
    <w:p w14:paraId="4A3B8DBC" w14:textId="77777777" w:rsidR="005D20FB" w:rsidRDefault="005D20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5862CC94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0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3CA027FA" w14:textId="5862CC94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30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30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170592" w:rsidRPr="003D4069" w:rsidRDefault="00170592" w:rsidP="00170592">
    <w:pPr>
      <w:pStyle w:val="Footer"/>
    </w:pPr>
  </w:p>
  <w:p w14:paraId="696180BE" w14:textId="77777777"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DF58" w14:textId="77777777" w:rsidR="005D20FB" w:rsidRDefault="005D20FB" w:rsidP="008068A2">
      <w:pPr>
        <w:spacing w:after="0" w:line="240" w:lineRule="auto"/>
      </w:pPr>
      <w:r>
        <w:separator/>
      </w:r>
    </w:p>
  </w:footnote>
  <w:footnote w:type="continuationSeparator" w:id="0">
    <w:p w14:paraId="1AF3418C" w14:textId="77777777" w:rsidR="005D20FB" w:rsidRDefault="005D20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E15898"/>
    <w:multiLevelType w:val="hybridMultilevel"/>
    <w:tmpl w:val="F5DA5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6"/>
  </w:num>
  <w:num w:numId="8">
    <w:abstractNumId w:val="16"/>
  </w:num>
  <w:num w:numId="9">
    <w:abstractNumId w:val="23"/>
  </w:num>
  <w:num w:numId="10">
    <w:abstractNumId w:val="37"/>
  </w:num>
  <w:num w:numId="11">
    <w:abstractNumId w:val="3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6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2"/>
  </w:num>
  <w:num w:numId="26">
    <w:abstractNumId w:val="27"/>
  </w:num>
  <w:num w:numId="27">
    <w:abstractNumId w:val="11"/>
  </w:num>
  <w:num w:numId="28">
    <w:abstractNumId w:val="30"/>
  </w:num>
  <w:num w:numId="29">
    <w:abstractNumId w:val="21"/>
  </w:num>
  <w:num w:numId="30">
    <w:abstractNumId w:val="33"/>
  </w:num>
  <w:num w:numId="31">
    <w:abstractNumId w:val="20"/>
  </w:num>
  <w:num w:numId="32">
    <w:abstractNumId w:val="10"/>
  </w:num>
  <w:num w:numId="33">
    <w:abstractNumId w:val="18"/>
  </w:num>
  <w:num w:numId="34">
    <w:abstractNumId w:val="9"/>
  </w:num>
  <w:num w:numId="35">
    <w:abstractNumId w:val="8"/>
  </w:num>
  <w:num w:numId="36">
    <w:abstractNumId w:val="32"/>
  </w:num>
  <w:num w:numId="37">
    <w:abstractNumId w:val="42"/>
  </w:num>
  <w:num w:numId="38">
    <w:abstractNumId w:val="29"/>
  </w:num>
  <w:num w:numId="39">
    <w:abstractNumId w:val="0"/>
  </w:num>
  <w:num w:numId="40">
    <w:abstractNumId w:val="45"/>
  </w:num>
  <w:num w:numId="41">
    <w:abstractNumId w:val="38"/>
  </w:num>
  <w:num w:numId="42">
    <w:abstractNumId w:val="24"/>
  </w:num>
  <w:num w:numId="43">
    <w:abstractNumId w:val="31"/>
  </w:num>
  <w:num w:numId="44">
    <w:abstractNumId w:val="5"/>
  </w:num>
  <w:num w:numId="45">
    <w:abstractNumId w:val="44"/>
  </w:num>
  <w:num w:numId="46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040"/>
    <w:rsid w:val="000148C5"/>
    <w:rsid w:val="00016B3A"/>
    <w:rsid w:val="00020FB9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7E7"/>
    <w:rsid w:val="00064D15"/>
    <w:rsid w:val="00065491"/>
    <w:rsid w:val="000662D2"/>
    <w:rsid w:val="00067701"/>
    <w:rsid w:val="00070BA5"/>
    <w:rsid w:val="00070F35"/>
    <w:rsid w:val="00072964"/>
    <w:rsid w:val="00074C92"/>
    <w:rsid w:val="000754EE"/>
    <w:rsid w:val="00077C17"/>
    <w:rsid w:val="000819A3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A70"/>
    <w:rsid w:val="000B39E6"/>
    <w:rsid w:val="000B52E8"/>
    <w:rsid w:val="000B56F0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DD3"/>
    <w:rsid w:val="001134F2"/>
    <w:rsid w:val="00121809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1030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A09A6"/>
    <w:rsid w:val="002A2D2D"/>
    <w:rsid w:val="002B20D3"/>
    <w:rsid w:val="002C75C3"/>
    <w:rsid w:val="002D055A"/>
    <w:rsid w:val="002D0815"/>
    <w:rsid w:val="002D284B"/>
    <w:rsid w:val="002D3D40"/>
    <w:rsid w:val="002D4195"/>
    <w:rsid w:val="002E0BA6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538"/>
    <w:rsid w:val="003817EF"/>
    <w:rsid w:val="00382A45"/>
    <w:rsid w:val="0038323B"/>
    <w:rsid w:val="003840E4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0049F"/>
    <w:rsid w:val="0041084D"/>
    <w:rsid w:val="0041349A"/>
    <w:rsid w:val="00413842"/>
    <w:rsid w:val="004142BB"/>
    <w:rsid w:val="0041636B"/>
    <w:rsid w:val="00420504"/>
    <w:rsid w:val="0042273F"/>
    <w:rsid w:val="00422D63"/>
    <w:rsid w:val="0042301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F41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0D62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C56"/>
    <w:rsid w:val="00523D26"/>
    <w:rsid w:val="00524789"/>
    <w:rsid w:val="00532A1D"/>
    <w:rsid w:val="00536B86"/>
    <w:rsid w:val="00537CBA"/>
    <w:rsid w:val="00541894"/>
    <w:rsid w:val="00541D45"/>
    <w:rsid w:val="00542165"/>
    <w:rsid w:val="00542650"/>
    <w:rsid w:val="00546D16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2D0"/>
    <w:rsid w:val="00594E3B"/>
    <w:rsid w:val="005957EC"/>
    <w:rsid w:val="00596357"/>
    <w:rsid w:val="005A370D"/>
    <w:rsid w:val="005A6AB2"/>
    <w:rsid w:val="005B5134"/>
    <w:rsid w:val="005B6D9F"/>
    <w:rsid w:val="005B78E6"/>
    <w:rsid w:val="005C131C"/>
    <w:rsid w:val="005C4788"/>
    <w:rsid w:val="005C588F"/>
    <w:rsid w:val="005C63A6"/>
    <w:rsid w:val="005C6A24"/>
    <w:rsid w:val="005C7CDA"/>
    <w:rsid w:val="005D20FB"/>
    <w:rsid w:val="005D5FA3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0C0A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7D58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301"/>
    <w:rsid w:val="008C2B83"/>
    <w:rsid w:val="008C386B"/>
    <w:rsid w:val="008C3FF4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5EBE"/>
    <w:rsid w:val="00961157"/>
    <w:rsid w:val="009626E6"/>
    <w:rsid w:val="0096587E"/>
    <w:rsid w:val="009668C4"/>
    <w:rsid w:val="0096693B"/>
    <w:rsid w:val="00973E21"/>
    <w:rsid w:val="00974D52"/>
    <w:rsid w:val="00975EC1"/>
    <w:rsid w:val="0097652C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2D15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50B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700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3B7A"/>
    <w:rsid w:val="00CF0F3E"/>
    <w:rsid w:val="00CF3DC3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5AD1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4B"/>
    <w:rsid w:val="00DA03F9"/>
    <w:rsid w:val="00DA1526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A02"/>
    <w:rsid w:val="00FC40E8"/>
    <w:rsid w:val="00FC473C"/>
    <w:rsid w:val="00FC6820"/>
    <w:rsid w:val="00FC692A"/>
    <w:rsid w:val="00FE038F"/>
    <w:rsid w:val="00FE23DB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8549B-25E7-4AA3-964D-A8388C32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Dimitar Minchev</cp:lastModifiedBy>
  <cp:revision>91</cp:revision>
  <cp:lastPrinted>2020-01-02T10:37:00Z</cp:lastPrinted>
  <dcterms:created xsi:type="dcterms:W3CDTF">2018-12-25T14:07:00Z</dcterms:created>
  <dcterms:modified xsi:type="dcterms:W3CDTF">2020-01-02T10:38:00Z</dcterms:modified>
  <cp:category>programming, education, software engineering, software development</cp:category>
</cp:coreProperties>
</file>