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media/image1.wmf" ContentType="image/x-wmf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"/>
        <w:pBdr>
          <w:bottom w:val="thinThickSmallGap" w:sz="12" w:space="1" w:color="000000"/>
        </w:pBdr>
        <w:spacing w:before="120" w:after="120"/>
        <w:ind w:firstLine="708"/>
        <w:jc w:val="left"/>
        <w:rPr>
          <w:rFonts w:ascii="Trebuchet MS" w:hAnsi="Trebuchet MS"/>
          <w:lang w:val="bg-BG"/>
        </w:rPr>
      </w:pPr>
      <w:r>
        <w:rPr/>
        <mc:AlternateContent>
          <mc:Choice Requires="wps">
            <w:drawing>
              <wp:anchor behindDoc="0" distT="0" distB="0" distL="0" distR="8890" simplePos="0" locked="0" layoutInCell="0" allowOverlap="1" relativeHeight="2" wp14:anchorId="28EFA55F">
                <wp:simplePos x="0" y="0"/>
                <wp:positionH relativeFrom="margin">
                  <wp:align>center</wp:align>
                </wp:positionH>
                <wp:positionV relativeFrom="page">
                  <wp:posOffset>982980</wp:posOffset>
                </wp:positionV>
                <wp:extent cx="4810125" cy="457200"/>
                <wp:effectExtent l="635" t="0" r="0" b="0"/>
                <wp:wrapNone/>
                <wp:docPr id="1" name="Правоъгълник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09960" cy="457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160" w:after="160"/>
                              <w:jc w:val="right"/>
                              <w:rPr>
                                <w:rFonts w:ascii="Arial" w:hAnsi="Arial"/>
                                <w:spacing w:val="-20"/>
                                <w:sz w:val="36"/>
                                <w:szCs w:val="36"/>
                                <w:lang w:val="bg-BG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pacing w:val="-20"/>
                                <w:sz w:val="36"/>
                                <w:szCs w:val="36"/>
                                <w:lang w:val="bg-BG"/>
                              </w:rPr>
                              <w:t>ТЕХНИЧЕСКИ УНИВЕРСИТЕТ - СОФИЯ</w:t>
                            </w:r>
                          </w:p>
                        </w:txbxContent>
                      </wps:txbx>
                      <wps:bodyPr lIns="0" rIns="0" tIns="0" bIns="0"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Правоъгълник 1" path="m0,0l-2147483645,0l-2147483645,-2147483646l0,-2147483646xe" stroked="f" o:allowincell="f" style="position:absolute;margin-left:37.4pt;margin-top:77.4pt;width:378.7pt;height:35.95pt;mso-wrap-style:square;v-text-anchor:top;mso-position-horizontal:center;mso-position-horizontal-relative:margin;mso-position-vertical-relative:page" wp14:anchorId="28EFA55F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160" w:after="160"/>
                        <w:jc w:val="right"/>
                        <w:rPr>
                          <w:rFonts w:ascii="Arial" w:hAnsi="Arial"/>
                          <w:spacing w:val="-20"/>
                          <w:sz w:val="36"/>
                          <w:szCs w:val="36"/>
                          <w:lang w:val="bg-BG"/>
                        </w:rPr>
                      </w:pPr>
                      <w:r>
                        <w:rPr>
                          <w:rFonts w:ascii="Arial" w:hAnsi="Arial"/>
                          <w:b/>
                          <w:spacing w:val="-20"/>
                          <w:sz w:val="36"/>
                          <w:szCs w:val="36"/>
                          <w:lang w:val="bg-BG"/>
                        </w:rPr>
                        <w:t>ТЕХНИЧЕСКИ УНИВЕРСИТЕТ - СОФИЯ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object>
          <v:shapetype id="_x0000_tole_rId2" coordsize="21600,21600" o:spt="ole_rId2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le_rId2" type="_x0000_tole_rId2" style="width:35pt;height:35pt;mso-wrap-distance-right:0pt" filled="f" o:ole="">
            <v:imagedata r:id="rId3" o:title=""/>
          </v:shape>
          <o:OLEObject Type="Embed" ProgID="MSDraw" ShapeID="ole_rId2" DrawAspect="Content" ObjectID="_773390394" r:id="rId2"/>
        </w:object>
      </w:r>
    </w:p>
    <w:p>
      <w:pPr>
        <w:pStyle w:val="Body"/>
        <w:spacing w:lineRule="atLeast" w:line="360" w:before="0" w:after="0"/>
        <w:ind w:hanging="0"/>
        <w:jc w:val="center"/>
        <w:rPr>
          <w:rFonts w:ascii="Arial" w:hAnsi="Arial"/>
          <w:b/>
          <w:b/>
          <w:sz w:val="30"/>
          <w:szCs w:val="30"/>
          <w:lang w:val="bg-BG"/>
        </w:rPr>
      </w:pPr>
      <w:r>
        <w:rPr>
          <w:rFonts w:ascii="Arial" w:hAnsi="Arial"/>
          <w:b/>
          <w:sz w:val="30"/>
          <w:szCs w:val="30"/>
          <w:lang w:val="bg-BG"/>
        </w:rPr>
        <w:t>ФАКУЛТЕТ ПРИЛОЖНА МАТЕМАТИКА И ИНФОРМАТИКА</w:t>
      </w:r>
    </w:p>
    <w:p>
      <w:pPr>
        <w:pStyle w:val="Normal"/>
        <w:rPr>
          <w:lang w:val="bg-BG"/>
        </w:rPr>
      </w:pPr>
      <w:r>
        <w:rPr>
          <w:lang w:val="bg-BG"/>
        </w:rPr>
      </w:r>
    </w:p>
    <w:p>
      <w:pPr>
        <w:pStyle w:val="Normal"/>
        <w:rPr>
          <w:lang w:val="bg-BG"/>
        </w:rPr>
      </w:pPr>
      <w:r>
        <w:rPr>
          <w:lang w:val="bg-BG"/>
        </w:rPr>
      </w:r>
    </w:p>
    <w:p>
      <w:pPr>
        <w:pStyle w:val="Normal"/>
        <w:rPr>
          <w:lang w:val="bg-BG"/>
        </w:rPr>
      </w:pPr>
      <w:r>
        <w:rPr>
          <w:lang w:val="bg-BG"/>
        </w:rPr>
      </w:r>
    </w:p>
    <w:p>
      <w:pPr>
        <w:pStyle w:val="Normal"/>
        <w:rPr>
          <w:lang w:val="bg-BG"/>
        </w:rPr>
      </w:pPr>
      <w:r>
        <w:rPr>
          <w:lang w:val="bg-BG"/>
        </w:rPr>
      </w:r>
    </w:p>
    <w:p>
      <w:pPr>
        <w:pStyle w:val="Normal"/>
        <w:rPr>
          <w:lang w:val="bg-BG"/>
        </w:rPr>
      </w:pPr>
      <w:r>
        <w:rPr>
          <w:lang w:val="bg-BG"/>
        </w:rPr>
      </w:r>
    </w:p>
    <w:p>
      <w:pPr>
        <w:pStyle w:val="Normal"/>
        <w:rPr>
          <w:lang w:val="bg-BG"/>
        </w:rPr>
      </w:pPr>
      <w:r>
        <w:rPr>
          <w:lang w:val="bg-BG"/>
        </w:rPr>
      </w:r>
    </w:p>
    <w:p>
      <w:pPr>
        <w:pStyle w:val="Normal"/>
        <w:jc w:val="center"/>
        <w:rPr>
          <w:rFonts w:ascii="Arial" w:hAnsi="Arial" w:cs="Arial"/>
          <w:sz w:val="30"/>
          <w:szCs w:val="30"/>
          <w:lang w:val="bg-BG"/>
        </w:rPr>
      </w:pPr>
      <w:r>
        <w:rPr>
          <w:rFonts w:cs="Arial" w:ascii="Arial" w:hAnsi="Arial"/>
          <w:sz w:val="30"/>
          <w:szCs w:val="30"/>
          <w:lang w:val="bg-BG"/>
        </w:rPr>
        <w:t>Проект по дисциплина:</w:t>
      </w:r>
    </w:p>
    <w:p>
      <w:pPr>
        <w:pStyle w:val="Normal"/>
        <w:spacing w:lineRule="auto" w:line="240"/>
        <w:jc w:val="center"/>
        <w:rPr>
          <w:rFonts w:ascii="Arial" w:hAnsi="Arial" w:cs="Arial"/>
          <w:b/>
          <w:b/>
          <w:sz w:val="30"/>
          <w:szCs w:val="30"/>
          <w:lang w:val="bg-BG"/>
        </w:rPr>
      </w:pPr>
      <w:r>
        <w:rPr>
          <w:rFonts w:cs="Arial" w:ascii="Arial" w:hAnsi="Arial"/>
          <w:b/>
          <w:sz w:val="30"/>
          <w:szCs w:val="30"/>
          <w:lang w:val="bg-BG"/>
        </w:rPr>
        <w:t>Управление на Софтуерни Проекти</w:t>
      </w:r>
    </w:p>
    <w:p>
      <w:pPr>
        <w:pStyle w:val="Normal"/>
        <w:rPr>
          <w:rFonts w:ascii="Arial" w:hAnsi="Arial" w:cs="Arial"/>
          <w:sz w:val="28"/>
          <w:szCs w:val="28"/>
          <w:lang w:val="bg-BG"/>
        </w:rPr>
      </w:pPr>
      <w:r>
        <w:rPr>
          <w:rFonts w:cs="Arial" w:ascii="Arial" w:hAnsi="Arial"/>
          <w:sz w:val="28"/>
          <w:szCs w:val="28"/>
          <w:lang w:val="bg-BG"/>
        </w:rPr>
      </w:r>
    </w:p>
    <w:p>
      <w:pPr>
        <w:pStyle w:val="Normal"/>
        <w:rPr>
          <w:rFonts w:ascii="Arial" w:hAnsi="Arial" w:cs="Arial"/>
          <w:sz w:val="28"/>
          <w:szCs w:val="28"/>
          <w:lang w:val="bg-BG"/>
        </w:rPr>
      </w:pPr>
      <w:r>
        <w:rPr>
          <w:rFonts w:cs="Arial" w:ascii="Arial" w:hAnsi="Arial"/>
          <w:sz w:val="28"/>
          <w:szCs w:val="28"/>
          <w:lang w:val="bg-BG"/>
        </w:rPr>
      </w:r>
    </w:p>
    <w:p>
      <w:pPr>
        <w:pStyle w:val="Normal"/>
        <w:rPr>
          <w:rFonts w:ascii="Arial" w:hAnsi="Arial" w:cs="Arial"/>
          <w:sz w:val="28"/>
          <w:szCs w:val="28"/>
          <w:lang w:val="bg-BG"/>
        </w:rPr>
      </w:pPr>
      <w:r>
        <w:rPr>
          <w:rFonts w:cs="Arial" w:ascii="Arial" w:hAnsi="Arial"/>
          <w:sz w:val="28"/>
          <w:szCs w:val="28"/>
          <w:lang w:val="bg-BG"/>
        </w:rPr>
      </w:r>
    </w:p>
    <w:p>
      <w:pPr>
        <w:pStyle w:val="Normal"/>
        <w:jc w:val="center"/>
        <w:rPr>
          <w:rFonts w:ascii="Arial" w:hAnsi="Arial" w:cs="Arial"/>
          <w:sz w:val="30"/>
          <w:szCs w:val="30"/>
          <w:lang w:val="bg-BG"/>
        </w:rPr>
      </w:pPr>
      <w:r>
        <w:rPr>
          <w:rFonts w:cs="Arial" w:ascii="Arial" w:hAnsi="Arial"/>
          <w:sz w:val="30"/>
          <w:szCs w:val="30"/>
          <w:lang w:val="bg-BG"/>
        </w:rPr>
        <w:t xml:space="preserve">Тема: </w:t>
      </w:r>
    </w:p>
    <w:p>
      <w:pPr>
        <w:pStyle w:val="Normal"/>
        <w:jc w:val="center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b/>
          <w:sz w:val="30"/>
          <w:szCs w:val="30"/>
        </w:rPr>
        <w:t>Зада</w:t>
        <w:tab/>
        <w:t>чи  по Чмду</w:t>
      </w:r>
    </w:p>
    <w:p>
      <w:pPr>
        <w:pStyle w:val="Normal"/>
        <w:jc w:val="center"/>
        <w:rPr>
          <w:rFonts w:ascii="Arial" w:hAnsi="Arial" w:cs="Arial"/>
          <w:sz w:val="28"/>
          <w:szCs w:val="28"/>
          <w:lang w:val="bg-BG"/>
        </w:rPr>
      </w:pPr>
      <w:r>
        <w:rPr>
          <w:rFonts w:cs="Arial" w:ascii="Arial" w:hAnsi="Arial"/>
          <w:sz w:val="28"/>
          <w:szCs w:val="28"/>
          <w:lang w:val="bg-BG"/>
        </w:rPr>
      </w:r>
    </w:p>
    <w:p>
      <w:pPr>
        <w:pStyle w:val="Normal"/>
        <w:rPr>
          <w:rFonts w:ascii="Arial" w:hAnsi="Arial" w:cs="Arial"/>
          <w:sz w:val="28"/>
          <w:szCs w:val="28"/>
          <w:lang w:val="bg-BG"/>
        </w:rPr>
      </w:pPr>
      <w:r>
        <w:rPr>
          <w:rFonts w:cs="Arial" w:ascii="Arial" w:hAnsi="Arial"/>
          <w:sz w:val="28"/>
          <w:szCs w:val="28"/>
          <w:lang w:val="bg-BG"/>
        </w:rPr>
      </w:r>
    </w:p>
    <w:p>
      <w:pPr>
        <w:pStyle w:val="Normal"/>
        <w:rPr>
          <w:rFonts w:ascii="Arial" w:hAnsi="Arial" w:cs="Arial"/>
          <w:sz w:val="28"/>
          <w:szCs w:val="28"/>
          <w:lang w:val="bg-BG"/>
        </w:rPr>
      </w:pPr>
      <w:r>
        <w:rPr>
          <w:rFonts w:cs="Arial" w:ascii="Arial" w:hAnsi="Arial"/>
          <w:sz w:val="28"/>
          <w:szCs w:val="28"/>
          <w:lang w:val="bg-BG"/>
        </w:rPr>
      </w:r>
    </w:p>
    <w:p>
      <w:pPr>
        <w:pStyle w:val="Normal"/>
        <w:rPr>
          <w:rFonts w:ascii="Arial" w:hAnsi="Arial" w:cs="Arial"/>
          <w:sz w:val="28"/>
          <w:szCs w:val="28"/>
          <w:lang w:val="bg-BG"/>
        </w:rPr>
      </w:pPr>
      <w:r>
        <w:rPr>
          <w:rFonts w:cs="Arial" w:ascii="Arial" w:hAnsi="Arial"/>
          <w:sz w:val="28"/>
          <w:szCs w:val="28"/>
          <w:lang w:val="bg-BG"/>
        </w:rPr>
      </w:r>
    </w:p>
    <w:p>
      <w:pPr>
        <w:pStyle w:val="Normal"/>
        <w:rPr>
          <w:rFonts w:ascii="Arial" w:hAnsi="Arial" w:cs="Arial"/>
          <w:sz w:val="28"/>
          <w:szCs w:val="28"/>
          <w:lang w:val="bg-BG"/>
        </w:rPr>
      </w:pPr>
      <w:r>
        <w:rPr>
          <w:rFonts w:cs="Arial" w:ascii="Arial" w:hAnsi="Arial"/>
          <w:sz w:val="28"/>
          <w:szCs w:val="28"/>
          <w:lang w:val="bg-BG"/>
        </w:rPr>
      </w:r>
    </w:p>
    <w:p>
      <w:pPr>
        <w:pStyle w:val="Normal"/>
        <w:rPr>
          <w:rFonts w:ascii="Arial" w:hAnsi="Arial" w:cs="Arial"/>
          <w:sz w:val="28"/>
          <w:szCs w:val="28"/>
          <w:lang w:val="bg-BG"/>
        </w:rPr>
      </w:pPr>
      <w:r>
        <w:rPr>
          <w:rFonts w:cs="Arial" w:ascii="Arial" w:hAnsi="Arial"/>
          <w:sz w:val="28"/>
          <w:szCs w:val="28"/>
          <w:lang w:val="bg-BG"/>
        </w:rPr>
      </w:r>
    </w:p>
    <w:p>
      <w:pPr>
        <w:pStyle w:val="Normal"/>
        <w:rPr>
          <w:rFonts w:ascii="Arial" w:hAnsi="Arial" w:cs="Arial"/>
          <w:sz w:val="28"/>
          <w:szCs w:val="28"/>
          <w:lang w:val="bg-BG"/>
        </w:rPr>
      </w:pPr>
      <w:r>
        <w:rPr>
          <w:rFonts w:cs="Arial" w:ascii="Arial" w:hAnsi="Arial"/>
          <w:sz w:val="28"/>
          <w:szCs w:val="28"/>
          <w:lang w:val="bg-BG"/>
        </w:rPr>
      </w:r>
    </w:p>
    <w:p>
      <w:pPr>
        <w:pStyle w:val="Normal"/>
        <w:rPr>
          <w:rFonts w:ascii="Arial" w:hAnsi="Arial" w:cs="Arial"/>
          <w:sz w:val="28"/>
          <w:szCs w:val="28"/>
          <w:lang w:val="bg-BG"/>
        </w:rPr>
      </w:pPr>
      <w:r>
        <w:rPr>
          <w:rFonts w:cs="Arial" w:ascii="Arial" w:hAnsi="Arial"/>
          <w:sz w:val="28"/>
          <w:szCs w:val="28"/>
          <w:lang w:val="bg-BG"/>
        </w:rPr>
      </w:r>
    </w:p>
    <w:p>
      <w:pPr>
        <w:pStyle w:val="Normal"/>
        <w:jc w:val="center"/>
        <w:rPr>
          <w:rFonts w:ascii="Arial" w:hAnsi="Arial" w:cs="Arial"/>
          <w:sz w:val="24"/>
          <w:szCs w:val="24"/>
          <w:lang w:val="bg-BG"/>
        </w:rPr>
      </w:pPr>
      <w:r>
        <w:rPr>
          <w:rFonts w:cs="Arial" w:ascii="Arial" w:hAnsi="Arial"/>
          <w:sz w:val="24"/>
          <w:szCs w:val="24"/>
          <w:lang w:val="bg-BG"/>
        </w:rPr>
        <w:t>Разработен от:</w:t>
      </w:r>
    </w:p>
    <w:p>
      <w:pPr>
        <w:pStyle w:val="Normal"/>
        <w:jc w:val="center"/>
        <w:rPr>
          <w:rFonts w:ascii="Arial" w:hAnsi="Arial" w:cs="Arial"/>
          <w:sz w:val="24"/>
          <w:szCs w:val="24"/>
          <w:lang w:val="bg-BG"/>
        </w:rPr>
      </w:pPr>
      <w:r>
        <w:rPr>
          <w:rFonts w:cs="Arial" w:ascii="Arial" w:hAnsi="Arial"/>
          <w:sz w:val="24"/>
          <w:szCs w:val="24"/>
          <w:lang w:val="bg-BG"/>
        </w:rPr>
        <w:t>Георги Русев 471219015</w:t>
      </w:r>
    </w:p>
    <w:p>
      <w:pPr>
        <w:pStyle w:val="Normal"/>
        <w:rPr>
          <w:rFonts w:ascii="Calibri Light" w:hAnsi="Calibri Light" w:eastAsia="" w:cs="Calibri" w:asciiTheme="majorHAnsi" w:cstheme="minorHAnsi" w:eastAsiaTheme="majorEastAsia" w:hAnsiTheme="majorHAnsi"/>
          <w:color w:val="2E74B5" w:themeColor="accent1" w:themeShade="bf"/>
          <w:sz w:val="24"/>
          <w:szCs w:val="24"/>
          <w:lang w:val="bg-BG"/>
        </w:rPr>
      </w:pPr>
      <w:r>
        <w:rPr>
          <w:rFonts w:eastAsia="" w:cs="Calibri" w:cstheme="minorHAnsi" w:eastAsiaTheme="majorEastAsia" w:ascii="Calibri Light" w:hAnsi="Calibri Light"/>
          <w:color w:val="2E74B5" w:themeColor="accent1" w:themeShade="bf"/>
          <w:sz w:val="24"/>
          <w:szCs w:val="24"/>
          <w:lang w:val="bg-BG"/>
        </w:rPr>
      </w:r>
      <w:r>
        <w:br w:type="page"/>
      </w:r>
    </w:p>
    <w:p>
      <w:pPr>
        <w:pStyle w:val="Normal"/>
        <w:jc w:val="center"/>
        <w:rPr>
          <w:sz w:val="48"/>
          <w:szCs w:val="48"/>
        </w:rPr>
      </w:pPr>
      <w:r>
        <w:rPr>
          <w:sz w:val="48"/>
          <w:szCs w:val="48"/>
          <w:lang w:val="bg-BG"/>
        </w:rPr>
        <w:t>Задача 1:</w:t>
      </w:r>
    </w:p>
    <w:p>
      <w:pPr>
        <w:pStyle w:val="Normal"/>
        <w:rPr>
          <w:sz w:val="30"/>
          <w:szCs w:val="30"/>
        </w:rPr>
      </w:pPr>
      <w:r>
        <w:rPr>
          <w:sz w:val="30"/>
          <w:szCs w:val="30"/>
        </w:rPr>
        <w:t xml:space="preserve">y' = Square[y]*Power[e,y] -2y, y(0) = ½ </w:t>
      </w:r>
    </w:p>
    <w:p>
      <w:pPr>
        <w:pStyle w:val="PreformattedText"/>
        <w:rPr>
          <w:sz w:val="30"/>
          <w:szCs w:val="30"/>
          <w:lang w:val="bg-BG"/>
        </w:rPr>
      </w:pPr>
      <w:bookmarkStart w:id="0" w:name="tw-target-text"/>
      <w:bookmarkEnd w:id="0"/>
      <w:r>
        <w:rPr>
          <w:sz w:val="30"/>
          <w:szCs w:val="30"/>
          <w:lang w:val="bg-BG"/>
        </w:rPr>
        <w:t>Методът на Runge-Kutta от втори ред, известен също като метод на Heun, е числен метод, използван за решаване на обикновени диференциални уравнения от първи ред. Основната идея е да се приближи решението на дискретни времеви стъпки, като се използва локално линейно приближение на функцията на всяка стъпка.</w:t>
      </w:r>
    </w:p>
    <w:p>
      <w:pPr>
        <w:pStyle w:val="Normal"/>
        <w:rPr>
          <w:lang w:val="bg-BG"/>
        </w:rPr>
      </w:pPr>
      <w:r>
        <w:rPr/>
      </w:r>
    </w:p>
    <w:p>
      <w:pPr>
        <w:pStyle w:val="Normal"/>
        <w:rPr>
          <w:lang w:val="bg-BG"/>
        </w:rPr>
      </w:pPr>
      <w:r>
        <w:rPr/>
      </w:r>
    </w:p>
    <w:p>
      <w:pPr>
        <w:pStyle w:val="Normal"/>
        <w:rPr>
          <w:lang w:val="bg-BG"/>
        </w:rPr>
      </w:pPr>
      <w:r>
        <w:rPr>
          <w:lang w:val="bg-BG"/>
        </w:rPr>
      </w:r>
    </w:p>
    <w:p>
      <w:pPr>
        <w:pStyle w:val="Normal"/>
        <w:rPr>
          <w:lang w:val="bg-BG"/>
        </w:rPr>
      </w:pPr>
      <w:r>
        <w:rPr/>
      </w:r>
      <w:r>
        <w:br w:type="page"/>
      </w:r>
    </w:p>
    <w:p>
      <w:pPr>
        <w:pStyle w:val="Normal"/>
        <w:rPr>
          <w:lang w:val="bg-BG"/>
        </w:rPr>
      </w:pPr>
      <w:r>
        <w:rPr/>
      </w:r>
    </w:p>
    <w:p>
      <w:pPr>
        <w:pStyle w:val="Normal"/>
        <w:rPr>
          <w:lang w:val="bg-BG"/>
        </w:rPr>
      </w:pPr>
      <w:r>
        <w:rPr>
          <w:lang w:val="bg-BG"/>
        </w:rPr>
      </w:r>
    </w:p>
    <w:p>
      <w:pPr>
        <w:pStyle w:val="Normal"/>
        <w:rPr>
          <w:lang w:val="bg-BG"/>
        </w:rPr>
      </w:pPr>
      <w:r>
        <w:rPr>
          <w:lang w:val="bg-BG"/>
        </w:rPr>
      </w:r>
    </w:p>
    <w:p>
      <w:pPr>
        <w:pStyle w:val="Normal"/>
        <w:rPr>
          <w:lang w:val="bg-BG"/>
        </w:rPr>
      </w:pPr>
      <w:r>
        <w:rPr/>
      </w:r>
      <w:bookmarkStart w:id="1" w:name="_GoBack"/>
      <w:bookmarkStart w:id="2" w:name="_GoBack"/>
      <w:bookmarkEnd w:id="2"/>
      <w:r>
        <w:br w:type="page"/>
      </w:r>
    </w:p>
    <w:p>
      <w:pPr>
        <w:pStyle w:val="Normal"/>
        <w:rPr>
          <w:lang w:val="bg-BG"/>
        </w:rPr>
      </w:pPr>
      <w:r>
        <w:rPr/>
      </w:r>
    </w:p>
    <w:p>
      <w:pPr>
        <w:pStyle w:val="Normal"/>
        <w:spacing w:before="0" w:after="160"/>
        <w:rPr>
          <w:lang w:val="bg-BG"/>
        </w:rPr>
      </w:pPr>
      <w:r>
        <w:rPr/>
      </w:r>
    </w:p>
    <w:sectPr>
      <w:footerReference w:type="default" r:id="rId4"/>
      <w:type w:val="nextPage"/>
      <w:pgSz w:w="11906" w:h="16838"/>
      <w:pgMar w:left="1417" w:right="1417" w:gutter="0" w:header="0" w:top="1417" w:footer="708" w:bottom="1134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ok">
    <w:charset w:val="01"/>
    <w:family w:val="roman"/>
    <w:pitch w:val="variable"/>
  </w:font>
  <w:font w:name="Times New Roman"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Arial">
    <w:charset w:val="01"/>
    <w:family w:val="roman"/>
    <w:pitch w:val="variable"/>
  </w:font>
  <w:font w:name="Trebuchet MS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526061932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4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6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GB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811bad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E74B5" w:themeColor="accent1" w:themeShade="bf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291df1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291df1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11bad"/>
    <w:rPr>
      <w:rFonts w:ascii="Calibri Light" w:hAnsi="Calibri Light" w:eastAsia="" w:cs="" w:asciiTheme="majorHAnsi" w:cstheme="majorBidi" w:eastAsiaTheme="majorEastAsia" w:hAnsiTheme="majorHAnsi"/>
      <w:color w:val="2E74B5" w:themeColor="accent1" w:themeShade="bf"/>
      <w:sz w:val="32"/>
      <w:szCs w:val="32"/>
    </w:rPr>
  </w:style>
  <w:style w:type="character" w:styleId="Markedcontent" w:customStyle="1">
    <w:name w:val="markedcontent"/>
    <w:basedOn w:val="DefaultParagraphFont"/>
    <w:qFormat/>
    <w:rsid w:val="0010196b"/>
    <w:rPr/>
  </w:style>
  <w:style w:type="character" w:styleId="PlaceholderText">
    <w:name w:val="Placeholder Text"/>
    <w:basedOn w:val="DefaultParagraphFont"/>
    <w:uiPriority w:val="99"/>
    <w:semiHidden/>
    <w:qFormat/>
    <w:rsid w:val="00d3656d"/>
    <w:rPr>
      <w:color w:val="808080"/>
    </w:rPr>
  </w:style>
  <w:style w:type="character" w:styleId="InternetLink">
    <w:name w:val="Hyperlink"/>
    <w:basedOn w:val="DefaultParagraphFont"/>
    <w:uiPriority w:val="99"/>
    <w:unhideWhenUsed/>
    <w:rsid w:val="00711e0d"/>
    <w:rPr>
      <w:color w:val="0563C1" w:themeColor="hyperlink"/>
      <w:u w:val="single"/>
    </w:rPr>
  </w:style>
  <w:style w:type="character" w:styleId="VisitedInternetLink">
    <w:name w:val="FollowedHyperlink"/>
    <w:basedOn w:val="DefaultParagraphFont"/>
    <w:uiPriority w:val="99"/>
    <w:semiHidden/>
    <w:unhideWhenUsed/>
    <w:rsid w:val="00711e0d"/>
    <w:rPr>
      <w:color w:val="954F72" w:themeColor="followedHyperlink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  <w:lang w:val="zxx" w:eastAsia="zxx" w:bidi="zxx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291df1"/>
    <w:pPr>
      <w:tabs>
        <w:tab w:val="clear" w:pos="720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291df1"/>
    <w:pPr>
      <w:tabs>
        <w:tab w:val="clear" w:pos="720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Body" w:customStyle="1">
    <w:name w:val="Body"/>
    <w:basedOn w:val="Normal"/>
    <w:qFormat/>
    <w:rsid w:val="00291df1"/>
    <w:pPr>
      <w:spacing w:lineRule="atLeast" w:line="480" w:before="120" w:after="120"/>
      <w:ind w:firstLine="680"/>
      <w:jc w:val="both"/>
    </w:pPr>
    <w:rPr>
      <w:rFonts w:ascii="Timok" w:hAnsi="Timok" w:eastAsia="Times New Roman" w:cs="Times New Roman"/>
      <w:sz w:val="24"/>
      <w:szCs w:val="20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unhideWhenUsed/>
    <w:qFormat/>
    <w:rsid w:val="00811bad"/>
    <w:pPr>
      <w:outlineLvl w:val="9"/>
    </w:pPr>
    <w:rPr>
      <w:lang w:val="en-US"/>
    </w:rPr>
  </w:style>
  <w:style w:type="paragraph" w:styleId="Contents1">
    <w:name w:val="TOC 1"/>
    <w:basedOn w:val="Normal"/>
    <w:next w:val="Normal"/>
    <w:autoRedefine/>
    <w:uiPriority w:val="39"/>
    <w:unhideWhenUsed/>
    <w:rsid w:val="00811bad"/>
    <w:pPr>
      <w:spacing w:before="0" w:after="100"/>
    </w:pPr>
    <w:rPr>
      <w:rFonts w:eastAsia="" w:cs="Times New Roman" w:eastAsiaTheme="minorEastAsia"/>
      <w:lang w:val="en-US"/>
    </w:rPr>
  </w:style>
  <w:style w:type="paragraph" w:styleId="ListParagraph">
    <w:name w:val="List Paragraph"/>
    <w:basedOn w:val="Normal"/>
    <w:uiPriority w:val="34"/>
    <w:qFormat/>
    <w:rsid w:val="00fa5f26"/>
    <w:pPr>
      <w:spacing w:before="0" w:after="160"/>
      <w:ind w:left="720" w:hanging="0"/>
      <w:contextualSpacing/>
    </w:pPr>
    <w:rPr/>
  </w:style>
  <w:style w:type="paragraph" w:styleId="NormalWeb">
    <w:name w:val="Normal (Web)"/>
    <w:basedOn w:val="Normal"/>
    <w:uiPriority w:val="99"/>
    <w:semiHidden/>
    <w:unhideWhenUsed/>
    <w:qFormat/>
    <w:rsid w:val="00803cb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n-GB"/>
    </w:rPr>
  </w:style>
  <w:style w:type="paragraph" w:styleId="Standard" w:customStyle="1">
    <w:name w:val="Standard"/>
    <w:qFormat/>
    <w:rsid w:val="004c2157"/>
    <w:pPr>
      <w:widowControl/>
      <w:suppressAutoHyphens w:val="true"/>
      <w:bidi w:val="0"/>
      <w:spacing w:lineRule="auto" w:line="240" w:before="0" w:after="0"/>
      <w:jc w:val="left"/>
      <w:textAlignment w:val="baseline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n-US" w:eastAsia="zh-CN" w:bidi="hi-IN"/>
    </w:rPr>
  </w:style>
  <w:style w:type="paragraph" w:styleId="FrameContents">
    <w:name w:val="Frame Contents"/>
    <w:basedOn w:val="Normal"/>
    <w:qFormat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oleObject" Target="embeddings/oleObject1.bin"/><Relationship Id="rId3" Type="http://schemas.openxmlformats.org/officeDocument/2006/relationships/image" Target="media/image1.wmf"/><Relationship Id="rId4" Type="http://schemas.openxmlformats.org/officeDocument/2006/relationships/footer" Target="footer1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890683-3E34-4046-8BF4-82F881D629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Application>LibreOffice/7.3.7.2$Linux_X86_64 LibreOffice_project/30$Build-2</Application>
  <AppVersion>15.0000</AppVersion>
  <Pages>4</Pages>
  <Words>83</Words>
  <Characters>464</Characters>
  <CharactersWithSpaces>538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2022-11-03T15:32:00Z</dcterms:created>
  <dc:creator>Matej Kostov</dc:creator>
  <dc:description/>
  <dc:language>en-US</dc:language>
  <cp:lastModifiedBy/>
  <dcterms:modified xsi:type="dcterms:W3CDTF">2023-01-25T23:41:45Z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