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Present Simple и Present Continuous </w:t>
      </w:r>
      <w:r>
        <w:rPr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Present Simple: Използва се за общи истини, повторящи се действия или навици, и постоянни състояния.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Table</w:t>
      </w:r>
      <w:r/>
    </w:p>
    <w:p>
      <w:pPr>
        <w:pBdr/>
        <w:spacing/>
        <w:ind/>
        <w:rPr/>
      </w:pPr>
      <w:r>
        <w:t xml:space="preserve">Лице</w:t>
        <w:tab/>
        <w:t xml:space="preserve">Положително </w:t>
        <w:tab/>
        <w:t xml:space="preserve">Отрицателно</w:t>
        <w:tab/>
        <w:t xml:space="preserve">                  Въпросително</w:t>
      </w:r>
      <w:r/>
    </w:p>
    <w:p>
      <w:pPr>
        <w:pBdr/>
        <w:spacing/>
        <w:ind/>
        <w:rPr/>
      </w:pPr>
      <w:r>
        <w:t xml:space="preserve">Аз</w:t>
        <w:tab/>
        <w:t xml:space="preserve">I work</w:t>
        <w:tab/>
        <w:t xml:space="preserve">                      I do not work</w:t>
        <w:tab/>
        <w:t xml:space="preserve">                  Do I work?</w:t>
      </w:r>
      <w:r/>
    </w:p>
    <w:p>
      <w:pPr>
        <w:pBdr/>
        <w:spacing/>
        <w:ind/>
        <w:rPr/>
      </w:pPr>
      <w:r>
        <w:t xml:space="preserve">Ти</w:t>
        <w:tab/>
        <w:t xml:space="preserve">You work</w:t>
        <w:tab/>
        <w:t xml:space="preserve">You do not work                          Do you work?</w:t>
      </w:r>
      <w:r/>
    </w:p>
    <w:p>
      <w:pPr>
        <w:pBdr/>
        <w:spacing/>
        <w:ind/>
        <w:rPr/>
      </w:pPr>
      <w:r>
        <w:t xml:space="preserve">Той/Тя/То</w:t>
        <w:tab/>
        <w:t xml:space="preserve">He/She/It works</w:t>
        <w:tab/>
        <w:t xml:space="preserve">He/She/It does not work</w:t>
        <w:tab/>
        <w:t xml:space="preserve">Does he/she/it work?</w:t>
      </w:r>
      <w:r/>
    </w:p>
    <w:p>
      <w:pPr>
        <w:pBdr/>
        <w:spacing/>
        <w:ind/>
        <w:rPr/>
      </w:pPr>
      <w:r>
        <w:t xml:space="preserve">Ние/Вие/Те</w:t>
        <w:tab/>
        <w:t xml:space="preserve">We/You/They work</w:t>
        <w:tab/>
        <w:t xml:space="preserve">We/You/They do not work</w:t>
        <w:tab/>
        <w:t xml:space="preserve">Do we/you/they work?</w:t>
      </w:r>
      <w:r/>
      <w:r>
        <w:t xml:space="preserve">  </w:t>
      </w:r>
      <w:r/>
    </w:p>
    <w:p>
      <w:pPr>
        <w:pBdr/>
        <w:spacing/>
        <w:ind/>
        <w:rPr>
          <w:highlight w:val="none"/>
        </w:rPr>
      </w:pPr>
      <w:r>
        <w:t xml:space="preserve">Present Continuous: Използва се за действия, които се случват в момента на говорене, временни ситуации, или когато говорим за бъдещи планове.</w:t>
      </w:r>
      <w:r/>
      <w:r/>
      <w:r/>
    </w:p>
    <w:p>
      <w:pPr>
        <w:pBdr/>
        <w:spacing/>
        <w:ind/>
        <w:rPr/>
      </w:pPr>
      <w:r>
        <w:rPr>
          <w:highlight w:val="none"/>
        </w:rPr>
        <w:t xml:space="preserve">Лице</w:t>
        <w:tab/>
        <w:t xml:space="preserve">Положително</w:t>
        <w:tab/>
        <w:t xml:space="preserve">Отрицателно</w:t>
        <w:tab/>
        <w:t xml:space="preserve">Въпросително</w:t>
      </w:r>
      <w:r/>
    </w:p>
    <w:p>
      <w:pPr>
        <w:pBdr/>
        <w:spacing/>
        <w:ind/>
        <w:rPr/>
      </w:pPr>
      <w:r>
        <w:rPr>
          <w:highlight w:val="none"/>
        </w:rPr>
        <w:t xml:space="preserve">Аз</w:t>
        <w:tab/>
        <w:t xml:space="preserve">I am working</w:t>
        <w:tab/>
        <w:t xml:space="preserve">I am not working</w:t>
        <w:tab/>
        <w:t xml:space="preserve">Am I working?</w:t>
      </w:r>
      <w:r/>
    </w:p>
    <w:p>
      <w:pPr>
        <w:pBdr/>
        <w:spacing/>
        <w:ind/>
        <w:rPr/>
      </w:pPr>
      <w:r>
        <w:rPr>
          <w:highlight w:val="none"/>
        </w:rPr>
        <w:t xml:space="preserve">Ти</w:t>
        <w:tab/>
        <w:t xml:space="preserve">You are working</w:t>
        <w:tab/>
        <w:t xml:space="preserve">You are not working</w:t>
        <w:tab/>
        <w:t xml:space="preserve">Are you working?</w:t>
      </w:r>
      <w:r/>
    </w:p>
    <w:p>
      <w:pPr>
        <w:pBdr/>
        <w:spacing/>
        <w:ind/>
        <w:rPr/>
      </w:pPr>
      <w:r>
        <w:rPr>
          <w:highlight w:val="none"/>
        </w:rPr>
        <w:t xml:space="preserve">Той/Тя/То</w:t>
        <w:tab/>
        <w:t xml:space="preserve">He/She/It is working</w:t>
        <w:tab/>
        <w:t xml:space="preserve">He/She/It is not working</w:t>
        <w:tab/>
        <w:t xml:space="preserve">Is he/she/it working?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Ние/Вие/Те</w:t>
        <w:tab/>
        <w:t xml:space="preserve">We/You/They are working</w:t>
        <w:tab/>
        <w:t xml:space="preserve">We/You/They are not working</w:t>
        <w:tab/>
        <w:t xml:space="preserve">Are we/you/they working?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За неправилните глаголи, трябва да се научиш специалната форма за всяко време. Например, глаголът “go” става “went” в минало време и “gone” в минало причастие. Няма конкретни правила за това, така че най-добре е да се научиш неправилните глаголи поотделно. </w:t>
      </w:r>
      <w:r>
        <w:rPr>
          <w:highlight w:val="none"/>
        </w:rPr>
        <w:t xml:space="preserve">Надявам се, че това помага! 😊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Разбира се, ще се радвам да дам по-подробна информация за Present Simple и Present Continuous времена в английския език: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Present Simple: Present Simple използваме, когато говорим за общи истини, рутинни действия или навици, и постоянни състояния.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Например: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Общи истини: The sun rises in the east.</w:t>
      </w:r>
      <w:r/>
    </w:p>
    <w:p>
      <w:pPr>
        <w:pBdr/>
        <w:spacing/>
        <w:ind/>
        <w:rPr/>
      </w:pPr>
      <w:r>
        <w:rPr>
          <w:highlight w:val="none"/>
        </w:rPr>
        <w:t xml:space="preserve">Рутинни действия или навици: I brush my teeth every morning.</w:t>
      </w:r>
      <w:r/>
    </w:p>
    <w:p>
      <w:pPr>
        <w:pBdr/>
        <w:spacing/>
        <w:ind/>
        <w:rPr/>
      </w:pPr>
      <w:r>
        <w:rPr>
          <w:highlight w:val="none"/>
        </w:rPr>
        <w:t xml:space="preserve">Постоянни състояния: She lives in New York.</w:t>
      </w:r>
      <w:r/>
    </w:p>
    <w:p>
      <w:pPr>
        <w:pBdr/>
        <w:spacing/>
        <w:ind/>
        <w:rPr/>
      </w:pPr>
      <w:r>
        <w:rPr>
          <w:highlight w:val="none"/>
        </w:rPr>
        <w:t xml:space="preserve">Present Continuous: Present Continuous използваме, когато говорим за действия, които се случват в момента на говорене, временни ситуации, или когато говорим за бъдещи планове.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Например: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Действия, които се случват в момента на говорене: I am reading a book.</w:t>
      </w:r>
      <w:r/>
    </w:p>
    <w:p>
      <w:pPr>
        <w:pBdr/>
        <w:spacing/>
        <w:ind/>
        <w:rPr/>
      </w:pPr>
      <w:r>
        <w:rPr>
          <w:highlight w:val="none"/>
        </w:rPr>
        <w:t xml:space="preserve">Временни ситуации: She is staying with her friend until she finds a new apartment.</w:t>
      </w:r>
      <w:r/>
    </w:p>
    <w:p>
      <w:pPr>
        <w:pBdr/>
        <w:spacing/>
        <w:ind/>
        <w:rPr/>
      </w:pPr>
      <w:r>
        <w:rPr>
          <w:highlight w:val="none"/>
        </w:rPr>
        <w:t xml:space="preserve">Бъдещи планове: We are going to the cinema tonight.</w:t>
      </w:r>
      <w:r/>
    </w:p>
    <w:p>
      <w:pPr>
        <w:pBdr/>
        <w:spacing/>
        <w:ind/>
        <w:rPr/>
      </w:pPr>
      <w:r>
        <w:rPr>
          <w:highlight w:val="none"/>
        </w:rPr>
        <w:t xml:space="preserve">Спрягане на глаголи: В Present Simple, глаголите се спрягат по специален начин за трето лице единствено число (той, тя, то). Например, глаголът ‘work’ става ‘works’ за трето лице единствено число.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В Present Continuous, използваме формата ‘to be’ + глагол + ‘ing’. Например, ‘I am working’.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Неправилни глаголи: За неправилните глаголи, трябва да се научиш специалната форма за всяко време. Например, глаголът “go” става “went” в минало време и “gone” в минало причастие. Няма конкретни правила за това, така че най-добре е да се научиш неправилните</w:t>
      </w:r>
      <w:r>
        <w:rPr>
          <w:highlight w:val="none"/>
        </w:rPr>
        <w:t xml:space="preserve"> глаголи поотделно.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2024-01-08T00:45:40Z</dcterms:modified>
</cp:coreProperties>
</file>