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28D8A9A4" w:rsidR="002507F4" w:rsidRDefault="002507F4" w:rsidP="003B1B42">
      <w:pPr>
        <w:spacing w:after="0"/>
        <w:ind w:left="-1080" w:right="-1170"/>
        <w:jc w:val="both"/>
        <w:rPr>
          <w:sz w:val="24"/>
          <w:szCs w:val="24"/>
        </w:rPr>
      </w:pPr>
    </w:p>
    <w:tbl>
      <w:tblPr>
        <w:tblStyle w:val="a"/>
        <w:tblW w:w="170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72"/>
        <w:gridCol w:w="1350"/>
        <w:gridCol w:w="1350"/>
        <w:gridCol w:w="1170"/>
        <w:gridCol w:w="1620"/>
        <w:gridCol w:w="1350"/>
        <w:gridCol w:w="1620"/>
        <w:gridCol w:w="1440"/>
        <w:gridCol w:w="1260"/>
        <w:gridCol w:w="1170"/>
      </w:tblGrid>
      <w:tr w:rsidR="00AD7520" w14:paraId="39785CB7" w14:textId="77777777" w:rsidTr="00AD7520">
        <w:trPr>
          <w:trHeight w:val="234"/>
          <w:jc w:val="center"/>
        </w:trPr>
        <w:tc>
          <w:tcPr>
            <w:tcW w:w="703" w:type="dxa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72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620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620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440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430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AD7520">
        <w:trPr>
          <w:trHeight w:val="234"/>
          <w:jc w:val="center"/>
        </w:trPr>
        <w:tc>
          <w:tcPr>
            <w:tcW w:w="703" w:type="dxa"/>
            <w:vMerge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2AFC0A6E" w14:textId="7030B92C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9F3200">
              <w:rPr>
                <w:b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70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620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350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620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440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260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77950936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 $1, $0, $0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05744F53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</w:t>
            </w:r>
            <w:r w:rsidR="00C765F0">
              <w:rPr>
                <w:color w:val="000000"/>
                <w:sz w:val="20"/>
                <w:szCs w:val="20"/>
              </w:rPr>
              <w:t xml:space="preserve"> </w:t>
            </w:r>
            <w:r w:rsidRPr="005B3A98">
              <w:rPr>
                <w:color w:val="000000"/>
                <w:sz w:val="20"/>
                <w:szCs w:val="20"/>
              </w:rPr>
              <w:t>0820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1FB39874" w14:textId="6CF5261A" w:rsidR="002507F4" w:rsidRPr="006D396D" w:rsidRDefault="009F3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350" w:type="dxa"/>
            <w:vAlign w:val="center"/>
          </w:tcPr>
          <w:p w14:paraId="47EC4FDD" w14:textId="6976ACB8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4FC0B431" w14:textId="373CEFDC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2ECD8CA6" w14:textId="708A2D93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5B3A98">
              <w:rPr>
                <w:color w:val="000000"/>
                <w:sz w:val="20"/>
                <w:szCs w:val="20"/>
              </w:rPr>
              <w:t>0820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1E9995C5" w14:textId="2F6B2826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05137BC4" w14:textId="2DC078FA" w:rsidR="002507F4" w:rsidRPr="006D396D" w:rsidRDefault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577FAF78" w14:textId="4EE2BD98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587B814F" w14:textId="1AFD2C70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51C9110" w14:textId="7D9E8BB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0218413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02B704EB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addi $4, $0, 11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61C8148E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2004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5B3A98">
              <w:rPr>
                <w:color w:val="000000"/>
                <w:sz w:val="20"/>
                <w:szCs w:val="20"/>
              </w:rPr>
              <w:t>000</w:t>
            </w:r>
            <w:r w:rsidR="009F3200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694E9E5D" w14:textId="52F879D8" w:rsidR="002507F4" w:rsidRPr="006D396D" w:rsidRDefault="009F3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0002”</w:t>
            </w:r>
          </w:p>
        </w:tc>
        <w:tc>
          <w:tcPr>
            <w:tcW w:w="1350" w:type="dxa"/>
            <w:vAlign w:val="center"/>
          </w:tcPr>
          <w:p w14:paraId="081E420F" w14:textId="1788C0E1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0BD8FEFC" w14:textId="6E1A2D75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9F3200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620" w:type="dxa"/>
            <w:vAlign w:val="center"/>
          </w:tcPr>
          <w:p w14:paraId="1EBAD29B" w14:textId="67A5CA46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9F3200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002E3B9C" w14:textId="483B1E3C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000b”</w:t>
            </w:r>
          </w:p>
        </w:tc>
        <w:tc>
          <w:tcPr>
            <w:tcW w:w="1620" w:type="dxa"/>
            <w:vAlign w:val="center"/>
          </w:tcPr>
          <w:p w14:paraId="08B18519" w14:textId="22D10810" w:rsidR="002507F4" w:rsidRPr="006D396D" w:rsidRDefault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 FFFF”</w:t>
            </w:r>
          </w:p>
        </w:tc>
        <w:tc>
          <w:tcPr>
            <w:tcW w:w="1440" w:type="dxa"/>
            <w:vAlign w:val="center"/>
          </w:tcPr>
          <w:p w14:paraId="1D4BD71E" w14:textId="3F1F2898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000b”</w:t>
            </w:r>
          </w:p>
        </w:tc>
        <w:tc>
          <w:tcPr>
            <w:tcW w:w="1260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8BA41B9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05A42C03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 $2, $0, $0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7B61033D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0000 1020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3D9FF25C" w14:textId="114CFE54" w:rsidR="002507F4" w:rsidRPr="006D396D" w:rsidRDefault="009F3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0003”</w:t>
            </w:r>
          </w:p>
        </w:tc>
        <w:tc>
          <w:tcPr>
            <w:tcW w:w="1350" w:type="dxa"/>
            <w:vAlign w:val="center"/>
          </w:tcPr>
          <w:p w14:paraId="3C219461" w14:textId="745C315B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6F4628B9" w14:textId="699707DA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71953917" w14:textId="52ACFCF9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0000 1020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04BC192D" w14:textId="1F03AFED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3F1E8387" w14:textId="4BEDDC85" w:rsidR="002507F4" w:rsidRPr="006D396D" w:rsidRDefault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10A8A405" w14:textId="29651940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30A8FC5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772B329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6B13E921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Pr="005B3A98">
              <w:rPr>
                <w:color w:val="000000"/>
                <w:sz w:val="20"/>
                <w:szCs w:val="20"/>
              </w:rPr>
              <w:t>dd $5, $0, $0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7B00351A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0000 2820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1E65F7E4" w14:textId="0E19BECA" w:rsidR="002507F4" w:rsidRPr="006D396D" w:rsidRDefault="009F3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0004”</w:t>
            </w:r>
          </w:p>
        </w:tc>
        <w:tc>
          <w:tcPr>
            <w:tcW w:w="1350" w:type="dxa"/>
            <w:vAlign w:val="center"/>
          </w:tcPr>
          <w:p w14:paraId="48E3B6AD" w14:textId="0FDE640D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62E3E44F" w14:textId="621528AF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5BBAA641" w14:textId="269634C7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0000 2820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2288F99C" w14:textId="6B80DF8D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7BDCA205" w14:textId="7F31C203" w:rsidR="002507F4" w:rsidRPr="006D396D" w:rsidRDefault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5A409D8A" w14:textId="26867169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7BE89D8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EDEE49B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65EA12CA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lw $3, 0($2)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44F976A5" w:rsidR="002507F4" w:rsidRPr="006D396D" w:rsidRDefault="005B3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8C43 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4B904940" w14:textId="327A540C" w:rsidR="002507F4" w:rsidRPr="006D396D" w:rsidRDefault="009F3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0005”</w:t>
            </w:r>
          </w:p>
        </w:tc>
        <w:tc>
          <w:tcPr>
            <w:tcW w:w="1350" w:type="dxa"/>
            <w:vAlign w:val="center"/>
          </w:tcPr>
          <w:p w14:paraId="7956E9B9" w14:textId="61B10117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1651575E" w14:textId="6EC37404" w:rsidR="002507F4" w:rsidRPr="006D396D" w:rsidRDefault="00C76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ED1BDF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620" w:type="dxa"/>
            <w:vAlign w:val="center"/>
          </w:tcPr>
          <w:p w14:paraId="4991800C" w14:textId="4F5C9512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 xml:space="preserve"> 0000</w:t>
            </w:r>
            <w:r w:rsidR="00AD7520">
              <w:rPr>
                <w:color w:val="000000"/>
                <w:sz w:val="20"/>
                <w:szCs w:val="20"/>
              </w:rPr>
              <w:t xml:space="preserve"> </w:t>
            </w:r>
            <w:r w:rsidRPr="005B3A98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6DEA3076" w14:textId="4A0D16DD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4C52127B" w14:textId="32ECFC47" w:rsidR="002507F4" w:rsidRPr="006D396D" w:rsidRDefault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039BDD04" w14:textId="3A3E5A16" w:rsidR="002507F4" w:rsidRPr="006D396D" w:rsidRDefault="00131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260" w:type="dxa"/>
            <w:vAlign w:val="center"/>
          </w:tcPr>
          <w:p w14:paraId="0D7A9E4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4A3244A3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589B3EF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beq $1, $4, 7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6CC147F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1024 000</w:t>
            </w:r>
            <w:r>
              <w:rPr>
                <w:color w:val="000000"/>
                <w:sz w:val="20"/>
                <w:szCs w:val="20"/>
              </w:rPr>
              <w:t>7”</w:t>
            </w:r>
          </w:p>
        </w:tc>
        <w:tc>
          <w:tcPr>
            <w:tcW w:w="1350" w:type="dxa"/>
            <w:vAlign w:val="center"/>
          </w:tcPr>
          <w:p w14:paraId="01425DA3" w14:textId="3AB8D116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0006”</w:t>
            </w:r>
          </w:p>
        </w:tc>
        <w:tc>
          <w:tcPr>
            <w:tcW w:w="1350" w:type="dxa"/>
            <w:vAlign w:val="center"/>
          </w:tcPr>
          <w:p w14:paraId="6A0EE664" w14:textId="5E83BC4D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58A982AA" w14:textId="5421E680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9F3200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620" w:type="dxa"/>
            <w:vAlign w:val="center"/>
          </w:tcPr>
          <w:p w14:paraId="7A068E1E" w14:textId="301ECAE1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0007”</w:t>
            </w:r>
          </w:p>
        </w:tc>
        <w:tc>
          <w:tcPr>
            <w:tcW w:w="1350" w:type="dxa"/>
            <w:vAlign w:val="center"/>
          </w:tcPr>
          <w:p w14:paraId="68871759" w14:textId="08B70D9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 FFF5”</w:t>
            </w:r>
          </w:p>
        </w:tc>
        <w:tc>
          <w:tcPr>
            <w:tcW w:w="1620" w:type="dxa"/>
            <w:vAlign w:val="center"/>
          </w:tcPr>
          <w:p w14:paraId="21979451" w14:textId="5B7944E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X”FFFF FFFF”</w:t>
            </w:r>
          </w:p>
        </w:tc>
        <w:tc>
          <w:tcPr>
            <w:tcW w:w="1440" w:type="dxa"/>
            <w:vAlign w:val="center"/>
          </w:tcPr>
          <w:p w14:paraId="4F2198E1" w14:textId="3D2A9F1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 FFFF FFF5”</w:t>
            </w:r>
          </w:p>
        </w:tc>
        <w:tc>
          <w:tcPr>
            <w:tcW w:w="1260" w:type="dxa"/>
            <w:vAlign w:val="center"/>
          </w:tcPr>
          <w:p w14:paraId="56F2C515" w14:textId="637BB5B2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000d”</w:t>
            </w:r>
          </w:p>
        </w:tc>
        <w:tc>
          <w:tcPr>
            <w:tcW w:w="1170" w:type="dxa"/>
            <w:vAlign w:val="center"/>
          </w:tcPr>
          <w:p w14:paraId="3A7F8C3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45CAECE8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534EE5C9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lw $3, 0($2)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2724828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8C43 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3E57EE6F" w14:textId="526721BF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0007”</w:t>
            </w:r>
          </w:p>
        </w:tc>
        <w:tc>
          <w:tcPr>
            <w:tcW w:w="1350" w:type="dxa"/>
            <w:vAlign w:val="center"/>
          </w:tcPr>
          <w:p w14:paraId="4E62DB29" w14:textId="7EDBB3D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417E8EA2" w14:textId="3F5A7C3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620" w:type="dxa"/>
            <w:vAlign w:val="center"/>
          </w:tcPr>
          <w:p w14:paraId="2F32B56B" w14:textId="76781E7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350" w:type="dxa"/>
            <w:vAlign w:val="center"/>
          </w:tcPr>
          <w:p w14:paraId="4766982C" w14:textId="7191A43C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45E8A2B5" w14:textId="48970E21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08B6C19D" w14:textId="1A9676B2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260" w:type="dxa"/>
            <w:vAlign w:val="center"/>
          </w:tcPr>
          <w:p w14:paraId="662E5EE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3D1D1D49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09943BC4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andi $6, $3, 1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0CE3B05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3066 0001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41895354" w14:textId="19CDDA14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0008”</w:t>
            </w:r>
          </w:p>
        </w:tc>
        <w:tc>
          <w:tcPr>
            <w:tcW w:w="1350" w:type="dxa"/>
            <w:vAlign w:val="center"/>
          </w:tcPr>
          <w:p w14:paraId="4C4EA78A" w14:textId="169AC2B8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170" w:type="dxa"/>
            <w:vAlign w:val="center"/>
          </w:tcPr>
          <w:p w14:paraId="007E33CD" w14:textId="319BA9CF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0495EAB6" w14:textId="7BCB6514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8B4073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0659F42E" w14:textId="7B56831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43F94031" w14:textId="6605D5C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4C206A33" w14:textId="6B85E1C5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1296F91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15B439D8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18D0592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beq $6, $0, 1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109D7728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10C0 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22D7A272" w14:textId="261A875D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0009”</w:t>
            </w:r>
          </w:p>
        </w:tc>
        <w:tc>
          <w:tcPr>
            <w:tcW w:w="1350" w:type="dxa"/>
            <w:vAlign w:val="center"/>
          </w:tcPr>
          <w:p w14:paraId="457FB193" w14:textId="18C15E6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4ECC3D27" w14:textId="78C398EC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0C52D877" w14:textId="5C7295D1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350" w:type="dxa"/>
            <w:vAlign w:val="center"/>
          </w:tcPr>
          <w:p w14:paraId="6146F1CB" w14:textId="40EFD568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79B6EB29" w14:textId="08E6888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79686BBE" w14:textId="2B208EA1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35FA4EF0" w14:textId="41343CC1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F85928"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70" w:type="dxa"/>
            <w:vAlign w:val="center"/>
          </w:tcPr>
          <w:p w14:paraId="5EB30AD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225946D8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1D4F39A8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 $5, $5, $3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5C26FAD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00A3 2820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116FF5AB" w14:textId="319933DE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F304DDB" w14:textId="4EAD6925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B278EE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7A1B3D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7D3857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BE7376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0451D1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6790D4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FF89E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635E091E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7AFCC010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addi $2, $2, 1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4076D0C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2042 000</w:t>
            </w:r>
            <w:r w:rsidR="008B4073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2CF52E3E" w14:textId="259BC8AE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C92E0D">
              <w:rPr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54FBC109" w14:textId="63B6E202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59295F2B" w14:textId="4B935199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2334D9DA" w14:textId="10272182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350" w:type="dxa"/>
            <w:vAlign w:val="center"/>
          </w:tcPr>
          <w:p w14:paraId="3D9642E2" w14:textId="2DFE8029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620" w:type="dxa"/>
            <w:vAlign w:val="center"/>
          </w:tcPr>
          <w:p w14:paraId="4890A4E7" w14:textId="712E8572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000b”</w:t>
            </w:r>
          </w:p>
        </w:tc>
        <w:tc>
          <w:tcPr>
            <w:tcW w:w="1440" w:type="dxa"/>
            <w:vAlign w:val="center"/>
          </w:tcPr>
          <w:p w14:paraId="701312B9" w14:textId="6C574BC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260" w:type="dxa"/>
            <w:vAlign w:val="center"/>
          </w:tcPr>
          <w:p w14:paraId="26C2371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0F7CC6D7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6C563398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addi $1, $1, 1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1688392D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2021 0001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6C391713" w14:textId="7F75FB1E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C92E0D">
              <w:rPr>
                <w:color w:val="000000"/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653714C8" w14:textId="4A6D84E5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0D25379E" w14:textId="31E7A4B6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67D35EA5" w14:textId="434628ED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350" w:type="dxa"/>
            <w:vAlign w:val="center"/>
          </w:tcPr>
          <w:p w14:paraId="32E2CD43" w14:textId="1E4EFE9E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620" w:type="dxa"/>
            <w:vAlign w:val="center"/>
          </w:tcPr>
          <w:p w14:paraId="41E95DB4" w14:textId="44FF3CD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000b”</w:t>
            </w:r>
          </w:p>
        </w:tc>
        <w:tc>
          <w:tcPr>
            <w:tcW w:w="1440" w:type="dxa"/>
            <w:vAlign w:val="center"/>
          </w:tcPr>
          <w:p w14:paraId="30BC9E7B" w14:textId="59582B2F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0001”</w:t>
            </w:r>
          </w:p>
        </w:tc>
        <w:tc>
          <w:tcPr>
            <w:tcW w:w="1260" w:type="dxa"/>
            <w:vAlign w:val="center"/>
          </w:tcPr>
          <w:p w14:paraId="4F18913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20E220FA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79B4165F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j 4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46774A00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0800 0004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708E1757" w14:textId="7C6AAADC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C92E0D">
              <w:rPr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16226A35" w14:textId="1E15F44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170" w:type="dxa"/>
            <w:vAlign w:val="center"/>
          </w:tcPr>
          <w:p w14:paraId="415121A3" w14:textId="4B4904C9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60842E66" w14:textId="4BA2D5B3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0004”</w:t>
            </w:r>
          </w:p>
        </w:tc>
        <w:tc>
          <w:tcPr>
            <w:tcW w:w="1350" w:type="dxa"/>
            <w:vAlign w:val="center"/>
          </w:tcPr>
          <w:p w14:paraId="49F4E422" w14:textId="66C13B89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620" w:type="dxa"/>
            <w:vAlign w:val="center"/>
          </w:tcPr>
          <w:p w14:paraId="52E0C777" w14:textId="2256865F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000A”</w:t>
            </w:r>
          </w:p>
        </w:tc>
        <w:tc>
          <w:tcPr>
            <w:tcW w:w="1440" w:type="dxa"/>
            <w:vAlign w:val="center"/>
          </w:tcPr>
          <w:p w14:paraId="1450F547" w14:textId="3679FEB5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0000”</w:t>
            </w:r>
          </w:p>
        </w:tc>
        <w:tc>
          <w:tcPr>
            <w:tcW w:w="1260" w:type="dxa"/>
            <w:vAlign w:val="center"/>
          </w:tcPr>
          <w:p w14:paraId="00DE5E7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7508EEFD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0004”</w:t>
            </w:r>
          </w:p>
        </w:tc>
      </w:tr>
      <w:tr w:rsidR="00AD7520" w14:paraId="384819F5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1E2FE29D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B3A98">
              <w:rPr>
                <w:color w:val="000000"/>
                <w:sz w:val="20"/>
                <w:szCs w:val="20"/>
              </w:rPr>
              <w:t>sw $5, 56($0)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19CB1E0B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Pr="005B3A98">
              <w:rPr>
                <w:color w:val="000000"/>
                <w:sz w:val="20"/>
                <w:szCs w:val="20"/>
              </w:rPr>
              <w:t>AC05 0038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24BD4308" w14:textId="1434DF99" w:rsidR="00AD7520" w:rsidRPr="006D396D" w:rsidRDefault="009F320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X”0000 000</w:t>
            </w:r>
            <w:r w:rsidR="00C92E0D">
              <w:rPr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350" w:type="dxa"/>
            <w:vAlign w:val="center"/>
          </w:tcPr>
          <w:p w14:paraId="0BC1558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FA40A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58E499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EAADFC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C58BE8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391E89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F95588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50E17861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21E0B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B5CA0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1465A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C8D96B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EDB771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473B4C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5EBC5F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117202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5201EF34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421728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232F34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7AC46B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7216C0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8399C4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52C82C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7A17D8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959AC8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4872F86E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8DB9291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A929CA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59022D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5961F5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B3C7EF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AE0362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6896CC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11DD6C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0CC16C86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E1B2E6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D026F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373D41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D9CEBB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80CD35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F15234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8F8014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D553B5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D21D7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6422E05A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65A237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30CDCD7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F80FB2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230A36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F84BE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685A9D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0D0F59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B6B92C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6561E0AA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716CEA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018C2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6A2DE1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B6EBA5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1EED4B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2639D7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29DADE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625AAE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74A00F23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C18C4D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D44A507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D7BE27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AC092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6E73AA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FC15E8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854165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CE900E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128D355C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AB187E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7B8A73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1F3456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CB9DC7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4B20C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A35A64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7388A7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F24080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783B7F81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A0B88D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78DBF8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3FA727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A053A4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59AB9D8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BD888CE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D0531E9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B5880D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D7520" w14:paraId="69E35055" w14:textId="77777777" w:rsidTr="00AD7520">
        <w:trPr>
          <w:trHeight w:val="234"/>
          <w:jc w:val="center"/>
        </w:trPr>
        <w:tc>
          <w:tcPr>
            <w:tcW w:w="703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AD7520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8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CA4E1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B234C83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43AE3E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245019C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5B9376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0351540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F7CE3A2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5359E35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AD7520" w:rsidRPr="006D396D" w:rsidRDefault="00AD7520" w:rsidP="00AD7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1AF0B87F" w:rsidR="002507F4" w:rsidRPr="00CE4018" w:rsidRDefault="00000000" w:rsidP="00346B78">
          <w:pPr>
            <w:rPr>
              <w:sz w:val="24"/>
              <w:szCs w:val="24"/>
            </w:rPr>
          </w:pPr>
        </w:p>
      </w:sdtContent>
    </w:sdt>
    <w:sectPr w:rsidR="002507F4" w:rsidRPr="00CE4018" w:rsidSect="00131DA4">
      <w:pgSz w:w="18864" w:h="12240" w:orient="landscape"/>
      <w:pgMar w:top="907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D09E6"/>
    <w:rsid w:val="000E3162"/>
    <w:rsid w:val="00131DA4"/>
    <w:rsid w:val="00167816"/>
    <w:rsid w:val="00237A35"/>
    <w:rsid w:val="002507F4"/>
    <w:rsid w:val="00346B78"/>
    <w:rsid w:val="0036497A"/>
    <w:rsid w:val="003B1B42"/>
    <w:rsid w:val="003C16F5"/>
    <w:rsid w:val="00561565"/>
    <w:rsid w:val="005B3A98"/>
    <w:rsid w:val="006D396D"/>
    <w:rsid w:val="006E1EDA"/>
    <w:rsid w:val="00777665"/>
    <w:rsid w:val="00790D9A"/>
    <w:rsid w:val="008B4073"/>
    <w:rsid w:val="0095739B"/>
    <w:rsid w:val="009F3200"/>
    <w:rsid w:val="00A905CE"/>
    <w:rsid w:val="00AD7520"/>
    <w:rsid w:val="00AE04C0"/>
    <w:rsid w:val="00B61790"/>
    <w:rsid w:val="00C464B6"/>
    <w:rsid w:val="00C765F0"/>
    <w:rsid w:val="00C92E0D"/>
    <w:rsid w:val="00CE4018"/>
    <w:rsid w:val="00EC2615"/>
    <w:rsid w:val="00ED1BDF"/>
    <w:rsid w:val="00F85928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Emanuel Georgi</cp:lastModifiedBy>
  <cp:revision>7</cp:revision>
  <dcterms:created xsi:type="dcterms:W3CDTF">2025-05-01T13:54:00Z</dcterms:created>
  <dcterms:modified xsi:type="dcterms:W3CDTF">2025-10-16T18:01:00Z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