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>
          <w:rFonts w:ascii="Pacifico" w:cs="Pacifico" w:eastAsia="Pacifico" w:hAnsi="Pacifico"/>
          <w:b w:val="1"/>
          <w:sz w:val="28"/>
          <w:szCs w:val="28"/>
        </w:rPr>
      </w:pPr>
      <w:r w:rsidDel="00000000" w:rsidR="00000000" w:rsidRPr="00000000">
        <w:rPr>
          <w:rFonts w:ascii="Pacifico" w:cs="Pacifico" w:eastAsia="Pacifico" w:hAnsi="Pacifico"/>
          <w:b w:val="1"/>
          <w:sz w:val="28"/>
          <w:szCs w:val="28"/>
          <w:rtl w:val="0"/>
        </w:rPr>
        <w:t xml:space="preserve">OpenGL 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jc w:val="center"/>
        <w:rPr>
          <w:rFonts w:ascii="Pacifico" w:cs="Pacifico" w:eastAsia="Pacifico" w:hAnsi="Pacific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firstLine="720"/>
        <w:jc w:val="both"/>
        <w:rPr>
          <w:rFonts w:ascii="Pacifico" w:cs="Pacifico" w:eastAsia="Pacifico" w:hAnsi="Pacifico"/>
          <w:sz w:val="28"/>
          <w:szCs w:val="28"/>
        </w:rPr>
      </w:pPr>
      <w:r w:rsidDel="00000000" w:rsidR="00000000" w:rsidRPr="00000000">
        <w:rPr>
          <w:rFonts w:ascii="Pacifico" w:cs="Pacifico" w:eastAsia="Pacifico" w:hAnsi="Pacifico"/>
          <w:sz w:val="28"/>
          <w:szCs w:val="28"/>
          <w:rtl w:val="0"/>
        </w:rPr>
        <w:t xml:space="preserve">OpenGL (Open Graphics Library) е стандарт за програмиране на графични интерфейси, разработен от Silicon Graphics Inc. (SGI) през 1992 година. Той е създаден с цел да стане стандарт за графичните карти, които се използват в компютърните системи. OpenGL позволява на разработчиците да създават сложни графични приложения, като се фокусира върху ниско ниво на графичните операции, като трансформации, текстуриране и осветление.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Pacifico" w:cs="Pacifico" w:eastAsia="Pacifico" w:hAnsi="Pacific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firstLine="720"/>
        <w:jc w:val="both"/>
        <w:rPr>
          <w:rFonts w:ascii="Pacifico" w:cs="Pacifico" w:eastAsia="Pacifico" w:hAnsi="Pacifico"/>
          <w:sz w:val="28"/>
          <w:szCs w:val="28"/>
        </w:rPr>
      </w:pPr>
      <w:r w:rsidDel="00000000" w:rsidR="00000000" w:rsidRPr="00000000">
        <w:rPr>
          <w:rFonts w:ascii="Pacifico" w:cs="Pacifico" w:eastAsia="Pacifico" w:hAnsi="Pacifico"/>
          <w:sz w:val="28"/>
          <w:szCs w:val="28"/>
          <w:rtl w:val="0"/>
        </w:rPr>
        <w:t xml:space="preserve">Историята на OpenGL е свързана с развитието на графичните карти и технологиите за визуализация. Първоначално, SGI е била водещата компания в областта на графичните карти и е разработила първата версия на OpenGL. С течение на времето, стандартът е бил усъвършенстван и разширен, за да поддържа новите технологии и стандарти за графични карти.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Pacifico" w:cs="Pacifico" w:eastAsia="Pacifico" w:hAnsi="Pacific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firstLine="720"/>
        <w:jc w:val="both"/>
        <w:rPr>
          <w:rFonts w:ascii="Pacifico" w:cs="Pacifico" w:eastAsia="Pacifico" w:hAnsi="Pacifico"/>
          <w:sz w:val="28"/>
          <w:szCs w:val="28"/>
        </w:rPr>
      </w:pPr>
      <w:r w:rsidDel="00000000" w:rsidR="00000000" w:rsidRPr="00000000">
        <w:rPr>
          <w:rFonts w:ascii="Pacifico" w:cs="Pacifico" w:eastAsia="Pacifico" w:hAnsi="Pacifico"/>
          <w:sz w:val="28"/>
          <w:szCs w:val="28"/>
          <w:rtl w:val="0"/>
        </w:rPr>
        <w:t xml:space="preserve">Интегрирането на графичните карти в компютърните системи е станало възможно благодарение на развитието на технологиите за визуализация и нарастването на потребността от висококачествена графика в различни приложения, като игри, CAD (Computer-Aided Design) и визуализация на данни.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Pacifico" w:cs="Pacifico" w:eastAsia="Pacifico" w:hAnsi="Pacific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firstLine="720"/>
        <w:jc w:val="both"/>
        <w:rPr>
          <w:rFonts w:ascii="Pacifico" w:cs="Pacifico" w:eastAsia="Pacifico" w:hAnsi="Pacifico"/>
          <w:sz w:val="28"/>
          <w:szCs w:val="28"/>
        </w:rPr>
      </w:pPr>
      <w:r w:rsidDel="00000000" w:rsidR="00000000" w:rsidRPr="00000000">
        <w:rPr>
          <w:rFonts w:ascii="Pacifico" w:cs="Pacifico" w:eastAsia="Pacifico" w:hAnsi="Pacifico"/>
          <w:sz w:val="28"/>
          <w:szCs w:val="28"/>
          <w:rtl w:val="0"/>
        </w:rPr>
        <w:t xml:space="preserve">Принципът на работа на OpenGL се базира на използването на низови операции за обработка на графични данни. Програмистите могат да използват различни езици за програмиране, като C, C++, Java и други, за да пишат приложения, които използват OpenGL за визуализация. OpenGL предоставя API (Application Programming Interface), което позволява на разработчиците да използват функциите на графичните карти без да се сблъскват с детайлите на ниско ниво на работата с тях.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Pacifico" w:cs="Pacifico" w:eastAsia="Pacifico" w:hAnsi="Pacific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firstLine="720"/>
        <w:jc w:val="both"/>
        <w:rPr>
          <w:rFonts w:ascii="Pacifico" w:cs="Pacifico" w:eastAsia="Pacifico" w:hAnsi="Pacifico"/>
          <w:sz w:val="28"/>
          <w:szCs w:val="28"/>
        </w:rPr>
      </w:pPr>
      <w:r w:rsidDel="00000000" w:rsidR="00000000" w:rsidRPr="00000000">
        <w:rPr>
          <w:rFonts w:ascii="Pacifico" w:cs="Pacifico" w:eastAsia="Pacifico" w:hAnsi="Pacifico"/>
          <w:sz w:val="28"/>
          <w:szCs w:val="28"/>
          <w:rtl w:val="0"/>
        </w:rPr>
        <w:t xml:space="preserve">Обектите в OpenGL са основните строителни блокове за създаване на графични сцени. Те включват точки, линии, полигони, текстури и материали. Програмистите могат да създават и манипулират тези обекти, за да създадат сложни графични сцени.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Pacifico" w:cs="Pacifico" w:eastAsia="Pacifico" w:hAnsi="Pacific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firstLine="720"/>
        <w:jc w:val="both"/>
        <w:rPr>
          <w:rFonts w:ascii="Pacifico" w:cs="Pacifico" w:eastAsia="Pacifico" w:hAnsi="Pacifico"/>
          <w:sz w:val="28"/>
          <w:szCs w:val="28"/>
        </w:rPr>
      </w:pPr>
      <w:r w:rsidDel="00000000" w:rsidR="00000000" w:rsidRPr="00000000">
        <w:rPr>
          <w:rFonts w:ascii="Pacifico" w:cs="Pacifico" w:eastAsia="Pacifico" w:hAnsi="Pacifico"/>
          <w:sz w:val="28"/>
          <w:szCs w:val="28"/>
          <w:rtl w:val="0"/>
        </w:rPr>
        <w:t xml:space="preserve">Езикът за програмиране, използван за работа с OpenGL, обикновено е C или C++, но също така може да се използва и Java, както и други езици, които поддържат OpenGL API.</w:t>
      </w:r>
    </w:p>
    <w:p w:rsidR="00000000" w:rsidDel="00000000" w:rsidP="00000000" w:rsidRDefault="00000000" w:rsidRPr="00000000" w14:paraId="0000000E">
      <w:pPr>
        <w:jc w:val="both"/>
        <w:rPr>
          <w:rFonts w:ascii="Pacifico" w:cs="Pacifico" w:eastAsia="Pacifico" w:hAnsi="Pacific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