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434343"/>
          <w:sz w:val="48"/>
          <w:szCs w:val="48"/>
        </w:rPr>
      </w:pPr>
      <w:r w:rsidDel="00000000" w:rsidR="00000000" w:rsidRPr="00000000">
        <w:rPr>
          <w:b w:val="1"/>
          <w:color w:val="434343"/>
          <w:sz w:val="48"/>
          <w:szCs w:val="48"/>
          <w:rtl w:val="0"/>
        </w:rPr>
        <w:t xml:space="preserve">BookConnect</w:t>
      </w:r>
    </w:p>
    <w:p w:rsidR="00000000" w:rsidDel="00000000" w:rsidP="00000000" w:rsidRDefault="00000000" w:rsidRPr="00000000" w14:paraId="00000002">
      <w:pPr>
        <w:jc w:val="center"/>
        <w:rPr>
          <w:b w:val="1"/>
          <w:color w:val="434343"/>
          <w:sz w:val="20"/>
          <w:szCs w:val="20"/>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Александър Ангелов - 8MI0600331</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Георги Лазов - 0MI0600299</w:t>
      </w:r>
    </w:p>
    <w:p w:rsidR="00000000" w:rsidDel="00000000" w:rsidP="00000000" w:rsidRDefault="00000000" w:rsidRPr="00000000" w14:paraId="00000005">
      <w:pPr>
        <w:jc w:val="left"/>
        <w:rPr>
          <w:sz w:val="20"/>
          <w:szCs w:val="20"/>
        </w:rPr>
      </w:pPr>
      <w:r w:rsidDel="00000000" w:rsidR="00000000" w:rsidRPr="00000000">
        <w:rPr>
          <w:rtl w:val="0"/>
        </w:rPr>
      </w:r>
    </w:p>
    <w:p w:rsidR="00000000" w:rsidDel="00000000" w:rsidP="00000000" w:rsidRDefault="00000000" w:rsidRPr="00000000" w14:paraId="00000006">
      <w:pPr>
        <w:jc w:val="center"/>
        <w:rPr>
          <w:b w:val="1"/>
          <w:color w:val="434343"/>
          <w:sz w:val="44"/>
          <w:szCs w:val="44"/>
        </w:rPr>
      </w:pPr>
      <w:r w:rsidDel="00000000" w:rsidR="00000000" w:rsidRPr="00000000">
        <w:rPr>
          <w:b w:val="1"/>
          <w:color w:val="434343"/>
          <w:sz w:val="44"/>
          <w:szCs w:val="44"/>
          <w:rtl w:val="0"/>
        </w:rPr>
        <w:t xml:space="preserve">Архитектурни драйвери</w:t>
      </w:r>
    </w:p>
    <w:p w:rsidR="00000000" w:rsidDel="00000000" w:rsidP="00000000" w:rsidRDefault="00000000" w:rsidRPr="00000000" w14:paraId="00000007">
      <w:pPr>
        <w:jc w:val="center"/>
        <w:rPr>
          <w:b w:val="1"/>
          <w:color w:val="434343"/>
          <w:sz w:val="20"/>
          <w:szCs w:val="20"/>
        </w:rPr>
      </w:pPr>
      <w:r w:rsidDel="00000000" w:rsidR="00000000" w:rsidRPr="00000000">
        <w:rPr>
          <w:rtl w:val="0"/>
        </w:rPr>
      </w:r>
    </w:p>
    <w:p w:rsidR="00000000" w:rsidDel="00000000" w:rsidP="00000000" w:rsidRDefault="00000000" w:rsidRPr="00000000" w14:paraId="00000008">
      <w:pPr>
        <w:numPr>
          <w:ilvl w:val="0"/>
          <w:numId w:val="5"/>
        </w:numPr>
        <w:ind w:left="720" w:hanging="360"/>
        <w:rPr>
          <w:b w:val="1"/>
          <w:sz w:val="32"/>
          <w:szCs w:val="32"/>
        </w:rPr>
      </w:pPr>
      <w:r w:rsidDel="00000000" w:rsidR="00000000" w:rsidRPr="00000000">
        <w:rPr>
          <w:b w:val="1"/>
          <w:sz w:val="32"/>
          <w:szCs w:val="32"/>
          <w:rtl w:val="0"/>
        </w:rPr>
        <w:t xml:space="preserve">Потребителски роли</w:t>
      </w:r>
    </w:p>
    <w:p w:rsidR="00000000" w:rsidDel="00000000" w:rsidP="00000000" w:rsidRDefault="00000000" w:rsidRPr="00000000" w14:paraId="00000009">
      <w:pPr>
        <w:spacing w:line="259" w:lineRule="auto"/>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Това е едно от изискванията, които са основни за изграждане на идейната цялостност на система. В нея се предоставя възможност на всеки човек да получава различни функционалности в зависимост от избора му на потребителска роля:</w:t>
      </w:r>
    </w:p>
    <w:p w:rsidR="00000000" w:rsidDel="00000000" w:rsidP="00000000" w:rsidRDefault="00000000" w:rsidRPr="00000000" w14:paraId="0000000A">
      <w:pPr>
        <w:numPr>
          <w:ilvl w:val="0"/>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i w:val="1"/>
          <w:sz w:val="26"/>
          <w:szCs w:val="26"/>
          <w:u w:val="single"/>
          <w:rtl w:val="0"/>
        </w:rPr>
        <w:t xml:space="preserve">Нерегистриран потребител</w:t>
      </w:r>
      <w:r w:rsidDel="00000000" w:rsidR="00000000" w:rsidRPr="00000000">
        <w:rPr>
          <w:rFonts w:ascii="Calibri" w:cs="Calibri" w:eastAsia="Calibri" w:hAnsi="Calibri"/>
          <w:sz w:val="26"/>
          <w:szCs w:val="26"/>
          <w:rtl w:val="0"/>
        </w:rPr>
        <w:t xml:space="preserve"> - имат достъп до част от функционалностите като разглеждане на книги, четене на публични ревюта, но не могат да взаимодействат активно с платформата.</w:t>
      </w:r>
    </w:p>
    <w:p w:rsidR="00000000" w:rsidDel="00000000" w:rsidP="00000000" w:rsidRDefault="00000000" w:rsidRPr="00000000" w14:paraId="0000000B">
      <w:pPr>
        <w:numPr>
          <w:ilvl w:val="0"/>
          <w:numId w:val="1"/>
        </w:numPr>
        <w:spacing w:line="259" w:lineRule="auto"/>
        <w:ind w:left="1440" w:hanging="360"/>
        <w:rPr>
          <w:rFonts w:ascii="Calibri" w:cs="Calibri" w:eastAsia="Calibri" w:hAnsi="Calibri"/>
          <w:i w:val="1"/>
        </w:rPr>
      </w:pPr>
      <w:r w:rsidDel="00000000" w:rsidR="00000000" w:rsidRPr="00000000">
        <w:rPr>
          <w:rFonts w:ascii="Calibri" w:cs="Calibri" w:eastAsia="Calibri" w:hAnsi="Calibri"/>
          <w:i w:val="1"/>
          <w:sz w:val="26"/>
          <w:szCs w:val="26"/>
          <w:u w:val="single"/>
          <w:rtl w:val="0"/>
        </w:rPr>
        <w:t xml:space="preserve">Регистриран потребител (Читател)</w:t>
      </w:r>
      <w:r w:rsidDel="00000000" w:rsidR="00000000" w:rsidRPr="00000000">
        <w:rPr>
          <w:rFonts w:ascii="Calibri" w:cs="Calibri" w:eastAsia="Calibri" w:hAnsi="Calibri"/>
          <w:i w:val="1"/>
          <w:sz w:val="26"/>
          <w:szCs w:val="26"/>
          <w:rtl w:val="0"/>
        </w:rPr>
        <w:t xml:space="preserve"> </w:t>
      </w:r>
      <w:r w:rsidDel="00000000" w:rsidR="00000000" w:rsidRPr="00000000">
        <w:rPr>
          <w:rFonts w:ascii="Calibri" w:cs="Calibri" w:eastAsia="Calibri" w:hAnsi="Calibri"/>
          <w:sz w:val="26"/>
          <w:szCs w:val="26"/>
          <w:rtl w:val="0"/>
        </w:rPr>
        <w:t xml:space="preserve">- може да създава и управлява свой профил, да добавя книги в персонализирани библиотеки, да дава оценки и пише рецензии за книги и да получава персонализирани препоръки на база на прочетените книги.</w:t>
      </w:r>
    </w:p>
    <w:p w:rsidR="00000000" w:rsidDel="00000000" w:rsidP="00000000" w:rsidRDefault="00000000" w:rsidRPr="00000000" w14:paraId="0000000C">
      <w:pPr>
        <w:numPr>
          <w:ilvl w:val="0"/>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i w:val="1"/>
          <w:sz w:val="26"/>
          <w:szCs w:val="26"/>
          <w:u w:val="single"/>
          <w:rtl w:val="0"/>
        </w:rPr>
        <w:t xml:space="preserve">Книжен блогър/инфлуенсър</w:t>
      </w:r>
      <w:r w:rsidDel="00000000" w:rsidR="00000000" w:rsidRPr="00000000">
        <w:rPr>
          <w:rFonts w:ascii="Calibri" w:cs="Calibri" w:eastAsia="Calibri" w:hAnsi="Calibri"/>
          <w:sz w:val="26"/>
          <w:szCs w:val="26"/>
          <w:rtl w:val="0"/>
        </w:rPr>
        <w:t xml:space="preserve"> - имат допълнителни права като създаване на препоръчителни списъци с книги.</w:t>
      </w:r>
    </w:p>
    <w:p w:rsidR="00000000" w:rsidDel="00000000" w:rsidP="00000000" w:rsidRDefault="00000000" w:rsidRPr="00000000" w14:paraId="0000000D">
      <w:pPr>
        <w:numPr>
          <w:ilvl w:val="0"/>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i w:val="1"/>
          <w:sz w:val="26"/>
          <w:szCs w:val="26"/>
          <w:u w:val="single"/>
          <w:rtl w:val="0"/>
        </w:rPr>
        <w:t xml:space="preserve">Автор</w:t>
      </w:r>
      <w:r w:rsidDel="00000000" w:rsidR="00000000" w:rsidRPr="00000000">
        <w:rPr>
          <w:rFonts w:ascii="Calibri" w:cs="Calibri" w:eastAsia="Calibri" w:hAnsi="Calibri"/>
          <w:i w:val="1"/>
          <w:sz w:val="26"/>
          <w:szCs w:val="26"/>
          <w:rtl w:val="0"/>
        </w:rPr>
        <w:t xml:space="preserve"> </w:t>
      </w:r>
      <w:r w:rsidDel="00000000" w:rsidR="00000000" w:rsidRPr="00000000">
        <w:rPr>
          <w:rFonts w:ascii="Calibri" w:cs="Calibri" w:eastAsia="Calibri" w:hAnsi="Calibri"/>
          <w:sz w:val="26"/>
          <w:szCs w:val="26"/>
          <w:rtl w:val="0"/>
        </w:rPr>
        <w:t xml:space="preserve">- да създадат официален авторски профил, да качват и актуализират информация за своите книги и да взаимодействат с читателите чрез въпроси и отговори.</w:t>
      </w:r>
    </w:p>
    <w:p w:rsidR="00000000" w:rsidDel="00000000" w:rsidP="00000000" w:rsidRDefault="00000000" w:rsidRPr="00000000" w14:paraId="0000000E">
      <w:pPr>
        <w:numPr>
          <w:ilvl w:val="0"/>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i w:val="1"/>
          <w:sz w:val="26"/>
          <w:szCs w:val="26"/>
          <w:u w:val="single"/>
          <w:rtl w:val="0"/>
        </w:rPr>
        <w:t xml:space="preserve">Издател</w:t>
      </w:r>
      <w:r w:rsidDel="00000000" w:rsidR="00000000" w:rsidRPr="00000000">
        <w:rPr>
          <w:rFonts w:ascii="Calibri" w:cs="Calibri" w:eastAsia="Calibri" w:hAnsi="Calibri"/>
          <w:i w:val="1"/>
          <w:sz w:val="26"/>
          <w:szCs w:val="26"/>
          <w:rtl w:val="0"/>
        </w:rPr>
        <w:t xml:space="preserve"> </w:t>
      </w:r>
      <w:r w:rsidDel="00000000" w:rsidR="00000000" w:rsidRPr="00000000">
        <w:rPr>
          <w:rFonts w:ascii="Calibri" w:cs="Calibri" w:eastAsia="Calibri" w:hAnsi="Calibri"/>
          <w:sz w:val="26"/>
          <w:szCs w:val="26"/>
          <w:rtl w:val="0"/>
        </w:rPr>
        <w:t xml:space="preserve">- имат достъп до инструменти за управление на книги като качване на нови заглавия.</w:t>
      </w:r>
    </w:p>
    <w:p w:rsidR="00000000" w:rsidDel="00000000" w:rsidP="00000000" w:rsidRDefault="00000000" w:rsidRPr="00000000" w14:paraId="0000000F">
      <w:pPr>
        <w:numPr>
          <w:ilvl w:val="0"/>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i w:val="1"/>
          <w:sz w:val="26"/>
          <w:szCs w:val="26"/>
          <w:u w:val="single"/>
          <w:rtl w:val="0"/>
        </w:rPr>
        <w:t xml:space="preserve">Модератор</w:t>
      </w:r>
      <w:r w:rsidDel="00000000" w:rsidR="00000000" w:rsidRPr="00000000">
        <w:rPr>
          <w:rFonts w:ascii="Calibri" w:cs="Calibri" w:eastAsia="Calibri" w:hAnsi="Calibri"/>
          <w:i w:val="1"/>
          <w:sz w:val="26"/>
          <w:szCs w:val="26"/>
          <w:rtl w:val="0"/>
        </w:rPr>
        <w:t xml:space="preserve"> </w:t>
      </w:r>
      <w:r w:rsidDel="00000000" w:rsidR="00000000" w:rsidRPr="00000000">
        <w:rPr>
          <w:rFonts w:ascii="Calibri" w:cs="Calibri" w:eastAsia="Calibri" w:hAnsi="Calibri"/>
          <w:sz w:val="26"/>
          <w:szCs w:val="26"/>
          <w:rtl w:val="0"/>
        </w:rPr>
        <w:t xml:space="preserve">- отговарят за преглед и одобрение на ревюта и коментари.</w:t>
      </w:r>
    </w:p>
    <w:p w:rsidR="00000000" w:rsidDel="00000000" w:rsidP="00000000" w:rsidRDefault="00000000" w:rsidRPr="00000000" w14:paraId="00000010">
      <w:pPr>
        <w:numPr>
          <w:ilvl w:val="0"/>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i w:val="1"/>
          <w:sz w:val="26"/>
          <w:szCs w:val="26"/>
          <w:u w:val="single"/>
          <w:rtl w:val="0"/>
        </w:rPr>
        <w:t xml:space="preserve">Администратор</w:t>
      </w:r>
      <w:r w:rsidDel="00000000" w:rsidR="00000000" w:rsidRPr="00000000">
        <w:rPr>
          <w:rFonts w:ascii="Calibri" w:cs="Calibri" w:eastAsia="Calibri" w:hAnsi="Calibri"/>
          <w:i w:val="1"/>
          <w:sz w:val="26"/>
          <w:szCs w:val="26"/>
          <w:rtl w:val="0"/>
        </w:rPr>
        <w:t xml:space="preserve"> </w:t>
      </w:r>
      <w:r w:rsidDel="00000000" w:rsidR="00000000" w:rsidRPr="00000000">
        <w:rPr>
          <w:rFonts w:ascii="Calibri" w:cs="Calibri" w:eastAsia="Calibri" w:hAnsi="Calibri"/>
          <w:sz w:val="26"/>
          <w:szCs w:val="26"/>
          <w:rtl w:val="0"/>
        </w:rPr>
        <w:t xml:space="preserve">- могат да са само предварително избрани лица, като се грижат за управлението на ролите.</w:t>
      </w:r>
    </w:p>
    <w:p w:rsidR="00000000" w:rsidDel="00000000" w:rsidP="00000000" w:rsidRDefault="00000000" w:rsidRPr="00000000" w14:paraId="00000011">
      <w:pPr>
        <w:jc w:val="left"/>
        <w:rPr>
          <w:b w:val="1"/>
          <w:sz w:val="28"/>
          <w:szCs w:val="28"/>
        </w:rPr>
      </w:pPr>
      <w:r w:rsidDel="00000000" w:rsidR="00000000" w:rsidRPr="00000000">
        <w:rPr>
          <w:rtl w:val="0"/>
        </w:rPr>
      </w:r>
    </w:p>
    <w:p w:rsidR="00000000" w:rsidDel="00000000" w:rsidP="00000000" w:rsidRDefault="00000000" w:rsidRPr="00000000" w14:paraId="00000012">
      <w:pPr>
        <w:numPr>
          <w:ilvl w:val="0"/>
          <w:numId w:val="5"/>
        </w:numPr>
        <w:spacing w:line="259" w:lineRule="auto"/>
        <w:ind w:left="720" w:hanging="360"/>
        <w:rPr>
          <w:b w:val="1"/>
          <w:sz w:val="32"/>
          <w:szCs w:val="32"/>
        </w:rPr>
      </w:pPr>
      <w:r w:rsidDel="00000000" w:rsidR="00000000" w:rsidRPr="00000000">
        <w:rPr>
          <w:b w:val="1"/>
          <w:sz w:val="32"/>
          <w:szCs w:val="32"/>
          <w:rtl w:val="0"/>
        </w:rPr>
        <w:t xml:space="preserve">Комуникация между потребителите</w:t>
      </w:r>
    </w:p>
    <w:p w:rsidR="00000000" w:rsidDel="00000000" w:rsidP="00000000" w:rsidRDefault="00000000" w:rsidRPr="00000000" w14:paraId="00000013">
      <w:pPr>
        <w:spacing w:line="259" w:lineRule="auto"/>
        <w:ind w:left="720" w:firstLine="0"/>
        <w:rPr>
          <w:rFonts w:ascii="Calibri" w:cs="Calibri" w:eastAsia="Calibri" w:hAnsi="Calibri"/>
          <w:sz w:val="26"/>
          <w:szCs w:val="26"/>
        </w:rPr>
      </w:pPr>
      <w:r w:rsidDel="00000000" w:rsidR="00000000" w:rsidRPr="00000000">
        <w:rPr>
          <w:rFonts w:ascii="Calibri" w:cs="Calibri" w:eastAsia="Calibri" w:hAnsi="Calibri"/>
          <w:sz w:val="28"/>
          <w:szCs w:val="28"/>
          <w:rtl w:val="0"/>
        </w:rPr>
        <w:t xml:space="preserve">Системата поддържа два основни вида комуникация между потребителите</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14">
      <w:pPr>
        <w:numPr>
          <w:ilvl w:val="0"/>
          <w:numId w:val="4"/>
        </w:numPr>
        <w:spacing w:line="259" w:lineRule="auto"/>
        <w:ind w:left="1440" w:hanging="360"/>
        <w:rPr>
          <w:rFonts w:ascii="Calibri" w:cs="Calibri" w:eastAsia="Calibri" w:hAnsi="Calibri"/>
          <w:u w:val="none"/>
        </w:rPr>
      </w:pPr>
      <w:r w:rsidDel="00000000" w:rsidR="00000000" w:rsidRPr="00000000">
        <w:rPr>
          <w:rFonts w:ascii="Calibri" w:cs="Calibri" w:eastAsia="Calibri" w:hAnsi="Calibri"/>
          <w:i w:val="1"/>
          <w:sz w:val="26"/>
          <w:szCs w:val="26"/>
          <w:rtl w:val="0"/>
        </w:rPr>
        <w:t xml:space="preserve">Общи форуми за дискусии</w:t>
      </w:r>
      <w:r w:rsidDel="00000000" w:rsidR="00000000" w:rsidRPr="00000000">
        <w:rPr>
          <w:rFonts w:ascii="Calibri" w:cs="Calibri" w:eastAsia="Calibri" w:hAnsi="Calibri"/>
          <w:rtl w:val="0"/>
        </w:rPr>
        <w:t xml:space="preserve"> </w:t>
      </w:r>
    </w:p>
    <w:p w:rsidR="00000000" w:rsidDel="00000000" w:rsidP="00000000" w:rsidRDefault="00000000" w:rsidRPr="00000000" w14:paraId="00000015">
      <w:pPr>
        <w:numPr>
          <w:ilvl w:val="0"/>
          <w:numId w:val="3"/>
        </w:numPr>
        <w:spacing w:line="259" w:lineRule="auto"/>
        <w:ind w:left="1440" w:hanging="360"/>
        <w:rPr>
          <w:rFonts w:ascii="Calibri" w:cs="Calibri" w:eastAsia="Calibri" w:hAnsi="Calibri"/>
          <w:i w:val="1"/>
          <w:sz w:val="26"/>
          <w:szCs w:val="26"/>
        </w:rPr>
      </w:pPr>
      <w:r w:rsidDel="00000000" w:rsidR="00000000" w:rsidRPr="00000000">
        <w:rPr>
          <w:rFonts w:ascii="Calibri" w:cs="Calibri" w:eastAsia="Calibri" w:hAnsi="Calibri"/>
          <w:i w:val="1"/>
          <w:sz w:val="26"/>
          <w:szCs w:val="26"/>
          <w:rtl w:val="0"/>
        </w:rPr>
        <w:t xml:space="preserve">Частни съобщения между читатели</w:t>
      </w:r>
    </w:p>
    <w:p w:rsidR="00000000" w:rsidDel="00000000" w:rsidP="00000000" w:rsidRDefault="00000000" w:rsidRPr="00000000" w14:paraId="00000016">
      <w:pPr>
        <w:spacing w:line="259" w:lineRule="auto"/>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В основата на платформата стои създаването на активна читателска общност. Една от ключовите цели на системата е да стимулира контакта между потребителите чрез споделяне на мнения, препоръки и рецензии. Това изискване има пряко влияние върху избора на архитектурни решения, свързани със съхранение на съобщения и моделиране на съдържание.</w:t>
      </w:r>
    </w:p>
    <w:p w:rsidR="00000000" w:rsidDel="00000000" w:rsidP="00000000" w:rsidRDefault="00000000" w:rsidRPr="00000000" w14:paraId="00000017">
      <w:pPr>
        <w:spacing w:line="259"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8">
      <w:pPr>
        <w:numPr>
          <w:ilvl w:val="0"/>
          <w:numId w:val="5"/>
        </w:numPr>
        <w:spacing w:line="259" w:lineRule="auto"/>
        <w:ind w:left="720" w:hanging="36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Персонализирана отчетност</w:t>
      </w:r>
    </w:p>
    <w:p w:rsidR="00000000" w:rsidDel="00000000" w:rsidP="00000000" w:rsidRDefault="00000000" w:rsidRPr="00000000" w14:paraId="00000019">
      <w:pPr>
        <w:spacing w:line="259" w:lineRule="auto"/>
        <w:ind w:left="720" w:firstLine="0"/>
        <w:rPr>
          <w:rFonts w:ascii="Calibri" w:cs="Calibri" w:eastAsia="Calibri" w:hAnsi="Calibri"/>
          <w:i w:val="1"/>
          <w:sz w:val="28"/>
          <w:szCs w:val="28"/>
        </w:rPr>
      </w:pPr>
      <w:r w:rsidDel="00000000" w:rsidR="00000000" w:rsidRPr="00000000">
        <w:rPr>
          <w:rFonts w:ascii="Calibri" w:cs="Calibri" w:eastAsia="Calibri" w:hAnsi="Calibri"/>
          <w:i w:val="1"/>
          <w:sz w:val="28"/>
          <w:szCs w:val="28"/>
          <w:rtl w:val="0"/>
        </w:rPr>
        <w:t xml:space="preserve">Системата трябва да предоставя възможност за генериране на персонализирани статистики и доклади за прочетени книги.</w:t>
      </w:r>
    </w:p>
    <w:p w:rsidR="00000000" w:rsidDel="00000000" w:rsidP="00000000" w:rsidRDefault="00000000" w:rsidRPr="00000000" w14:paraId="0000001A">
      <w:pP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line="259" w:lineRule="auto"/>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Тя е важна част от стойностното предложение на системата. Без отчетност, базирана на читателски навици, платформата няма да може да предостави интелигентни препоръки, да ангажира потребителите дългосрочно или да предложи реална стойност на авторите и издателите.</w:t>
      </w:r>
    </w:p>
    <w:p w:rsidR="00000000" w:rsidDel="00000000" w:rsidP="00000000" w:rsidRDefault="00000000" w:rsidRPr="00000000" w14:paraId="0000001C">
      <w:pPr>
        <w:spacing w:line="259"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numPr>
          <w:ilvl w:val="0"/>
          <w:numId w:val="5"/>
        </w:numPr>
        <w:spacing w:line="259" w:lineRule="auto"/>
        <w:ind w:left="720" w:hanging="360"/>
        <w:rPr>
          <w:rFonts w:ascii="Calibri" w:cs="Calibri" w:eastAsia="Calibri" w:hAnsi="Calibri"/>
          <w:b w:val="1"/>
          <w:sz w:val="32"/>
          <w:szCs w:val="32"/>
        </w:rPr>
      </w:pPr>
      <w:r w:rsidDel="00000000" w:rsidR="00000000" w:rsidRPr="00000000">
        <w:rPr>
          <w:rFonts w:ascii="Calibri" w:cs="Calibri" w:eastAsia="Calibri" w:hAnsi="Calibri"/>
          <w:b w:val="1"/>
          <w:sz w:val="28"/>
          <w:szCs w:val="28"/>
          <w:rtl w:val="0"/>
        </w:rPr>
        <w:t xml:space="preserve">Поддръжка на множество платформи</w:t>
      </w:r>
    </w:p>
    <w:p w:rsidR="00000000" w:rsidDel="00000000" w:rsidP="00000000" w:rsidRDefault="00000000" w:rsidRPr="00000000" w14:paraId="0000001E">
      <w:pPr>
        <w:spacing w:line="259" w:lineRule="auto"/>
        <w:ind w:left="720" w:firstLine="0"/>
        <w:rPr>
          <w:rFonts w:ascii="Calibri" w:cs="Calibri" w:eastAsia="Calibri" w:hAnsi="Calibri"/>
          <w:i w:val="1"/>
          <w:sz w:val="28"/>
          <w:szCs w:val="28"/>
        </w:rPr>
      </w:pPr>
      <w:r w:rsidDel="00000000" w:rsidR="00000000" w:rsidRPr="00000000">
        <w:rPr>
          <w:rFonts w:ascii="Calibri" w:cs="Calibri" w:eastAsia="Calibri" w:hAnsi="Calibri"/>
          <w:i w:val="1"/>
          <w:sz w:val="28"/>
          <w:szCs w:val="28"/>
          <w:rtl w:val="0"/>
        </w:rPr>
        <w:t xml:space="preserve">Достъпът до системата се осъществява през уеб браузър, както и чрез мобилно приложение за iOS и Android, за да няма ограничения в използването от крайните потребители. </w:t>
      </w:r>
    </w:p>
    <w:p w:rsidR="00000000" w:rsidDel="00000000" w:rsidP="00000000" w:rsidRDefault="00000000" w:rsidRPr="00000000" w14:paraId="0000001F">
      <w:pP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line="259" w:lineRule="auto"/>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Този архитектурен драйвър е от съществено значение за постигане на широка достъпност и високо потребителско удобство. Потребителите очакват да използват съвременните дигитални платформи от различни устройства.</w:t>
      </w:r>
    </w:p>
    <w:p w:rsidR="00000000" w:rsidDel="00000000" w:rsidP="00000000" w:rsidRDefault="00000000" w:rsidRPr="00000000" w14:paraId="00000021">
      <w:pPr>
        <w:spacing w:line="259"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numPr>
          <w:ilvl w:val="0"/>
          <w:numId w:val="5"/>
        </w:numPr>
        <w:tabs>
          <w:tab w:val="left" w:leader="none" w:pos="4368"/>
        </w:tabs>
        <w:spacing w:line="259" w:lineRule="auto"/>
        <w:ind w:left="720" w:hanging="360"/>
        <w:rPr>
          <w:rFonts w:ascii="Calibri" w:cs="Calibri" w:eastAsia="Calibri" w:hAnsi="Calibri"/>
          <w:b w:val="1"/>
          <w:sz w:val="30"/>
          <w:szCs w:val="30"/>
        </w:rPr>
      </w:pPr>
      <w:r w:rsidDel="00000000" w:rsidR="00000000" w:rsidRPr="00000000">
        <w:rPr>
          <w:rFonts w:ascii="Calibri" w:cs="Calibri" w:eastAsia="Calibri" w:hAnsi="Calibri"/>
          <w:b w:val="1"/>
          <w:sz w:val="28"/>
          <w:szCs w:val="28"/>
          <w:rtl w:val="0"/>
        </w:rPr>
        <w:t xml:space="preserve">Проверка и защита на данните</w:t>
      </w:r>
    </w:p>
    <w:p w:rsidR="00000000" w:rsidDel="00000000" w:rsidP="00000000" w:rsidRDefault="00000000" w:rsidRPr="00000000" w14:paraId="00000023">
      <w:pPr>
        <w:spacing w:line="259" w:lineRule="auto"/>
        <w:ind w:left="720" w:firstLine="0"/>
        <w:rPr>
          <w:rFonts w:ascii="Calibri" w:cs="Calibri" w:eastAsia="Calibri" w:hAnsi="Calibri"/>
          <w:i w:val="1"/>
          <w:sz w:val="28"/>
          <w:szCs w:val="28"/>
        </w:rPr>
      </w:pPr>
      <w:r w:rsidDel="00000000" w:rsidR="00000000" w:rsidRPr="00000000">
        <w:rPr>
          <w:rFonts w:ascii="Calibri" w:cs="Calibri" w:eastAsia="Calibri" w:hAnsi="Calibri"/>
          <w:i w:val="1"/>
          <w:sz w:val="28"/>
          <w:szCs w:val="28"/>
          <w:rtl w:val="0"/>
        </w:rPr>
        <w:t xml:space="preserve">Системата трябва да гарантира спазването на GDPR и други, свързани наредби, както и потребителите трябва да могат да изтеглят и изтриват данните си при поискване. Потребителските пароли трябва да бъдат криптирани, а системата трябва да поддържа двуфакторна автентикация (2FA).</w:t>
      </w:r>
    </w:p>
    <w:p w:rsidR="00000000" w:rsidDel="00000000" w:rsidP="00000000" w:rsidRDefault="00000000" w:rsidRPr="00000000" w14:paraId="00000024">
      <w:pPr>
        <w:spacing w:line="259" w:lineRule="auto"/>
        <w:ind w:left="720" w:firstLine="0"/>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25">
      <w:pPr>
        <w:spacing w:line="259" w:lineRule="auto"/>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Този драйвър оказва пряко влияние върху избора на технологии, структури на базата данни и механизми за сигурност. Спазването на GDPR е задължително, като изисква възможност за изтриване на лични данни, изтегляне и съгласие за обработка. Освен това, криптирането на пароли и 2FA повишават защитата срещу неоторизиран достъп.</w:t>
      </w:r>
    </w:p>
    <w:p w:rsidR="00000000" w:rsidDel="00000000" w:rsidP="00000000" w:rsidRDefault="00000000" w:rsidRPr="00000000" w14:paraId="00000026">
      <w:pPr>
        <w:spacing w:line="259"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numPr>
          <w:ilvl w:val="0"/>
          <w:numId w:val="5"/>
        </w:numPr>
        <w:spacing w:line="259"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8"/>
          <w:szCs w:val="28"/>
          <w:rtl w:val="0"/>
        </w:rPr>
        <w:t xml:space="preserve">Отказоустойчивост, достъпност и производителност на системата</w:t>
      </w:r>
    </w:p>
    <w:p w:rsidR="00000000" w:rsidDel="00000000" w:rsidP="00000000" w:rsidRDefault="00000000" w:rsidRPr="00000000" w14:paraId="00000028">
      <w:pPr>
        <w:spacing w:line="259" w:lineRule="auto"/>
        <w:ind w:left="720" w:firstLine="0"/>
        <w:rPr>
          <w:rFonts w:ascii="Calibri" w:cs="Calibri" w:eastAsia="Calibri" w:hAnsi="Calibri"/>
          <w:sz w:val="12"/>
          <w:szCs w:val="12"/>
        </w:rPr>
      </w:pPr>
      <w:r w:rsidDel="00000000" w:rsidR="00000000" w:rsidRPr="00000000">
        <w:rPr>
          <w:rFonts w:ascii="Calibri" w:cs="Calibri" w:eastAsia="Calibri" w:hAnsi="Calibri"/>
          <w:sz w:val="28"/>
          <w:szCs w:val="28"/>
          <w:rtl w:val="0"/>
        </w:rPr>
        <w:t xml:space="preserve">За да бъде системата успешна и да обслужва голям брой потребители, тя трябва да отговори на тези изисквания:</w:t>
      </w:r>
      <w:r w:rsidDel="00000000" w:rsidR="00000000" w:rsidRPr="00000000">
        <w:rPr>
          <w:rtl w:val="0"/>
        </w:rPr>
      </w:r>
    </w:p>
    <w:p w:rsidR="00000000" w:rsidDel="00000000" w:rsidP="00000000" w:rsidRDefault="00000000" w:rsidRPr="00000000" w14:paraId="00000029">
      <w:pPr>
        <w:numPr>
          <w:ilvl w:val="0"/>
          <w:numId w:val="2"/>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Поддръжката на поне 100 000 активни потребители и 500 000 прегледа на книги дневно изисква от системата да бъде мащабируема, с възможност да отговори на голям брой паралелни заявки. Това налага използването на технологии и архитектурни решения, които позволяват разпределена обработка на натоварването. Обновяването на информацията за книги и ревюта в реално време (до 0.5 секунди) е критично за осигуряване на безпроблемно преживяване на потребителите.</w:t>
      </w:r>
    </w:p>
    <w:p w:rsidR="00000000" w:rsidDel="00000000" w:rsidP="00000000" w:rsidRDefault="00000000" w:rsidRPr="00000000" w14:paraId="0000002A">
      <w:pPr>
        <w:numPr>
          <w:ilvl w:val="0"/>
          <w:numId w:val="2"/>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Изискването за достъпност поне 23 часа и 55 минути на ден гарантира, че платформата е достъпна за потребителите почти през целия ден, като само кратки периоди за поддръжка или актуализации не трябва да водят до сериозни прекъсвания. Това налага изграждането на разпределена и отказоустойчива архитектура, която включва резервни сървъри. Редовните резервни копия позволяват бързо възстановяване на работата на системата при проблеми с хардуера, софтуера.</w:t>
      </w:r>
    </w:p>
    <w:p w:rsidR="00000000" w:rsidDel="00000000" w:rsidP="00000000" w:rsidRDefault="00000000" w:rsidRPr="00000000" w14:paraId="0000002B">
      <w:pPr>
        <w:numPr>
          <w:ilvl w:val="0"/>
          <w:numId w:val="2"/>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Обновяването на статистиките до 1 секунда след публикуването на ново съдържание е важно за предоставяне на актуални и точни данни на потребителите за техните читателски навици.</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sz w:val="26"/>
        <w:szCs w:val="2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sz w:val="26"/>
        <w:szCs w:val="2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