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8F9" w:rsidRPr="002478F9" w:rsidRDefault="002478F9" w:rsidP="002478F9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690B52">
        <w:rPr>
          <w:lang w:val="en-US"/>
        </w:rPr>
        <w:t>1</w:t>
      </w:r>
      <w:r>
        <w:rPr>
          <w:lang w:val="en-US"/>
        </w:rPr>
        <w:t xml:space="preserve"> – </w:t>
      </w:r>
      <w:r w:rsidR="00404BB0">
        <w:rPr>
          <w:lang w:val="en-US"/>
        </w:rPr>
        <w:t>Melons</w:t>
      </w:r>
      <w:r w:rsidR="00986BCC">
        <w:rPr>
          <w:lang w:val="en-US"/>
        </w:rPr>
        <w:t xml:space="preserve"> and Watermelons</w:t>
      </w:r>
    </w:p>
    <w:tbl>
      <w:tblPr>
        <w:tblStyle w:val="TableGrid"/>
        <w:tblpPr w:leftFromText="141" w:rightFromText="141" w:vertAnchor="text" w:horzAnchor="margin" w:tblpXSpec="right" w:tblpY="29"/>
        <w:tblW w:w="0" w:type="auto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76"/>
        <w:gridCol w:w="2943"/>
      </w:tblGrid>
      <w:tr w:rsidR="004F4CC3" w:rsidTr="004F4CC3"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F4CC3" w:rsidRPr="00D86C4D" w:rsidRDefault="004F4CC3" w:rsidP="004F4CC3">
            <w:pPr>
              <w:spacing w:before="60" w:after="6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Week day</w:t>
            </w:r>
          </w:p>
        </w:tc>
        <w:tc>
          <w:tcPr>
            <w:tcW w:w="2943" w:type="dxa"/>
            <w:shd w:val="clear" w:color="auto" w:fill="D9D9D9" w:themeFill="background1" w:themeFillShade="D9"/>
            <w:vAlign w:val="center"/>
          </w:tcPr>
          <w:p w:rsidR="004F4CC3" w:rsidRPr="00D86C4D" w:rsidRDefault="004F4CC3" w:rsidP="006F2F74">
            <w:pPr>
              <w:spacing w:before="60" w:after="60"/>
              <w:jc w:val="center"/>
              <w:rPr>
                <w:b/>
                <w:lang w:val="en-US"/>
              </w:rPr>
            </w:pPr>
            <w:r w:rsidRPr="00D86C4D">
              <w:rPr>
                <w:b/>
                <w:lang w:val="en-US"/>
              </w:rPr>
              <w:t>Am</w:t>
            </w:r>
            <w:r>
              <w:rPr>
                <w:b/>
                <w:lang w:val="en-US"/>
              </w:rPr>
              <w:t>ount</w:t>
            </w:r>
            <w:r w:rsidRPr="00D86C4D">
              <w:rPr>
                <w:b/>
                <w:lang w:val="en-US"/>
              </w:rPr>
              <w:t xml:space="preserve"> of melons</w:t>
            </w:r>
            <w:r w:rsidR="006F2F74">
              <w:rPr>
                <w:b/>
                <w:lang w:val="en-US"/>
              </w:rPr>
              <w:br/>
              <w:t>and</w:t>
            </w:r>
            <w:r>
              <w:rPr>
                <w:b/>
                <w:lang w:val="en-US"/>
              </w:rPr>
              <w:t xml:space="preserve"> </w:t>
            </w:r>
            <w:r w:rsidRPr="00D86C4D">
              <w:rPr>
                <w:b/>
                <w:lang w:val="en-US"/>
              </w:rPr>
              <w:t>waterm</w:t>
            </w:r>
            <w:r>
              <w:rPr>
                <w:b/>
                <w:lang w:val="en-US"/>
              </w:rPr>
              <w:t>elo</w:t>
            </w:r>
            <w:r w:rsidRPr="00D86C4D">
              <w:rPr>
                <w:b/>
                <w:lang w:val="en-US"/>
              </w:rPr>
              <w:t>ns</w:t>
            </w:r>
          </w:p>
        </w:tc>
      </w:tr>
      <w:tr w:rsidR="004F4CC3" w:rsidTr="004F4CC3">
        <w:tc>
          <w:tcPr>
            <w:tcW w:w="1276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Monday</w:t>
            </w:r>
          </w:p>
        </w:tc>
        <w:tc>
          <w:tcPr>
            <w:tcW w:w="2943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1 Watermelon</w:t>
            </w:r>
          </w:p>
        </w:tc>
      </w:tr>
      <w:tr w:rsidR="004F4CC3" w:rsidTr="004F4CC3">
        <w:tc>
          <w:tcPr>
            <w:tcW w:w="1276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Tuesday</w:t>
            </w:r>
          </w:p>
        </w:tc>
        <w:tc>
          <w:tcPr>
            <w:tcW w:w="2943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2 Melons</w:t>
            </w:r>
          </w:p>
        </w:tc>
      </w:tr>
      <w:tr w:rsidR="004F4CC3" w:rsidTr="004F4CC3">
        <w:tc>
          <w:tcPr>
            <w:tcW w:w="1276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Wednesday</w:t>
            </w:r>
          </w:p>
        </w:tc>
        <w:tc>
          <w:tcPr>
            <w:tcW w:w="2943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1 Watermelon and 1 Melon</w:t>
            </w:r>
          </w:p>
        </w:tc>
      </w:tr>
      <w:tr w:rsidR="004F4CC3" w:rsidTr="004F4CC3">
        <w:tc>
          <w:tcPr>
            <w:tcW w:w="1276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Thursday</w:t>
            </w:r>
          </w:p>
        </w:tc>
        <w:tc>
          <w:tcPr>
            <w:tcW w:w="2943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2 Watermelons</w:t>
            </w:r>
          </w:p>
        </w:tc>
      </w:tr>
      <w:tr w:rsidR="004F4CC3" w:rsidTr="004F4CC3">
        <w:tc>
          <w:tcPr>
            <w:tcW w:w="1276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Friday</w:t>
            </w:r>
          </w:p>
        </w:tc>
        <w:tc>
          <w:tcPr>
            <w:tcW w:w="2943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2 Watermelons and 2 Melons</w:t>
            </w:r>
          </w:p>
        </w:tc>
      </w:tr>
      <w:tr w:rsidR="004F4CC3" w:rsidTr="004F4CC3">
        <w:tc>
          <w:tcPr>
            <w:tcW w:w="1276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Saturday</w:t>
            </w:r>
          </w:p>
        </w:tc>
        <w:tc>
          <w:tcPr>
            <w:tcW w:w="2943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1 Watermelon and 2 Melons</w:t>
            </w:r>
          </w:p>
        </w:tc>
      </w:tr>
      <w:tr w:rsidR="004F4CC3" w:rsidTr="004F4CC3">
        <w:tc>
          <w:tcPr>
            <w:tcW w:w="1276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Sunday</w:t>
            </w:r>
          </w:p>
        </w:tc>
        <w:tc>
          <w:tcPr>
            <w:tcW w:w="2943" w:type="dxa"/>
            <w:vAlign w:val="center"/>
          </w:tcPr>
          <w:p w:rsidR="004F4CC3" w:rsidRDefault="004F4CC3" w:rsidP="004F4CC3">
            <w:pPr>
              <w:rPr>
                <w:lang w:val="en-US"/>
              </w:rPr>
            </w:pPr>
            <w:r>
              <w:rPr>
                <w:lang w:val="en-US"/>
              </w:rPr>
              <w:t>Didko takes a break</w:t>
            </w:r>
          </w:p>
        </w:tc>
      </w:tr>
    </w:tbl>
    <w:p w:rsidR="00690B52" w:rsidRDefault="00B47795" w:rsidP="00690B52">
      <w:pPr>
        <w:rPr>
          <w:lang w:val="en-US"/>
        </w:rPr>
      </w:pPr>
      <w:r>
        <w:rPr>
          <w:lang w:val="en-US"/>
        </w:rPr>
        <w:t xml:space="preserve">Didko likes to eat melons and watermelons </w:t>
      </w:r>
      <w:r w:rsidRPr="00B47795">
        <w:rPr>
          <w:b/>
          <w:lang w:val="en-US"/>
        </w:rPr>
        <w:t>almost</w:t>
      </w:r>
      <w:r>
        <w:rPr>
          <w:lang w:val="en-US"/>
        </w:rPr>
        <w:t xml:space="preserve"> every day of the week. Some days he eat</w:t>
      </w:r>
      <w:r w:rsidR="00486DC2">
        <w:rPr>
          <w:lang w:val="en-US"/>
        </w:rPr>
        <w:t xml:space="preserve">s only melons, some days </w:t>
      </w:r>
      <w:r>
        <w:rPr>
          <w:lang w:val="en-US"/>
        </w:rPr>
        <w:t>only watermelon</w:t>
      </w:r>
      <w:r w:rsidR="004F4CC3">
        <w:rPr>
          <w:lang w:val="en-US"/>
        </w:rPr>
        <w:t xml:space="preserve">s and </w:t>
      </w:r>
      <w:r w:rsidR="00A57689">
        <w:rPr>
          <w:lang w:val="en-US"/>
        </w:rPr>
        <w:t>some</w:t>
      </w:r>
      <w:r w:rsidR="004F4CC3">
        <w:rPr>
          <w:lang w:val="en-US"/>
        </w:rPr>
        <w:t xml:space="preserve"> days he eats both. </w:t>
      </w:r>
      <w:r>
        <w:rPr>
          <w:lang w:val="en-US"/>
        </w:rPr>
        <w:t>Every day of the week he eats different amount of melons and w</w:t>
      </w:r>
      <w:r w:rsidR="004F4CC3">
        <w:rPr>
          <w:lang w:val="en-US"/>
        </w:rPr>
        <w:t xml:space="preserve">atermelons. </w:t>
      </w:r>
      <w:r w:rsidR="00D86C4D">
        <w:rPr>
          <w:lang w:val="en-US"/>
        </w:rPr>
        <w:t xml:space="preserve">The </w:t>
      </w:r>
      <w:r w:rsidR="00A57689">
        <w:rPr>
          <w:lang w:val="en-US"/>
        </w:rPr>
        <w:t>table</w:t>
      </w:r>
      <w:r w:rsidR="00D86C4D">
        <w:rPr>
          <w:lang w:val="en-US"/>
        </w:rPr>
        <w:t xml:space="preserve"> on the right shows how many watermelons and melons he eats in each day of the week.</w:t>
      </w:r>
      <w:r w:rsidR="009E099F">
        <w:rPr>
          <w:lang w:val="en-US"/>
        </w:rPr>
        <w:t xml:space="preserve"> You will be given a</w:t>
      </w:r>
      <w:r w:rsidR="001E3697">
        <w:t xml:space="preserve"> </w:t>
      </w:r>
      <w:r w:rsidR="001E3697">
        <w:rPr>
          <w:lang w:val="en-US"/>
        </w:rPr>
        <w:t xml:space="preserve">starting </w:t>
      </w:r>
      <w:r w:rsidR="009E099F">
        <w:rPr>
          <w:lang w:val="en-US"/>
        </w:rPr>
        <w:t>day of the week</w:t>
      </w:r>
      <w:r w:rsidR="001E3697">
        <w:rPr>
          <w:lang w:val="en-US"/>
        </w:rPr>
        <w:t xml:space="preserve"> (1-7)</w:t>
      </w:r>
      <w:r w:rsidR="009E099F">
        <w:rPr>
          <w:lang w:val="en-US"/>
        </w:rPr>
        <w:t xml:space="preserve"> </w:t>
      </w:r>
      <w:r w:rsidR="00761F5F">
        <w:rPr>
          <w:lang w:val="en-US"/>
        </w:rPr>
        <w:t>when</w:t>
      </w:r>
      <w:r w:rsidR="001E3697">
        <w:rPr>
          <w:lang w:val="en-US"/>
        </w:rPr>
        <w:t xml:space="preserve"> Didko starts eating, and</w:t>
      </w:r>
      <w:r w:rsidR="004F4CC3">
        <w:rPr>
          <w:lang w:val="en-US"/>
        </w:rPr>
        <w:t xml:space="preserve"> the</w:t>
      </w:r>
      <w:r w:rsidR="001E3697">
        <w:rPr>
          <w:lang w:val="en-US"/>
        </w:rPr>
        <w:t xml:space="preserve"> amount of days he is eating. Didko wants to know whether he </w:t>
      </w:r>
      <w:r w:rsidR="00DD402F">
        <w:rPr>
          <w:lang w:val="en-US"/>
        </w:rPr>
        <w:t xml:space="preserve">has </w:t>
      </w:r>
      <w:r w:rsidR="00DD402F">
        <w:rPr>
          <w:b/>
          <w:lang w:val="en-US"/>
        </w:rPr>
        <w:t xml:space="preserve">eaten </w:t>
      </w:r>
      <w:r w:rsidR="00DD402F" w:rsidRPr="00DD402F">
        <w:rPr>
          <w:b/>
          <w:lang w:val="en-US"/>
        </w:rPr>
        <w:t>more melons</w:t>
      </w:r>
      <w:r w:rsidR="00DD402F">
        <w:rPr>
          <w:lang w:val="en-US"/>
        </w:rPr>
        <w:t xml:space="preserve">, </w:t>
      </w:r>
      <w:r w:rsidR="00DD402F" w:rsidRPr="00DD402F">
        <w:rPr>
          <w:b/>
          <w:lang w:val="en-US"/>
        </w:rPr>
        <w:t>more</w:t>
      </w:r>
      <w:r w:rsidR="001E3697" w:rsidRPr="00DD402F">
        <w:rPr>
          <w:b/>
          <w:lang w:val="en-US"/>
        </w:rPr>
        <w:t xml:space="preserve"> watermelons</w:t>
      </w:r>
      <w:r w:rsidR="00DD402F">
        <w:rPr>
          <w:lang w:val="en-US"/>
        </w:rPr>
        <w:t xml:space="preserve"> or </w:t>
      </w:r>
      <w:r w:rsidR="00DD402F" w:rsidRPr="00DD402F">
        <w:rPr>
          <w:b/>
          <w:lang w:val="en-US"/>
        </w:rPr>
        <w:t xml:space="preserve">equal </w:t>
      </w:r>
      <w:r w:rsidR="00DD402F">
        <w:rPr>
          <w:b/>
          <w:lang w:val="en-US"/>
        </w:rPr>
        <w:t>amount of watermelons and melons</w:t>
      </w:r>
      <w:r w:rsidR="004F4CC3">
        <w:rPr>
          <w:lang w:val="en-US"/>
        </w:rPr>
        <w:t xml:space="preserve"> for the given amount of days.</w:t>
      </w:r>
      <w:r w:rsidR="001E3697">
        <w:rPr>
          <w:lang w:val="en-US"/>
        </w:rPr>
        <w:t xml:space="preserve"> </w:t>
      </w:r>
      <w:r w:rsidR="00480A78">
        <w:rPr>
          <w:lang w:val="en-US"/>
        </w:rPr>
        <w:t>He is not good at counting s</w:t>
      </w:r>
      <w:r w:rsidR="00DD402F">
        <w:rPr>
          <w:lang w:val="en-US"/>
        </w:rPr>
        <w:t xml:space="preserve">o he needs </w:t>
      </w:r>
      <w:r w:rsidR="00A57689">
        <w:rPr>
          <w:lang w:val="en-US"/>
        </w:rPr>
        <w:t xml:space="preserve">your </w:t>
      </w:r>
      <w:r w:rsidR="00DD402F">
        <w:rPr>
          <w:lang w:val="en-US"/>
        </w:rPr>
        <w:t>help</w:t>
      </w:r>
      <w:r w:rsidR="004F4CC3">
        <w:rPr>
          <w:lang w:val="en-US"/>
        </w:rPr>
        <w:t>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Input</w:t>
      </w:r>
    </w:p>
    <w:p w:rsidR="002478F9" w:rsidRPr="002478F9" w:rsidRDefault="002478F9" w:rsidP="00723EBF">
      <w:pPr>
        <w:spacing w:after="120"/>
        <w:rPr>
          <w:rFonts w:eastAsia="MS Mincho"/>
          <w:lang w:val="en-US"/>
        </w:rPr>
      </w:pPr>
      <w:r w:rsidRPr="002478F9">
        <w:rPr>
          <w:lang w:val="en-US"/>
        </w:rPr>
        <w:t>The input data should be read from the console.</w:t>
      </w:r>
    </w:p>
    <w:p w:rsidR="002478F9" w:rsidRPr="00066AC3" w:rsidRDefault="00723EBF" w:rsidP="00066AC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At</w:t>
      </w:r>
      <w:r w:rsidR="002478F9" w:rsidRPr="00066AC3">
        <w:rPr>
          <w:lang w:val="en-US"/>
        </w:rPr>
        <w:t xml:space="preserve"> the </w:t>
      </w:r>
      <w:r w:rsidR="002478F9" w:rsidRPr="009E099F">
        <w:rPr>
          <w:b/>
          <w:lang w:val="en-US"/>
        </w:rPr>
        <w:t xml:space="preserve">first line </w:t>
      </w:r>
      <w:r w:rsidR="00A57689" w:rsidRPr="00A57689">
        <w:rPr>
          <w:lang w:val="en-US"/>
        </w:rPr>
        <w:t xml:space="preserve">comes </w:t>
      </w:r>
      <w:r w:rsidR="00A57689">
        <w:rPr>
          <w:lang w:val="en-US"/>
        </w:rPr>
        <w:t>an</w:t>
      </w:r>
      <w:r w:rsidR="00A57689">
        <w:rPr>
          <w:b/>
          <w:lang w:val="en-US"/>
        </w:rPr>
        <w:t xml:space="preserve"> </w:t>
      </w:r>
      <w:r w:rsidR="002478F9" w:rsidRPr="00066AC3">
        <w:rPr>
          <w:lang w:val="en-US"/>
        </w:rPr>
        <w:t xml:space="preserve">integer number </w:t>
      </w:r>
      <w:r w:rsidR="009E099F" w:rsidRPr="004F4CC3">
        <w:rPr>
          <w:b/>
          <w:lang w:val="en-US"/>
        </w:rPr>
        <w:t>s</w:t>
      </w:r>
      <w:r w:rsidR="00A57689">
        <w:rPr>
          <w:b/>
          <w:lang w:val="en-US"/>
        </w:rPr>
        <w:t xml:space="preserve">, </w:t>
      </w:r>
      <w:r w:rsidR="00066AC3">
        <w:rPr>
          <w:lang w:val="en-US"/>
        </w:rPr>
        <w:t>specifying</w:t>
      </w:r>
      <w:r w:rsidR="002478F9" w:rsidRPr="00066AC3">
        <w:rPr>
          <w:lang w:val="en-US"/>
        </w:rPr>
        <w:t xml:space="preserve"> the </w:t>
      </w:r>
      <w:r w:rsidR="004F4CC3">
        <w:rPr>
          <w:b/>
          <w:lang w:val="en-US"/>
        </w:rPr>
        <w:t>starting day of the week</w:t>
      </w:r>
      <w:r w:rsidR="004F4CC3">
        <w:rPr>
          <w:lang w:val="en-US"/>
        </w:rPr>
        <w:t>.</w:t>
      </w:r>
    </w:p>
    <w:p w:rsidR="002478F9" w:rsidRPr="00723EBF" w:rsidRDefault="00723EBF" w:rsidP="00723EBF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>
        <w:rPr>
          <w:lang w:val="en-US"/>
        </w:rPr>
        <w:t>At</w:t>
      </w:r>
      <w:r w:rsidR="002478F9" w:rsidRPr="00723EBF">
        <w:rPr>
          <w:lang w:val="en-US"/>
        </w:rPr>
        <w:t xml:space="preserve"> the </w:t>
      </w:r>
      <w:r w:rsidR="009E099F" w:rsidRPr="009E099F">
        <w:rPr>
          <w:b/>
          <w:lang w:val="en-US"/>
        </w:rPr>
        <w:t>second line</w:t>
      </w:r>
      <w:r w:rsidR="009E099F">
        <w:rPr>
          <w:lang w:val="en-US"/>
        </w:rPr>
        <w:t xml:space="preserve"> </w:t>
      </w:r>
      <w:r w:rsidR="00A57689">
        <w:rPr>
          <w:lang w:val="en-US"/>
        </w:rPr>
        <w:t xml:space="preserve">comes an </w:t>
      </w:r>
      <w:r w:rsidR="009E099F">
        <w:rPr>
          <w:lang w:val="en-US"/>
        </w:rPr>
        <w:t xml:space="preserve">integer number </w:t>
      </w:r>
      <w:r w:rsidR="009E099F">
        <w:rPr>
          <w:b/>
          <w:lang w:val="en-US"/>
        </w:rPr>
        <w:t xml:space="preserve">d </w:t>
      </w:r>
      <w:r w:rsidR="009E099F">
        <w:rPr>
          <w:lang w:val="en-US"/>
        </w:rPr>
        <w:t xml:space="preserve">specifying the amount of </w:t>
      </w:r>
      <w:r w:rsidR="00761F5F">
        <w:rPr>
          <w:lang w:val="en-US"/>
        </w:rPr>
        <w:t xml:space="preserve">sequential </w:t>
      </w:r>
      <w:r w:rsidR="009E099F">
        <w:rPr>
          <w:lang w:val="en-US"/>
        </w:rPr>
        <w:t>days Didko is eating melons and watermelons.</w:t>
      </w:r>
    </w:p>
    <w:p w:rsidR="002478F9" w:rsidRPr="002478F9" w:rsidRDefault="002478F9" w:rsidP="00723EBF">
      <w:pPr>
        <w:spacing w:after="120"/>
        <w:rPr>
          <w:lang w:val="en-US"/>
        </w:rPr>
      </w:pPr>
      <w:r w:rsidRPr="002478F9">
        <w:rPr>
          <w:lang w:val="en-US"/>
        </w:rPr>
        <w:t>The input data will always be valid and in the format described. There is no need to check it explicitly.</w:t>
      </w:r>
    </w:p>
    <w:p w:rsidR="001E3697" w:rsidRPr="002478F9" w:rsidRDefault="001E3697" w:rsidP="001E3697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Output</w:t>
      </w:r>
    </w:p>
    <w:p w:rsidR="001E3697" w:rsidRDefault="001E3697" w:rsidP="001E3697">
      <w:pPr>
        <w:spacing w:after="120" w:line="240" w:lineRule="auto"/>
        <w:rPr>
          <w:lang w:val="en-US"/>
        </w:rPr>
      </w:pPr>
      <w:r w:rsidRPr="002478F9">
        <w:rPr>
          <w:lang w:val="en-US"/>
        </w:rPr>
        <w:t>The output should be printed on the console.</w:t>
      </w:r>
      <w:r>
        <w:rPr>
          <w:lang w:val="en-US"/>
        </w:rPr>
        <w:t xml:space="preserve"> It should consist of </w:t>
      </w:r>
      <w:r w:rsidRPr="001E3697">
        <w:rPr>
          <w:b/>
          <w:lang w:val="en-US"/>
        </w:rPr>
        <w:t xml:space="preserve">exactly </w:t>
      </w:r>
      <w:r w:rsidR="00DD402F">
        <w:rPr>
          <w:b/>
          <w:lang w:val="en-US"/>
        </w:rPr>
        <w:t>1</w:t>
      </w:r>
      <w:r>
        <w:rPr>
          <w:lang w:val="en-US"/>
        </w:rPr>
        <w:t xml:space="preserve"> line:</w:t>
      </w:r>
    </w:p>
    <w:p w:rsidR="001E3697" w:rsidRDefault="00DD402F" w:rsidP="001E3697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>Print “</w:t>
      </w:r>
      <w:r w:rsidR="00CF1371">
        <w:rPr>
          <w:b/>
          <w:lang w:val="en-US"/>
        </w:rPr>
        <w:t xml:space="preserve">{0} </w:t>
      </w:r>
      <w:r>
        <w:rPr>
          <w:b/>
          <w:lang w:val="en-US"/>
        </w:rPr>
        <w:t>more watermelons</w:t>
      </w:r>
      <w:r>
        <w:rPr>
          <w:lang w:val="en-US"/>
        </w:rPr>
        <w:t>” if the eaten watermelons are more than the melons.</w:t>
      </w:r>
    </w:p>
    <w:p w:rsidR="00DD402F" w:rsidRDefault="00DD402F" w:rsidP="001E3697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>Print “</w:t>
      </w:r>
      <w:r>
        <w:rPr>
          <w:b/>
          <w:lang w:val="en-US"/>
        </w:rPr>
        <w:t>{0} more melons</w:t>
      </w:r>
      <w:r w:rsidR="00484809">
        <w:rPr>
          <w:lang w:val="en-US"/>
        </w:rPr>
        <w:t xml:space="preserve">” if the eaten melons </w:t>
      </w:r>
      <w:r>
        <w:rPr>
          <w:lang w:val="en-US"/>
        </w:rPr>
        <w:t>are more than the watermelons.</w:t>
      </w:r>
    </w:p>
    <w:p w:rsidR="001E3697" w:rsidRPr="00CF1371" w:rsidRDefault="00CF1371" w:rsidP="00CF1371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>Print “</w:t>
      </w:r>
      <w:r w:rsidR="00A124F3">
        <w:rPr>
          <w:b/>
          <w:lang w:val="en-US"/>
        </w:rPr>
        <w:t>E</w:t>
      </w:r>
      <w:r>
        <w:rPr>
          <w:b/>
          <w:lang w:val="en-US"/>
        </w:rPr>
        <w:t>qual amount: {0}</w:t>
      </w:r>
      <w:r>
        <w:rPr>
          <w:lang w:val="en-US"/>
        </w:rPr>
        <w:t>” if the eaten melons and watermelons are the same amount.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Constraints</w:t>
      </w:r>
    </w:p>
    <w:p w:rsidR="002478F9" w:rsidRPr="00480A78" w:rsidRDefault="00480A78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 xml:space="preserve">The </w:t>
      </w:r>
      <w:r w:rsidRPr="00A124F3">
        <w:rPr>
          <w:lang w:val="en-US" w:eastAsia="ja-JP"/>
        </w:rPr>
        <w:t>starting day</w:t>
      </w:r>
      <w:r>
        <w:rPr>
          <w:lang w:val="en-US" w:eastAsia="ja-JP"/>
        </w:rPr>
        <w:t xml:space="preserve"> </w:t>
      </w:r>
      <w:r w:rsidR="00A124F3" w:rsidRPr="00A124F3">
        <w:rPr>
          <w:b/>
          <w:lang w:val="en-US" w:eastAsia="ja-JP"/>
        </w:rPr>
        <w:t xml:space="preserve">s </w:t>
      </w:r>
      <w:r>
        <w:rPr>
          <w:lang w:val="en-US" w:eastAsia="ja-JP"/>
        </w:rPr>
        <w:t>wil</w:t>
      </w:r>
      <w:r w:rsidR="001506BC">
        <w:rPr>
          <w:lang w:val="en-US" w:eastAsia="ja-JP"/>
        </w:rPr>
        <w:t xml:space="preserve">l be </w:t>
      </w:r>
      <w:r>
        <w:rPr>
          <w:lang w:val="en-US" w:eastAsia="ja-JP"/>
        </w:rPr>
        <w:t>a</w:t>
      </w:r>
      <w:r w:rsidR="00D969C9">
        <w:rPr>
          <w:lang w:val="en-US" w:eastAsia="ja-JP"/>
        </w:rPr>
        <w:t>n</w:t>
      </w:r>
      <w:r>
        <w:rPr>
          <w:lang w:val="en-US" w:eastAsia="ja-JP"/>
        </w:rPr>
        <w:t xml:space="preserve"> integer</w:t>
      </w:r>
      <w:r w:rsidR="001506BC">
        <w:rPr>
          <w:lang w:val="en-US" w:eastAsia="ja-JP"/>
        </w:rPr>
        <w:t xml:space="preserve"> in the range [</w:t>
      </w:r>
      <w:r>
        <w:rPr>
          <w:lang w:val="en-US" w:eastAsia="ja-JP"/>
        </w:rPr>
        <w:t>1</w:t>
      </w:r>
      <w:r w:rsidR="00D969C9">
        <w:rPr>
          <w:lang w:val="en-US" w:eastAsia="ja-JP"/>
        </w:rPr>
        <w:t>…</w:t>
      </w:r>
      <w:r>
        <w:rPr>
          <w:lang w:val="en-US" w:eastAsia="ja-JP"/>
        </w:rPr>
        <w:t>7</w:t>
      </w:r>
      <w:r w:rsidR="001506BC">
        <w:rPr>
          <w:lang w:val="en-US" w:eastAsia="ja-JP"/>
        </w:rPr>
        <w:t>]</w:t>
      </w:r>
      <w:r w:rsidR="002478F9" w:rsidRPr="002478F9">
        <w:rPr>
          <w:lang w:val="en-US" w:eastAsia="ja-JP"/>
        </w:rPr>
        <w:t>.</w:t>
      </w:r>
    </w:p>
    <w:p w:rsidR="00480A78" w:rsidRPr="002478F9" w:rsidRDefault="00480A78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>The amoun</w:t>
      </w:r>
      <w:r w:rsidR="00032EF3">
        <w:rPr>
          <w:lang w:val="en-US" w:eastAsia="ja-JP"/>
        </w:rPr>
        <w:t>t</w:t>
      </w:r>
      <w:r>
        <w:rPr>
          <w:lang w:val="en-US" w:eastAsia="ja-JP"/>
        </w:rPr>
        <w:t xml:space="preserve"> of day</w:t>
      </w:r>
      <w:r w:rsidR="00032EF3">
        <w:rPr>
          <w:lang w:val="en-US" w:eastAsia="ja-JP"/>
        </w:rPr>
        <w:t>s</w:t>
      </w:r>
      <w:r>
        <w:rPr>
          <w:lang w:val="en-US" w:eastAsia="ja-JP"/>
        </w:rPr>
        <w:t xml:space="preserve"> </w:t>
      </w:r>
      <w:r>
        <w:rPr>
          <w:b/>
          <w:lang w:val="en-US" w:eastAsia="ja-JP"/>
        </w:rPr>
        <w:t>d</w:t>
      </w:r>
      <w:r>
        <w:rPr>
          <w:lang w:val="en-US" w:eastAsia="ja-JP"/>
        </w:rPr>
        <w:t xml:space="preserve"> will be an integer </w:t>
      </w:r>
      <w:r w:rsidR="00A124F3">
        <w:rPr>
          <w:lang w:val="en-US" w:eastAsia="ja-JP"/>
        </w:rPr>
        <w:t>in the range [</w:t>
      </w:r>
      <w:r>
        <w:rPr>
          <w:lang w:val="en-US" w:eastAsia="ja-JP"/>
        </w:rPr>
        <w:t>0</w:t>
      </w:r>
      <w:r w:rsidR="00032EF3">
        <w:rPr>
          <w:lang w:val="en-US" w:eastAsia="ja-JP"/>
        </w:rPr>
        <w:t>…</w:t>
      </w:r>
      <w:r w:rsidR="00CF1371">
        <w:rPr>
          <w:lang w:val="en-US"/>
        </w:rPr>
        <w:t>100 000</w:t>
      </w:r>
      <w:r w:rsidR="00A124F3">
        <w:rPr>
          <w:lang w:val="en-US" w:eastAsia="ja-JP"/>
        </w:rPr>
        <w:t>].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 w:eastAsia="ja-JP"/>
        </w:rPr>
      </w:pPr>
      <w:r w:rsidRPr="002478F9">
        <w:rPr>
          <w:lang w:val="en-US" w:eastAsia="ja-JP"/>
        </w:rPr>
        <w:t>Allowed working time for your program: 0.1 seconds.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/>
        </w:rPr>
      </w:pPr>
      <w:r w:rsidRPr="002478F9">
        <w:rPr>
          <w:lang w:val="en-US" w:eastAsia="ja-JP"/>
        </w:rPr>
        <w:t>Allowed memory: 16</w:t>
      </w:r>
      <w:r w:rsidRPr="002478F9">
        <w:rPr>
          <w:lang w:val="en-US"/>
        </w:rPr>
        <w:t xml:space="preserve"> MB.</w:t>
      </w:r>
    </w:p>
    <w:p w:rsid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Examples</w:t>
      </w:r>
    </w:p>
    <w:tbl>
      <w:tblPr>
        <w:tblStyle w:val="TableGrid"/>
        <w:tblW w:w="1046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2551"/>
        <w:gridCol w:w="7088"/>
      </w:tblGrid>
      <w:tr w:rsidR="000D0B99" w:rsidRPr="00816307" w:rsidTr="00D969C9">
        <w:trPr>
          <w:trHeight w:val="90"/>
        </w:trPr>
        <w:tc>
          <w:tcPr>
            <w:tcW w:w="828" w:type="dxa"/>
            <w:shd w:val="clear" w:color="auto" w:fill="D9D9D9" w:themeFill="background1" w:themeFillShade="D9"/>
          </w:tcPr>
          <w:p w:rsidR="00032EF3" w:rsidRPr="00816307" w:rsidRDefault="00032EF3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032EF3" w:rsidRPr="00816307" w:rsidRDefault="00032EF3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032EF3" w:rsidRPr="00816307" w:rsidRDefault="00032EF3" w:rsidP="0037229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0D0B99" w:rsidRPr="00816307" w:rsidTr="00D969C9">
        <w:trPr>
          <w:trHeight w:val="640"/>
        </w:trPr>
        <w:tc>
          <w:tcPr>
            <w:tcW w:w="828" w:type="dxa"/>
            <w:tcBorders>
              <w:bottom w:val="single" w:sz="4" w:space="0" w:color="auto"/>
            </w:tcBorders>
          </w:tcPr>
          <w:p w:rsidR="00032EF3" w:rsidRDefault="00032EF3" w:rsidP="0037229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032EF3" w:rsidRPr="00816307" w:rsidRDefault="00032EF3" w:rsidP="0037229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32EF3" w:rsidRPr="005C06DC" w:rsidRDefault="00DD402F" w:rsidP="00372297">
            <w:pPr>
              <w:rPr>
                <w:rFonts w:ascii="Consolas" w:hAnsi="Consolas" w:cs="Consolas"/>
                <w:lang w:val="en-US"/>
              </w:rPr>
            </w:pPr>
            <w:r w:rsidRPr="005C06DC">
              <w:rPr>
                <w:rFonts w:ascii="Consolas" w:hAnsi="Consolas" w:cs="Consolas"/>
                <w:lang w:val="en-US"/>
              </w:rPr>
              <w:t>2 more watermelons</w:t>
            </w:r>
          </w:p>
        </w:tc>
        <w:tc>
          <w:tcPr>
            <w:tcW w:w="7088" w:type="dxa"/>
            <w:tcBorders>
              <w:bottom w:val="single" w:sz="4" w:space="0" w:color="auto"/>
            </w:tcBorders>
          </w:tcPr>
          <w:p w:rsidR="00032EF3" w:rsidRPr="00D969C9" w:rsidRDefault="00032EF3" w:rsidP="004F4CC3">
            <w:pPr>
              <w:rPr>
                <w:rFonts w:cs="Consolas"/>
                <w:b/>
                <w:lang w:val="en-US"/>
              </w:rPr>
            </w:pPr>
            <w:r w:rsidRPr="00D969C9">
              <w:rPr>
                <w:rFonts w:cs="Consolas"/>
                <w:lang w:val="en-US"/>
              </w:rPr>
              <w:t xml:space="preserve">The first input shows that Didko starts on the </w:t>
            </w:r>
            <w:r w:rsidRPr="00D969C9">
              <w:rPr>
                <w:rFonts w:cs="Consolas"/>
                <w:b/>
                <w:lang w:val="en-US"/>
              </w:rPr>
              <w:t>third</w:t>
            </w:r>
            <w:r w:rsidRPr="00D969C9">
              <w:rPr>
                <w:rFonts w:cs="Consolas"/>
                <w:lang w:val="en-US"/>
              </w:rPr>
              <w:t xml:space="preserve"> day of the week</w:t>
            </w:r>
            <w:r w:rsidR="004F4CC3" w:rsidRPr="00D969C9">
              <w:rPr>
                <w:rFonts w:cs="Consolas"/>
                <w:lang w:val="en-US"/>
              </w:rPr>
              <w:t>:</w:t>
            </w:r>
            <w:r w:rsidRPr="00D969C9">
              <w:rPr>
                <w:rFonts w:cs="Consolas"/>
                <w:lang w:val="en-US"/>
              </w:rPr>
              <w:t xml:space="preserve"> Wednesday. He eats in 3 consecutive days. Wednesday: </w:t>
            </w:r>
            <w:r w:rsidRPr="00D969C9">
              <w:rPr>
                <w:rFonts w:cs="Consolas"/>
                <w:b/>
                <w:lang w:val="en-US"/>
              </w:rPr>
              <w:t>1w</w:t>
            </w:r>
            <w:r w:rsidRPr="00D969C9">
              <w:rPr>
                <w:rFonts w:cs="Consolas"/>
                <w:lang w:val="en-US"/>
              </w:rPr>
              <w:t xml:space="preserve"> </w:t>
            </w:r>
            <w:r w:rsidR="004F4CC3" w:rsidRPr="00D969C9">
              <w:rPr>
                <w:rFonts w:cs="Consolas"/>
                <w:lang w:val="en-US"/>
              </w:rPr>
              <w:t>+</w:t>
            </w:r>
            <w:r w:rsidRPr="00D969C9">
              <w:rPr>
                <w:rFonts w:cs="Consolas"/>
                <w:lang w:val="en-US"/>
              </w:rPr>
              <w:t xml:space="preserve"> </w:t>
            </w:r>
            <w:r w:rsidRPr="00D969C9">
              <w:rPr>
                <w:rFonts w:cs="Consolas"/>
                <w:b/>
                <w:lang w:val="en-US"/>
              </w:rPr>
              <w:t>1m</w:t>
            </w:r>
            <w:r w:rsidR="00D22730" w:rsidRPr="00D22730">
              <w:rPr>
                <w:rFonts w:cs="Consolas"/>
                <w:lang w:val="en-US"/>
              </w:rPr>
              <w:t>;</w:t>
            </w:r>
            <w:r w:rsidR="00D22730">
              <w:rPr>
                <w:rFonts w:cs="Consolas"/>
                <w:b/>
                <w:lang w:val="en-US"/>
              </w:rPr>
              <w:t xml:space="preserve"> </w:t>
            </w:r>
            <w:r w:rsidRPr="00D969C9">
              <w:rPr>
                <w:rFonts w:cs="Consolas"/>
                <w:lang w:val="en-US"/>
              </w:rPr>
              <w:t>Thursday</w:t>
            </w:r>
            <w:r w:rsidR="00CF1371" w:rsidRPr="00D969C9">
              <w:rPr>
                <w:rFonts w:cs="Consolas"/>
                <w:lang w:val="en-US"/>
              </w:rPr>
              <w:t xml:space="preserve">: </w:t>
            </w:r>
            <w:r w:rsidR="00D22730">
              <w:rPr>
                <w:rFonts w:cs="Consolas"/>
                <w:b/>
                <w:lang w:val="en-US"/>
              </w:rPr>
              <w:t>2w</w:t>
            </w:r>
            <w:r w:rsidR="00D22730" w:rsidRPr="00D22730">
              <w:rPr>
                <w:rFonts w:cs="Consolas"/>
                <w:lang w:val="en-US"/>
              </w:rPr>
              <w:t>;</w:t>
            </w:r>
            <w:r w:rsidR="00D22730">
              <w:rPr>
                <w:rFonts w:cs="Consolas"/>
                <w:b/>
                <w:lang w:val="en-US"/>
              </w:rPr>
              <w:t xml:space="preserve"> </w:t>
            </w:r>
            <w:r w:rsidRPr="00D969C9">
              <w:rPr>
                <w:rFonts w:cs="Consolas"/>
                <w:lang w:val="en-US"/>
              </w:rPr>
              <w:t>Friday:</w:t>
            </w:r>
            <w:r w:rsidR="00CF1371" w:rsidRPr="00D969C9">
              <w:rPr>
                <w:rFonts w:cs="Consolas"/>
                <w:lang w:val="en-US"/>
              </w:rPr>
              <w:t xml:space="preserve"> </w:t>
            </w:r>
            <w:r w:rsidRPr="00D969C9">
              <w:rPr>
                <w:rFonts w:cs="Consolas"/>
                <w:b/>
                <w:lang w:val="en-US"/>
              </w:rPr>
              <w:t>2w</w:t>
            </w:r>
            <w:r w:rsidRPr="00D969C9">
              <w:rPr>
                <w:rFonts w:cs="Consolas"/>
                <w:lang w:val="en-US"/>
              </w:rPr>
              <w:t xml:space="preserve"> </w:t>
            </w:r>
            <w:r w:rsidR="004F4CC3" w:rsidRPr="00D969C9">
              <w:rPr>
                <w:rFonts w:cs="Consolas"/>
                <w:lang w:val="en-US"/>
              </w:rPr>
              <w:t>+</w:t>
            </w:r>
            <w:r w:rsidRPr="00D969C9">
              <w:rPr>
                <w:rFonts w:cs="Consolas"/>
                <w:lang w:val="en-US"/>
              </w:rPr>
              <w:t xml:space="preserve"> </w:t>
            </w:r>
            <w:r w:rsidRPr="00D969C9">
              <w:rPr>
                <w:rFonts w:cs="Consolas"/>
                <w:b/>
                <w:lang w:val="en-US"/>
              </w:rPr>
              <w:t>2m</w:t>
            </w:r>
            <w:r w:rsidRPr="00D969C9">
              <w:rPr>
                <w:rFonts w:cs="Consolas"/>
                <w:lang w:val="en-US"/>
              </w:rPr>
              <w:t xml:space="preserve">. In those 3 days he has eaten </w:t>
            </w:r>
            <w:r w:rsidRPr="00D969C9">
              <w:rPr>
                <w:rFonts w:cs="Consolas"/>
                <w:b/>
                <w:lang w:val="en-US"/>
              </w:rPr>
              <w:t xml:space="preserve">5 watermelons </w:t>
            </w:r>
            <w:r w:rsidRPr="00D969C9">
              <w:rPr>
                <w:rFonts w:cs="Consolas"/>
                <w:lang w:val="en-US"/>
              </w:rPr>
              <w:t xml:space="preserve">and </w:t>
            </w:r>
            <w:r w:rsidRPr="00D969C9">
              <w:rPr>
                <w:rFonts w:cs="Consolas"/>
                <w:b/>
                <w:lang w:val="en-US"/>
              </w:rPr>
              <w:t>3 melons.</w:t>
            </w:r>
            <w:r w:rsidR="00C0648B" w:rsidRPr="00D969C9">
              <w:rPr>
                <w:rFonts w:cs="Consolas"/>
                <w:b/>
                <w:lang w:val="en-US"/>
              </w:rPr>
              <w:t xml:space="preserve"> </w:t>
            </w:r>
            <w:r w:rsidR="00C0648B" w:rsidRPr="00D969C9">
              <w:rPr>
                <w:rFonts w:cs="Consolas"/>
                <w:lang w:val="en-US"/>
              </w:rPr>
              <w:t xml:space="preserve">The </w:t>
            </w:r>
            <w:r w:rsidR="004F4CC3" w:rsidRPr="00D969C9">
              <w:rPr>
                <w:rFonts w:cs="Consolas"/>
                <w:lang w:val="en-US"/>
              </w:rPr>
              <w:t>output</w:t>
            </w:r>
            <w:r w:rsidR="00C0648B" w:rsidRPr="00D969C9">
              <w:rPr>
                <w:rFonts w:cs="Consolas"/>
                <w:lang w:val="en-US"/>
              </w:rPr>
              <w:t xml:space="preserve"> shows that he has eaten </w:t>
            </w:r>
            <w:r w:rsidR="00C0648B" w:rsidRPr="00D969C9">
              <w:rPr>
                <w:rFonts w:cs="Consolas"/>
                <w:b/>
                <w:lang w:val="en-US"/>
              </w:rPr>
              <w:t>5 - 3 = 2</w:t>
            </w:r>
            <w:r w:rsidR="00C0648B" w:rsidRPr="00D969C9">
              <w:rPr>
                <w:rFonts w:cs="Consolas"/>
                <w:lang w:val="en-US"/>
              </w:rPr>
              <w:t xml:space="preserve"> </w:t>
            </w:r>
            <w:r w:rsidR="00C0648B" w:rsidRPr="003816E0">
              <w:rPr>
                <w:rFonts w:cs="Consolas"/>
                <w:b/>
                <w:lang w:val="en-US"/>
              </w:rPr>
              <w:t xml:space="preserve">more </w:t>
            </w:r>
            <w:r w:rsidR="00CF1371" w:rsidRPr="003816E0">
              <w:rPr>
                <w:rFonts w:cs="Consolas"/>
                <w:b/>
                <w:lang w:val="en-US"/>
              </w:rPr>
              <w:t>watermelons</w:t>
            </w:r>
            <w:r w:rsidR="004F4CC3" w:rsidRPr="00D969C9">
              <w:rPr>
                <w:rFonts w:cs="Consolas"/>
                <w:lang w:val="en-US"/>
              </w:rPr>
              <w:t xml:space="preserve"> than melons.</w:t>
            </w:r>
          </w:p>
        </w:tc>
      </w:tr>
    </w:tbl>
    <w:p w:rsidR="000D0B99" w:rsidRPr="00032EF3" w:rsidRDefault="000D0B99" w:rsidP="004F4CC3">
      <w:pPr>
        <w:spacing w:after="0"/>
        <w:rPr>
          <w:lang w:val="en-US" w:eastAsia="ja-JP"/>
        </w:rPr>
      </w:pPr>
    </w:p>
    <w:tbl>
      <w:tblPr>
        <w:tblStyle w:val="TableGrid"/>
        <w:tblW w:w="1046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2268"/>
        <w:gridCol w:w="392"/>
        <w:gridCol w:w="742"/>
        <w:gridCol w:w="1903"/>
        <w:gridCol w:w="425"/>
        <w:gridCol w:w="992"/>
        <w:gridCol w:w="2775"/>
      </w:tblGrid>
      <w:tr w:rsidR="004F4CC3" w:rsidRPr="00816307" w:rsidTr="00D969C9">
        <w:trPr>
          <w:trHeight w:val="20"/>
        </w:trPr>
        <w:tc>
          <w:tcPr>
            <w:tcW w:w="970" w:type="dxa"/>
            <w:shd w:val="clear" w:color="auto" w:fill="D9D9D9" w:themeFill="background1" w:themeFillShade="D9"/>
          </w:tcPr>
          <w:p w:rsidR="004F4CC3" w:rsidRPr="00816307" w:rsidRDefault="004F4CC3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4F4CC3" w:rsidRPr="00816307" w:rsidRDefault="004F4CC3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3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F4CC3" w:rsidRPr="00816307" w:rsidRDefault="004F4CC3" w:rsidP="0037229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4F4CC3" w:rsidRPr="00816307" w:rsidRDefault="004F4CC3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:rsidR="004F4CC3" w:rsidRPr="00816307" w:rsidRDefault="004F4CC3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F4CC3" w:rsidRPr="00816307" w:rsidRDefault="004F4CC3" w:rsidP="0037229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F4CC3" w:rsidRPr="00816307" w:rsidRDefault="004F4CC3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F4CC3" w:rsidRPr="00816307" w:rsidRDefault="004F4CC3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4F4CC3" w:rsidRPr="00840F37" w:rsidTr="00D969C9">
        <w:trPr>
          <w:trHeight w:val="20"/>
        </w:trPr>
        <w:tc>
          <w:tcPr>
            <w:tcW w:w="970" w:type="dxa"/>
            <w:tcBorders>
              <w:bottom w:val="single" w:sz="4" w:space="0" w:color="auto"/>
            </w:tcBorders>
          </w:tcPr>
          <w:p w:rsidR="004F4CC3" w:rsidRDefault="004F4CC3" w:rsidP="0037229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  <w:p w:rsidR="004F4CC3" w:rsidRPr="00840F37" w:rsidRDefault="004F4CC3" w:rsidP="0037229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4F4CC3" w:rsidRPr="00840F37" w:rsidRDefault="004F4CC3" w:rsidP="0037229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Equal amount: 7</w:t>
            </w:r>
          </w:p>
        </w:tc>
        <w:tc>
          <w:tcPr>
            <w:tcW w:w="392" w:type="dxa"/>
            <w:vMerge/>
            <w:tcBorders>
              <w:bottom w:val="nil"/>
            </w:tcBorders>
            <w:shd w:val="clear" w:color="auto" w:fill="auto"/>
          </w:tcPr>
          <w:p w:rsidR="004F4CC3" w:rsidRPr="00840F37" w:rsidRDefault="004F4CC3" w:rsidP="0037229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4F4CC3" w:rsidRDefault="004F4CC3" w:rsidP="0037229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4F4CC3" w:rsidRPr="00840F37" w:rsidRDefault="004F4CC3" w:rsidP="0037229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903" w:type="dxa"/>
            <w:tcBorders>
              <w:bottom w:val="single" w:sz="4" w:space="0" w:color="auto"/>
            </w:tcBorders>
          </w:tcPr>
          <w:p w:rsidR="004F4CC3" w:rsidRPr="00840F37" w:rsidRDefault="004F4CC3" w:rsidP="00372297">
            <w:pPr>
              <w:rPr>
                <w:rFonts w:ascii="Consolas" w:hAnsi="Consolas" w:cs="Consolas"/>
                <w:lang w:val="en-US"/>
              </w:rPr>
            </w:pPr>
            <w:r w:rsidRPr="000D0B99">
              <w:rPr>
                <w:rFonts w:ascii="Consolas" w:hAnsi="Consolas" w:cs="Consolas"/>
                <w:lang w:val="en-US"/>
              </w:rPr>
              <w:t>2 more melons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4F4CC3" w:rsidRPr="00840F37" w:rsidRDefault="004F4CC3" w:rsidP="0037229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F4CC3" w:rsidRDefault="004F4CC3" w:rsidP="003E1FA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  <w:p w:rsidR="004F4CC3" w:rsidRPr="00840F37" w:rsidRDefault="004F4CC3" w:rsidP="003E1FA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23560</w:t>
            </w:r>
          </w:p>
        </w:tc>
        <w:tc>
          <w:tcPr>
            <w:tcW w:w="2775" w:type="dxa"/>
            <w:tcBorders>
              <w:bottom w:val="single" w:sz="4" w:space="0" w:color="auto"/>
            </w:tcBorders>
          </w:tcPr>
          <w:p w:rsidR="004F4CC3" w:rsidRPr="00840F37" w:rsidRDefault="004F4CC3" w:rsidP="003E1FAE">
            <w:pPr>
              <w:ind w:left="9360" w:hanging="936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more watermelons</w:t>
            </w:r>
          </w:p>
        </w:tc>
      </w:tr>
    </w:tbl>
    <w:p w:rsidR="002478F9" w:rsidRDefault="002478F9" w:rsidP="00D5297F">
      <w:pPr>
        <w:spacing w:after="0"/>
        <w:rPr>
          <w:lang w:val="en-US" w:eastAsia="ja-JP"/>
        </w:rPr>
      </w:pPr>
      <w:bookmarkStart w:id="0" w:name="_GoBack"/>
      <w:bookmarkEnd w:id="0"/>
    </w:p>
    <w:sectPr w:rsidR="002478F9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8D8" w:rsidRDefault="004348D8" w:rsidP="008068A2">
      <w:pPr>
        <w:spacing w:after="0" w:line="240" w:lineRule="auto"/>
      </w:pPr>
      <w:r>
        <w:separator/>
      </w:r>
    </w:p>
  </w:endnote>
  <w:endnote w:type="continuationSeparator" w:id="0">
    <w:p w:rsidR="004348D8" w:rsidRDefault="004348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2716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2716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2716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2716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710A4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8D8" w:rsidRDefault="004348D8" w:rsidP="008068A2">
      <w:pPr>
        <w:spacing w:after="0" w:line="240" w:lineRule="auto"/>
      </w:pPr>
      <w:r>
        <w:separator/>
      </w:r>
    </w:p>
  </w:footnote>
  <w:footnote w:type="continuationSeparator" w:id="0">
    <w:p w:rsidR="004348D8" w:rsidRDefault="004348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C7842"/>
    <w:multiLevelType w:val="hybridMultilevel"/>
    <w:tmpl w:val="9DA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6"/>
  </w:num>
  <w:num w:numId="4">
    <w:abstractNumId w:val="12"/>
  </w:num>
  <w:num w:numId="5">
    <w:abstractNumId w:val="13"/>
  </w:num>
  <w:num w:numId="6">
    <w:abstractNumId w:val="15"/>
  </w:num>
  <w:num w:numId="7">
    <w:abstractNumId w:val="10"/>
  </w:num>
  <w:num w:numId="8">
    <w:abstractNumId w:val="11"/>
  </w:num>
  <w:num w:numId="9">
    <w:abstractNumId w:val="5"/>
  </w:num>
  <w:num w:numId="10">
    <w:abstractNumId w:val="14"/>
  </w:num>
  <w:num w:numId="11">
    <w:abstractNumId w:val="16"/>
  </w:num>
  <w:num w:numId="12">
    <w:abstractNumId w:val="9"/>
  </w:num>
  <w:num w:numId="13">
    <w:abstractNumId w:val="4"/>
  </w:num>
  <w:num w:numId="14">
    <w:abstractNumId w:val="7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32EF3"/>
    <w:rsid w:val="00064D15"/>
    <w:rsid w:val="00065131"/>
    <w:rsid w:val="00066AC3"/>
    <w:rsid w:val="00086727"/>
    <w:rsid w:val="000B56F0"/>
    <w:rsid w:val="000B66E0"/>
    <w:rsid w:val="000D0B99"/>
    <w:rsid w:val="00103906"/>
    <w:rsid w:val="00127165"/>
    <w:rsid w:val="001275B9"/>
    <w:rsid w:val="001377FD"/>
    <w:rsid w:val="001506BC"/>
    <w:rsid w:val="001619DF"/>
    <w:rsid w:val="00164CDC"/>
    <w:rsid w:val="00167CF1"/>
    <w:rsid w:val="00171021"/>
    <w:rsid w:val="00183A2C"/>
    <w:rsid w:val="001D2464"/>
    <w:rsid w:val="001D3450"/>
    <w:rsid w:val="001E1161"/>
    <w:rsid w:val="001E3697"/>
    <w:rsid w:val="001E3FEF"/>
    <w:rsid w:val="00202683"/>
    <w:rsid w:val="002127E0"/>
    <w:rsid w:val="00215FCE"/>
    <w:rsid w:val="00217BF4"/>
    <w:rsid w:val="0022635C"/>
    <w:rsid w:val="00247880"/>
    <w:rsid w:val="002478F9"/>
    <w:rsid w:val="00264287"/>
    <w:rsid w:val="0026589D"/>
    <w:rsid w:val="002664E1"/>
    <w:rsid w:val="002A2D2D"/>
    <w:rsid w:val="002C2006"/>
    <w:rsid w:val="002C2EDD"/>
    <w:rsid w:val="002D73DE"/>
    <w:rsid w:val="00325531"/>
    <w:rsid w:val="0033212E"/>
    <w:rsid w:val="0033490F"/>
    <w:rsid w:val="003816E0"/>
    <w:rsid w:val="003817EF"/>
    <w:rsid w:val="00382A45"/>
    <w:rsid w:val="003A0414"/>
    <w:rsid w:val="003A1601"/>
    <w:rsid w:val="003A5602"/>
    <w:rsid w:val="003B6A53"/>
    <w:rsid w:val="003C02ED"/>
    <w:rsid w:val="003E167F"/>
    <w:rsid w:val="003E1FAE"/>
    <w:rsid w:val="003E6BFB"/>
    <w:rsid w:val="003F1864"/>
    <w:rsid w:val="00404BB0"/>
    <w:rsid w:val="00407708"/>
    <w:rsid w:val="004105D7"/>
    <w:rsid w:val="004311CA"/>
    <w:rsid w:val="004348D8"/>
    <w:rsid w:val="0047331A"/>
    <w:rsid w:val="00476D4B"/>
    <w:rsid w:val="00480A1D"/>
    <w:rsid w:val="00480A78"/>
    <w:rsid w:val="00484809"/>
    <w:rsid w:val="00486DC2"/>
    <w:rsid w:val="004A7E77"/>
    <w:rsid w:val="004D29A9"/>
    <w:rsid w:val="004D7FD1"/>
    <w:rsid w:val="004E51C2"/>
    <w:rsid w:val="004E7C2C"/>
    <w:rsid w:val="004F4CC3"/>
    <w:rsid w:val="0050017E"/>
    <w:rsid w:val="00517B12"/>
    <w:rsid w:val="00524789"/>
    <w:rsid w:val="005507AA"/>
    <w:rsid w:val="00553CCB"/>
    <w:rsid w:val="00564029"/>
    <w:rsid w:val="00564D7B"/>
    <w:rsid w:val="0056527D"/>
    <w:rsid w:val="005803E5"/>
    <w:rsid w:val="00584EDB"/>
    <w:rsid w:val="00596357"/>
    <w:rsid w:val="005C06DC"/>
    <w:rsid w:val="005C131C"/>
    <w:rsid w:val="005C6A24"/>
    <w:rsid w:val="005D64DD"/>
    <w:rsid w:val="005E04CE"/>
    <w:rsid w:val="005E6CC9"/>
    <w:rsid w:val="005F10AD"/>
    <w:rsid w:val="005F6D3A"/>
    <w:rsid w:val="00600A67"/>
    <w:rsid w:val="00601F7C"/>
    <w:rsid w:val="00604363"/>
    <w:rsid w:val="00624DCF"/>
    <w:rsid w:val="0063342B"/>
    <w:rsid w:val="00670041"/>
    <w:rsid w:val="00671FE2"/>
    <w:rsid w:val="00690B52"/>
    <w:rsid w:val="006917F6"/>
    <w:rsid w:val="00695634"/>
    <w:rsid w:val="006A7655"/>
    <w:rsid w:val="006B4C14"/>
    <w:rsid w:val="006B61E5"/>
    <w:rsid w:val="006D137F"/>
    <w:rsid w:val="006E2245"/>
    <w:rsid w:val="006E2DCB"/>
    <w:rsid w:val="006E7E50"/>
    <w:rsid w:val="006F2F74"/>
    <w:rsid w:val="00704432"/>
    <w:rsid w:val="007051DF"/>
    <w:rsid w:val="00723EBF"/>
    <w:rsid w:val="00724DA4"/>
    <w:rsid w:val="00761F5F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210CA"/>
    <w:rsid w:val="008369F4"/>
    <w:rsid w:val="00861625"/>
    <w:rsid w:val="008617B5"/>
    <w:rsid w:val="00865665"/>
    <w:rsid w:val="00870828"/>
    <w:rsid w:val="008732B8"/>
    <w:rsid w:val="0088080B"/>
    <w:rsid w:val="00891753"/>
    <w:rsid w:val="008C2B83"/>
    <w:rsid w:val="008E6CF3"/>
    <w:rsid w:val="008F202C"/>
    <w:rsid w:val="008F5B43"/>
    <w:rsid w:val="008F5FDB"/>
    <w:rsid w:val="00902E68"/>
    <w:rsid w:val="00912BC6"/>
    <w:rsid w:val="00925DCA"/>
    <w:rsid w:val="00941FFF"/>
    <w:rsid w:val="00950E5A"/>
    <w:rsid w:val="00950F46"/>
    <w:rsid w:val="009646F6"/>
    <w:rsid w:val="00986BCC"/>
    <w:rsid w:val="00995398"/>
    <w:rsid w:val="009B3430"/>
    <w:rsid w:val="009B4984"/>
    <w:rsid w:val="009C0C39"/>
    <w:rsid w:val="009D1805"/>
    <w:rsid w:val="009E099F"/>
    <w:rsid w:val="009F434B"/>
    <w:rsid w:val="00A02545"/>
    <w:rsid w:val="00A06D89"/>
    <w:rsid w:val="00A124F3"/>
    <w:rsid w:val="00A32ADA"/>
    <w:rsid w:val="00A42C97"/>
    <w:rsid w:val="00A45A89"/>
    <w:rsid w:val="00A47F12"/>
    <w:rsid w:val="00A5108E"/>
    <w:rsid w:val="00A57689"/>
    <w:rsid w:val="00A65423"/>
    <w:rsid w:val="00A70227"/>
    <w:rsid w:val="00A90C49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132A7"/>
    <w:rsid w:val="00B148DD"/>
    <w:rsid w:val="00B43DA1"/>
    <w:rsid w:val="00B47795"/>
    <w:rsid w:val="00B50422"/>
    <w:rsid w:val="00B63DED"/>
    <w:rsid w:val="00B9309B"/>
    <w:rsid w:val="00BA1F40"/>
    <w:rsid w:val="00BA4820"/>
    <w:rsid w:val="00BC2F11"/>
    <w:rsid w:val="00BC56D6"/>
    <w:rsid w:val="00BC6BE5"/>
    <w:rsid w:val="00BD6FAC"/>
    <w:rsid w:val="00BF1775"/>
    <w:rsid w:val="00BF201D"/>
    <w:rsid w:val="00BF562C"/>
    <w:rsid w:val="00C00549"/>
    <w:rsid w:val="00C0490B"/>
    <w:rsid w:val="00C0648B"/>
    <w:rsid w:val="00C07904"/>
    <w:rsid w:val="00C14C80"/>
    <w:rsid w:val="00C32BAF"/>
    <w:rsid w:val="00C355A5"/>
    <w:rsid w:val="00C412FD"/>
    <w:rsid w:val="00C43B64"/>
    <w:rsid w:val="00C53F37"/>
    <w:rsid w:val="00C62A0F"/>
    <w:rsid w:val="00C70ED0"/>
    <w:rsid w:val="00C82862"/>
    <w:rsid w:val="00C84E4D"/>
    <w:rsid w:val="00CD7485"/>
    <w:rsid w:val="00CF1371"/>
    <w:rsid w:val="00D22730"/>
    <w:rsid w:val="00D22895"/>
    <w:rsid w:val="00D35C84"/>
    <w:rsid w:val="00D4354E"/>
    <w:rsid w:val="00D4691D"/>
    <w:rsid w:val="00D5297F"/>
    <w:rsid w:val="00D55695"/>
    <w:rsid w:val="00D73957"/>
    <w:rsid w:val="00D86C4D"/>
    <w:rsid w:val="00D910AA"/>
    <w:rsid w:val="00D969C9"/>
    <w:rsid w:val="00DA2E05"/>
    <w:rsid w:val="00DC28E6"/>
    <w:rsid w:val="00DD402F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10F"/>
    <w:rsid w:val="00E77940"/>
    <w:rsid w:val="00E86D42"/>
    <w:rsid w:val="00EA3B29"/>
    <w:rsid w:val="00EA505E"/>
    <w:rsid w:val="00EB175E"/>
    <w:rsid w:val="00EB7421"/>
    <w:rsid w:val="00ED0DEA"/>
    <w:rsid w:val="00ED121F"/>
    <w:rsid w:val="00ED73C4"/>
    <w:rsid w:val="00F006B2"/>
    <w:rsid w:val="00F10DAE"/>
    <w:rsid w:val="00F20B48"/>
    <w:rsid w:val="00F4039D"/>
    <w:rsid w:val="00F46918"/>
    <w:rsid w:val="00F46DDE"/>
    <w:rsid w:val="00F50403"/>
    <w:rsid w:val="00F56236"/>
    <w:rsid w:val="00F7033C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75CE5A-0D92-47C6-9AE8-1E65C8B8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D402F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44E97-ED03-4C89-BE1A-773A64877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 Foundation - http://softuni.org</Company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19</cp:revision>
  <cp:lastPrinted>2014-02-12T16:33:00Z</cp:lastPrinted>
  <dcterms:created xsi:type="dcterms:W3CDTF">2014-07-22T13:17:00Z</dcterms:created>
  <dcterms:modified xsi:type="dcterms:W3CDTF">2014-07-24T15:53:00Z</dcterms:modified>
  <cp:category>programming, education, software engineering, software development</cp:category>
</cp:coreProperties>
</file>