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691" w:rsidRDefault="00037D7F">
      <w:pPr>
        <w:pStyle w:val="Heading1"/>
        <w:jc w:val="center"/>
        <w:rPr>
          <w:lang w:val="bg-BG"/>
        </w:rPr>
      </w:pPr>
      <w:r>
        <w:t>MySQL Exam</w:t>
      </w:r>
      <w:r>
        <w:rPr>
          <w:lang w:val="bg-BG"/>
        </w:rPr>
        <w:br/>
      </w:r>
      <w:r>
        <w:t xml:space="preserve">Triple S – </w:t>
      </w:r>
      <w:proofErr w:type="spellStart"/>
      <w:r>
        <w:t>SoftUni</w:t>
      </w:r>
      <w:proofErr w:type="spellEnd"/>
      <w:r>
        <w:t xml:space="preserve"> Stores System</w:t>
      </w:r>
    </w:p>
    <w:p w:rsidR="002B3691" w:rsidRDefault="00037D7F">
      <w:pPr>
        <w:pStyle w:val="Heading2"/>
        <w:numPr>
          <w:ilvl w:val="0"/>
          <w:numId w:val="0"/>
        </w:numPr>
        <w:ind w:left="360" w:firstLine="360"/>
        <w:rPr>
          <w:rFonts w:eastAsia="Calibri"/>
          <w:b w:val="0"/>
          <w:bCs w:val="0"/>
          <w:color w:val="auto"/>
          <w:sz w:val="22"/>
          <w:szCs w:val="22"/>
        </w:rPr>
      </w:pPr>
      <w:r>
        <w:rPr>
          <w:rFonts w:eastAsia="Calibri"/>
          <w:b w:val="0"/>
          <w:bCs w:val="0"/>
          <w:color w:val="auto"/>
          <w:sz w:val="22"/>
          <w:szCs w:val="22"/>
        </w:rPr>
        <w:t xml:space="preserve">Because of the fact that the students in the Java Track are the best in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, with </w:t>
      </w:r>
      <w:r>
        <w:rPr>
          <w:rFonts w:eastAsia="Calibri"/>
          <w:b w:val="0"/>
          <w:bCs w:val="0"/>
          <w:color w:val="auto"/>
          <w:sz w:val="22"/>
          <w:szCs w:val="22"/>
          <w:lang w:val="bg-BG"/>
        </w:rPr>
        <w:t xml:space="preserve">а </w:t>
      </w:r>
      <w:r>
        <w:rPr>
          <w:rFonts w:eastAsia="Calibri"/>
          <w:b w:val="0"/>
          <w:bCs w:val="0"/>
          <w:color w:val="auto"/>
          <w:sz w:val="22"/>
          <w:szCs w:val="22"/>
        </w:rPr>
        <w:t xml:space="preserve">look into the future, they decided to create databases for all eventually future businesses of the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. Of course, they have many ideas, but they need to start from somewhere. You have more than year experience, that’s why you were chosen for a senior developer for one of the teams. Your task is to create a store system – </w:t>
      </w:r>
      <w:proofErr w:type="spellStart"/>
      <w:r>
        <w:rPr>
          <w:rFonts w:eastAsia="Calibri"/>
          <w:b w:val="0"/>
          <w:bCs w:val="0"/>
          <w:color w:val="auto"/>
          <w:sz w:val="22"/>
          <w:szCs w:val="22"/>
        </w:rPr>
        <w:t>SoftUni</w:t>
      </w:r>
      <w:proofErr w:type="spellEnd"/>
      <w:r>
        <w:rPr>
          <w:rFonts w:eastAsia="Calibri"/>
          <w:b w:val="0"/>
          <w:bCs w:val="0"/>
          <w:color w:val="auto"/>
          <w:sz w:val="22"/>
          <w:szCs w:val="22"/>
        </w:rPr>
        <w:t xml:space="preserve"> Stores System. You and the</w:t>
      </w:r>
      <w:r>
        <w:rPr>
          <w:rFonts w:eastAsia="Calibri"/>
          <w:b w:val="0"/>
          <w:bCs w:val="0"/>
          <w:color w:val="auto"/>
          <w:sz w:val="22"/>
          <w:szCs w:val="22"/>
        </w:rPr>
        <w:t xml:space="preserve"> other senior developers create an E/R </w:t>
      </w:r>
      <w:proofErr w:type="gramStart"/>
      <w:r>
        <w:rPr>
          <w:rFonts w:eastAsia="Calibri"/>
          <w:b w:val="0"/>
          <w:bCs w:val="0"/>
          <w:color w:val="auto"/>
          <w:sz w:val="22"/>
          <w:szCs w:val="22"/>
        </w:rPr>
        <w:t>Diagram, that</w:t>
      </w:r>
      <w:proofErr w:type="gramEnd"/>
      <w:r>
        <w:rPr>
          <w:rFonts w:eastAsia="Calibri"/>
          <w:b w:val="0"/>
          <w:bCs w:val="0"/>
          <w:color w:val="auto"/>
          <w:sz w:val="22"/>
          <w:szCs w:val="22"/>
        </w:rPr>
        <w:t xml:space="preserve"> looks like this. Good Luck.</w:t>
      </w:r>
    </w:p>
    <w:p w:rsidR="002B3691" w:rsidRDefault="002B3691"/>
    <w:p w:rsidR="002B3691" w:rsidRDefault="00037D7F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Section 0: Database Overview</w:t>
      </w:r>
    </w:p>
    <w:p w:rsidR="002B3691" w:rsidRDefault="00037D7F">
      <w:pPr>
        <w:rPr>
          <w:lang w:val="bg-BG"/>
        </w:rPr>
      </w:pPr>
      <w:r>
        <w:t xml:space="preserve">You have been given an Entity / Relationship Diagram of the </w:t>
      </w:r>
      <w:proofErr w:type="spellStart"/>
      <w:r>
        <w:t>SoftUni</w:t>
      </w:r>
      <w:proofErr w:type="spellEnd"/>
      <w:r>
        <w:rPr>
          <w:lang w:val="bg-BG"/>
        </w:rPr>
        <w:t xml:space="preserve"> </w:t>
      </w:r>
      <w:r>
        <w:t>Stores</w:t>
      </w:r>
      <w:r>
        <w:rPr>
          <w:lang w:val="bg-BG"/>
        </w:rPr>
        <w:t xml:space="preserve"> </w:t>
      </w:r>
      <w:r>
        <w:t>System:</w:t>
      </w:r>
    </w:p>
    <w:p w:rsidR="002B3691" w:rsidRDefault="00037D7F">
      <w:pPr>
        <w:rPr>
          <w:b/>
          <w:lang w:val="bg-BG"/>
        </w:rPr>
      </w:pPr>
      <w:r>
        <w:rPr>
          <w:noProof/>
          <w:lang w:eastAsia="en-US"/>
        </w:rPr>
        <w:drawing>
          <wp:inline distT="0" distB="0" distL="0" distR="0">
            <wp:extent cx="6726555" cy="5153660"/>
            <wp:effectExtent l="0" t="0" r="0" b="0"/>
            <wp:docPr id="1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YAAAAHoAAAAAAAAAAAAAAAAAAAAAAAAAAAAAAAAAAAAAAAAAAAAABhKQAAtB8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6555" cy="515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B3691" w:rsidRDefault="00037D7F">
      <w:r>
        <w:t xml:space="preserve">The </w:t>
      </w:r>
      <w:proofErr w:type="spellStart"/>
      <w:r>
        <w:rPr>
          <w:b/>
        </w:rPr>
        <w:t>SoftUniStoresSystem</w:t>
      </w:r>
      <w:proofErr w:type="spellEnd"/>
      <w:r>
        <w:rPr>
          <w:b/>
        </w:rPr>
        <w:t xml:space="preserve"> </w:t>
      </w:r>
      <w:r>
        <w:t xml:space="preserve">needs to hold information about </w:t>
      </w:r>
      <w:r>
        <w:rPr>
          <w:b/>
        </w:rPr>
        <w:t>stor</w:t>
      </w:r>
      <w:r>
        <w:rPr>
          <w:b/>
        </w:rPr>
        <w:t>es</w:t>
      </w:r>
      <w:r>
        <w:t xml:space="preserve">, </w:t>
      </w:r>
      <w:r>
        <w:rPr>
          <w:b/>
        </w:rPr>
        <w:t>products</w:t>
      </w:r>
      <w:r>
        <w:t>,</w:t>
      </w:r>
      <w:r>
        <w:rPr>
          <w:b/>
        </w:rPr>
        <w:t xml:space="preserve"> employees</w:t>
      </w:r>
      <w:r>
        <w:t xml:space="preserve">, </w:t>
      </w:r>
      <w:r>
        <w:rPr>
          <w:b/>
        </w:rPr>
        <w:t>addresses, towns, pictures</w:t>
      </w:r>
      <w:r>
        <w:t xml:space="preserve"> and</w:t>
      </w:r>
      <w:r>
        <w:rPr>
          <w:b/>
        </w:rPr>
        <w:t xml:space="preserve"> categories</w:t>
      </w:r>
      <w:r>
        <w:t>.</w:t>
      </w:r>
    </w:p>
    <w:p w:rsidR="002B3691" w:rsidRDefault="002B3691">
      <w:pPr>
        <w:rPr>
          <w:lang w:val="bg-BG"/>
        </w:rPr>
      </w:pPr>
    </w:p>
    <w:p w:rsidR="002B3691" w:rsidRDefault="00037D7F">
      <w:pPr>
        <w:rPr>
          <w:lang w:val="bg-BG"/>
        </w:rPr>
      </w:pPr>
      <w:r>
        <w:t xml:space="preserve">Your task is to create a database called </w:t>
      </w:r>
      <w:proofErr w:type="spellStart"/>
      <w:r>
        <w:rPr>
          <w:b/>
        </w:rPr>
        <w:t>softuni_stores_system</w:t>
      </w:r>
      <w:proofErr w:type="spellEnd"/>
      <w:r>
        <w:t>. Then you will have to create several</w:t>
      </w:r>
      <w:r>
        <w:rPr>
          <w:b/>
        </w:rPr>
        <w:t xml:space="preserve"> tables</w:t>
      </w:r>
      <w:r>
        <w:t>.</w:t>
      </w: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lang w:val="bg-BG"/>
        </w:rPr>
      </w:pPr>
      <w:proofErr w:type="gramStart"/>
      <w:r>
        <w:rPr>
          <w:rStyle w:val="CodeChar"/>
        </w:rPr>
        <w:lastRenderedPageBreak/>
        <w:t>stores</w:t>
      </w:r>
      <w:proofErr w:type="gramEnd"/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stores</w:t>
      </w:r>
      <w:r>
        <w:rPr>
          <w:rFonts w:ascii="Consolas" w:hAnsi="Consolas"/>
        </w:rPr>
        <w:t>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store has a </w:t>
      </w:r>
      <w:r>
        <w:rPr>
          <w:rStyle w:val="CodeChar"/>
        </w:rPr>
        <w:t>name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rating</w:t>
      </w:r>
      <w:r>
        <w:rPr>
          <w:rStyle w:val="CodeChar"/>
          <w:b w:val="0"/>
        </w:rPr>
        <w:t>,</w:t>
      </w:r>
      <w:r>
        <w:rPr>
          <w:rStyle w:val="CodeChar"/>
        </w:rPr>
        <w:t xml:space="preserve"> has parking</w:t>
      </w:r>
      <w:r>
        <w:rPr>
          <w:rStyle w:val="CodeChar"/>
          <w:b w:val="0"/>
        </w:rPr>
        <w:t xml:space="preserve"> and relation with </w:t>
      </w:r>
      <w:r>
        <w:rPr>
          <w:rStyle w:val="CodeChar"/>
        </w:rPr>
        <w:t>addresses.</w:t>
      </w:r>
    </w:p>
    <w:p w:rsidR="002B3691" w:rsidRDefault="002B3691">
      <w:pPr>
        <w:pStyle w:val="ListParagraph"/>
        <w:ind w:left="1440"/>
        <w:rPr>
          <w:rStyle w:val="CodeChar"/>
          <w:b w:val="0"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lang w:val="bg-BG"/>
        </w:rPr>
      </w:pPr>
      <w:proofErr w:type="gramStart"/>
      <w:r>
        <w:rPr>
          <w:rStyle w:val="CodeChar"/>
        </w:rPr>
        <w:t>products</w:t>
      </w:r>
      <w:proofErr w:type="gramEnd"/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products</w:t>
      </w:r>
      <w:r>
        <w:rPr>
          <w:rFonts w:ascii="Consolas" w:hAnsi="Consolas"/>
        </w:rPr>
        <w:t>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Fonts w:ascii="Consolas" w:hAnsi="Consolas"/>
          <w:lang w:val="bg-BG"/>
        </w:rPr>
      </w:pPr>
      <w:r>
        <w:rPr>
          <w:rStyle w:val="CodeChar"/>
          <w:b w:val="0"/>
        </w:rPr>
        <w:t xml:space="preserve">Each product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best before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price, description</w:t>
      </w:r>
      <w:r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</w:rPr>
        <w:t xml:space="preserve">and has </w:t>
      </w:r>
      <w:r>
        <w:rPr>
          <w:rFonts w:ascii="Consolas" w:hAnsi="Consolas"/>
        </w:rPr>
        <w:br/>
        <w:t xml:space="preserve">relations with </w:t>
      </w:r>
      <w:r>
        <w:rPr>
          <w:rFonts w:ascii="Consolas" w:hAnsi="Consolas"/>
          <w:b/>
        </w:rPr>
        <w:t>categories</w:t>
      </w:r>
      <w:r>
        <w:rPr>
          <w:rFonts w:ascii="Consolas" w:hAnsi="Consolas"/>
        </w:rPr>
        <w:t xml:space="preserve"> and </w:t>
      </w:r>
      <w:r>
        <w:rPr>
          <w:rFonts w:ascii="Consolas" w:hAnsi="Consolas"/>
          <w:b/>
        </w:rPr>
        <w:t>pictures.</w:t>
      </w:r>
    </w:p>
    <w:p w:rsidR="002B3691" w:rsidRDefault="002B3691">
      <w:pPr>
        <w:pStyle w:val="ListParagraph"/>
        <w:ind w:left="1440"/>
        <w:rPr>
          <w:rStyle w:val="CodeChar"/>
          <w:b w:val="0"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lang w:val="bg-BG"/>
        </w:rPr>
      </w:pPr>
      <w:proofErr w:type="spellStart"/>
      <w:r>
        <w:rPr>
          <w:rStyle w:val="CodeChar"/>
        </w:rPr>
        <w:t>products_stores</w:t>
      </w:r>
      <w:proofErr w:type="spellEnd"/>
      <w:r>
        <w:rPr>
          <w:rFonts w:ascii="Consolas" w:hAnsi="Consolas"/>
        </w:rPr>
        <w:t xml:space="preserve"> – a </w:t>
      </w:r>
      <w:r>
        <w:rPr>
          <w:rFonts w:ascii="Consolas" w:hAnsi="Consolas"/>
          <w:b/>
        </w:rPr>
        <w:t>many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to</w:t>
      </w:r>
      <w:proofErr w:type="gram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many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mapping</w:t>
      </w:r>
      <w:r>
        <w:rPr>
          <w:rFonts w:ascii="Consolas" w:hAnsi="Consolas"/>
        </w:rPr>
        <w:t xml:space="preserve"> table between the </w:t>
      </w:r>
      <w:r>
        <w:rPr>
          <w:rFonts w:ascii="Consolas" w:hAnsi="Consolas"/>
          <w:b/>
        </w:rPr>
        <w:t>products</w:t>
      </w:r>
      <w:r>
        <w:rPr>
          <w:rFonts w:ascii="Consolas" w:hAnsi="Consolas"/>
        </w:rPr>
        <w:t xml:space="preserve"> and the </w:t>
      </w:r>
      <w:r>
        <w:rPr>
          <w:rFonts w:ascii="Consolas" w:hAnsi="Consolas"/>
          <w:b/>
        </w:rPr>
        <w:t>stores</w:t>
      </w:r>
      <w:r>
        <w:rPr>
          <w:rFonts w:ascii="Consolas" w:hAnsi="Consolas"/>
        </w:rPr>
        <w:t>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Fonts w:ascii="Consolas" w:hAnsi="Consolas"/>
          <w:lang w:val="bg-BG"/>
        </w:rPr>
      </w:pPr>
      <w:r>
        <w:rPr>
          <w:rFonts w:ascii="Consolas" w:hAnsi="Consolas"/>
        </w:rPr>
        <w:t>Has a</w:t>
      </w:r>
      <w:bookmarkStart w:id="0" w:name="_GoBack"/>
      <w:bookmarkEnd w:id="0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composite primary key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product_id</w:t>
      </w:r>
      <w:proofErr w:type="spellEnd"/>
      <w:r>
        <w:rPr>
          <w:rFonts w:ascii="Consolas" w:hAnsi="Consolas"/>
        </w:rPr>
        <w:t xml:space="preserve"> and </w:t>
      </w:r>
      <w:proofErr w:type="spellStart"/>
      <w:r>
        <w:rPr>
          <w:rFonts w:ascii="Consolas" w:hAnsi="Consolas"/>
        </w:rPr>
        <w:t>store_id</w:t>
      </w:r>
      <w:proofErr w:type="spellEnd"/>
      <w:r>
        <w:rPr>
          <w:rFonts w:ascii="Consolas" w:hAnsi="Consolas"/>
        </w:rPr>
        <w:t xml:space="preserve"> </w:t>
      </w:r>
    </w:p>
    <w:p w:rsidR="002B3691" w:rsidRDefault="002B3691">
      <w:pPr>
        <w:pStyle w:val="ListParagraph"/>
        <w:ind w:left="1440"/>
        <w:rPr>
          <w:rFonts w:ascii="Consolas" w:hAnsi="Consolas"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lang w:val="bg-BG"/>
        </w:rPr>
      </w:pPr>
      <w:proofErr w:type="gramStart"/>
      <w:r>
        <w:rPr>
          <w:rStyle w:val="CodeChar"/>
        </w:rPr>
        <w:t>employees</w:t>
      </w:r>
      <w:proofErr w:type="gramEnd"/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>employees</w:t>
      </w:r>
      <w:r>
        <w:rPr>
          <w:rFonts w:ascii="Consolas" w:hAnsi="Consolas"/>
        </w:rPr>
        <w:t>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Style w:val="CodeChar"/>
          <w:lang w:val="bg-BG"/>
        </w:rPr>
      </w:pPr>
      <w:r>
        <w:rPr>
          <w:rStyle w:val="CodeChar"/>
          <w:b w:val="0"/>
        </w:rPr>
        <w:t xml:space="preserve">Each employee has </w:t>
      </w:r>
      <w:r>
        <w:rPr>
          <w:rStyle w:val="CodeChar"/>
        </w:rPr>
        <w:t>first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middle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last name</w:t>
      </w:r>
      <w:r>
        <w:rPr>
          <w:rStyle w:val="CodeChar"/>
          <w:b w:val="0"/>
        </w:rPr>
        <w:t xml:space="preserve">, </w:t>
      </w:r>
      <w:r>
        <w:rPr>
          <w:rStyle w:val="CodeChar"/>
        </w:rPr>
        <w:t>salary</w:t>
      </w:r>
      <w:r>
        <w:rPr>
          <w:rStyle w:val="CodeChar"/>
          <w:b w:val="0"/>
        </w:rPr>
        <w:t xml:space="preserve"> and have </w:t>
      </w:r>
      <w:r w:rsidR="000B5D06">
        <w:rPr>
          <w:rStyle w:val="CodeChar"/>
        </w:rPr>
        <w:t>relations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stores</w:t>
      </w:r>
      <w:r>
        <w:rPr>
          <w:rStyle w:val="CodeChar"/>
          <w:b w:val="0"/>
        </w:rPr>
        <w:t xml:space="preserve"> and with</w:t>
      </w:r>
      <w:r>
        <w:rPr>
          <w:rStyle w:val="CodeChar"/>
          <w:b w:val="0"/>
        </w:rPr>
        <w:t xml:space="preserve"> </w:t>
      </w:r>
      <w:r>
        <w:rPr>
          <w:rStyle w:val="CodeChar"/>
        </w:rPr>
        <w:t>self</w:t>
      </w:r>
      <w:r>
        <w:rPr>
          <w:rStyle w:val="CodeChar"/>
          <w:b w:val="0"/>
        </w:rPr>
        <w:t xml:space="preserve">. </w:t>
      </w:r>
    </w:p>
    <w:p w:rsidR="002B3691" w:rsidRDefault="002B3691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lang w:val="bg-BG"/>
        </w:rPr>
      </w:pPr>
      <w:proofErr w:type="gramStart"/>
      <w:r>
        <w:rPr>
          <w:rStyle w:val="CodeChar"/>
        </w:rPr>
        <w:t>addresses</w:t>
      </w:r>
      <w:proofErr w:type="gramEnd"/>
      <w:r>
        <w:rPr>
          <w:rFonts w:ascii="Consolas" w:hAnsi="Consolas"/>
        </w:rPr>
        <w:t xml:space="preserve"> – contains information about the </w:t>
      </w:r>
      <w:r>
        <w:rPr>
          <w:rFonts w:ascii="Consolas" w:hAnsi="Consolas"/>
          <w:b/>
        </w:rPr>
        <w:t xml:space="preserve">addresses </w:t>
      </w:r>
      <w:r>
        <w:rPr>
          <w:rFonts w:ascii="Consolas" w:hAnsi="Consolas"/>
        </w:rPr>
        <w:t>of stores.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Style w:val="CodeChar"/>
          <w:lang w:val="bg-BG"/>
        </w:rPr>
      </w:pPr>
      <w:r>
        <w:rPr>
          <w:rFonts w:ascii="Consolas" w:hAnsi="Consolas"/>
        </w:rPr>
        <w:t xml:space="preserve">Each </w:t>
      </w:r>
      <w:r>
        <w:rPr>
          <w:rStyle w:val="CodeChar"/>
          <w:b w:val="0"/>
        </w:rPr>
        <w:t>address</w:t>
      </w:r>
      <w:r>
        <w:rPr>
          <w:rStyle w:val="CodeChar"/>
        </w:rPr>
        <w:t xml:space="preserve"> </w:t>
      </w:r>
      <w:r>
        <w:rPr>
          <w:rStyle w:val="CodeChar"/>
          <w:b w:val="0"/>
        </w:rPr>
        <w:t xml:space="preserve">has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relation</w:t>
      </w:r>
      <w:r>
        <w:rPr>
          <w:rStyle w:val="CodeChar"/>
          <w:b w:val="0"/>
        </w:rPr>
        <w:t xml:space="preserve"> with </w:t>
      </w:r>
      <w:r>
        <w:rPr>
          <w:rStyle w:val="CodeChar"/>
        </w:rPr>
        <w:t>towns</w:t>
      </w:r>
      <w:r>
        <w:rPr>
          <w:rStyle w:val="CodeChar"/>
          <w:b w:val="0"/>
        </w:rPr>
        <w:t>.</w:t>
      </w:r>
    </w:p>
    <w:p w:rsidR="002B3691" w:rsidRDefault="002B3691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Fonts w:ascii="Consolas" w:hAnsi="Consolas"/>
          <w:lang w:val="bg-BG"/>
        </w:rPr>
      </w:pPr>
      <w:proofErr w:type="gramStart"/>
      <w:r>
        <w:rPr>
          <w:rStyle w:val="CodeChar"/>
        </w:rPr>
        <w:t>towns</w:t>
      </w:r>
      <w:proofErr w:type="gramEnd"/>
      <w:r>
        <w:rPr>
          <w:rStyle w:val="CodeChar"/>
        </w:rPr>
        <w:t xml:space="preserve"> - </w:t>
      </w:r>
      <w:r>
        <w:rPr>
          <w:rFonts w:ascii="Consolas" w:hAnsi="Consolas"/>
        </w:rPr>
        <w:t xml:space="preserve">contains information about the </w:t>
      </w:r>
      <w:r>
        <w:rPr>
          <w:rFonts w:ascii="Consolas" w:hAnsi="Consolas"/>
          <w:b/>
        </w:rPr>
        <w:t>towns</w:t>
      </w:r>
      <w:r>
        <w:rPr>
          <w:rFonts w:ascii="Consolas" w:hAnsi="Consolas"/>
        </w:rPr>
        <w:t>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Style w:val="CodeChar"/>
          <w:lang w:val="bg-BG"/>
        </w:rPr>
      </w:pPr>
      <w:r>
        <w:rPr>
          <w:rStyle w:val="CodeChar"/>
          <w:b w:val="0"/>
        </w:rPr>
        <w:t xml:space="preserve">Each town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:rsidR="002B3691" w:rsidRDefault="002B3691">
      <w:pPr>
        <w:pStyle w:val="ListParagraph"/>
        <w:ind w:left="1440"/>
        <w:rPr>
          <w:rFonts w:ascii="Consolas" w:hAnsi="Consolas"/>
          <w:b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Style w:val="CodeChar"/>
          <w:b w:val="0"/>
          <w:lang w:val="bg-BG"/>
        </w:rPr>
      </w:pPr>
      <w:proofErr w:type="gramStart"/>
      <w:r>
        <w:rPr>
          <w:rStyle w:val="CodeChar"/>
        </w:rPr>
        <w:t>categories</w:t>
      </w:r>
      <w:proofErr w:type="gramEnd"/>
      <w:r>
        <w:rPr>
          <w:rStyle w:val="CodeChar"/>
        </w:rPr>
        <w:t xml:space="preserve"> </w:t>
      </w:r>
      <w:r>
        <w:rPr>
          <w:rStyle w:val="CodeChar"/>
          <w:b w:val="0"/>
        </w:rPr>
        <w:t xml:space="preserve">– contains information about the </w:t>
      </w:r>
      <w:r>
        <w:rPr>
          <w:rStyle w:val="CodeChar"/>
        </w:rPr>
        <w:t>categories.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category has a </w:t>
      </w:r>
      <w:r>
        <w:rPr>
          <w:rStyle w:val="CodeChar"/>
        </w:rPr>
        <w:t>name</w:t>
      </w:r>
      <w:r>
        <w:rPr>
          <w:rStyle w:val="CodeChar"/>
          <w:b w:val="0"/>
        </w:rPr>
        <w:t>.</w:t>
      </w:r>
    </w:p>
    <w:p w:rsidR="002B3691" w:rsidRDefault="002B3691">
      <w:pPr>
        <w:pStyle w:val="ListParagraph"/>
        <w:ind w:left="1440"/>
        <w:rPr>
          <w:rStyle w:val="CodeChar"/>
          <w:b w:val="0"/>
          <w:lang w:val="bg-BG"/>
        </w:rPr>
      </w:pPr>
    </w:p>
    <w:p w:rsidR="002B3691" w:rsidRDefault="00037D7F">
      <w:pPr>
        <w:pStyle w:val="ListParagraph"/>
        <w:numPr>
          <w:ilvl w:val="0"/>
          <w:numId w:val="5"/>
        </w:numPr>
        <w:ind w:left="720" w:hanging="360"/>
        <w:rPr>
          <w:rStyle w:val="CodeChar"/>
          <w:b w:val="0"/>
          <w:lang w:val="bg-BG"/>
        </w:rPr>
      </w:pPr>
      <w:proofErr w:type="gramStart"/>
      <w:r>
        <w:rPr>
          <w:rStyle w:val="CodeChar"/>
        </w:rPr>
        <w:t>pictures</w:t>
      </w:r>
      <w:proofErr w:type="gramEnd"/>
      <w:r>
        <w:rPr>
          <w:rStyle w:val="CodeChar"/>
        </w:rPr>
        <w:t xml:space="preserve"> </w:t>
      </w:r>
      <w:r>
        <w:rPr>
          <w:rStyle w:val="CodeChar"/>
          <w:b w:val="0"/>
        </w:rPr>
        <w:t xml:space="preserve">– contains information about the </w:t>
      </w:r>
      <w:r>
        <w:rPr>
          <w:rStyle w:val="CodeChar"/>
        </w:rPr>
        <w:t>pictures</w:t>
      </w:r>
      <w:r>
        <w:rPr>
          <w:rStyle w:val="CodeChar"/>
          <w:b w:val="0"/>
        </w:rPr>
        <w:t>.</w:t>
      </w:r>
    </w:p>
    <w:p w:rsidR="002B3691" w:rsidRDefault="00037D7F">
      <w:pPr>
        <w:pStyle w:val="ListParagraph"/>
        <w:numPr>
          <w:ilvl w:val="1"/>
          <w:numId w:val="5"/>
        </w:numPr>
        <w:ind w:left="1440" w:hanging="360"/>
        <w:rPr>
          <w:rStyle w:val="CodeChar"/>
          <w:b w:val="0"/>
          <w:lang w:val="bg-BG"/>
        </w:rPr>
      </w:pPr>
      <w:r>
        <w:rPr>
          <w:rStyle w:val="CodeChar"/>
          <w:b w:val="0"/>
        </w:rPr>
        <w:t xml:space="preserve">Each picture has a </w:t>
      </w:r>
      <w:r>
        <w:rPr>
          <w:rStyle w:val="CodeChar"/>
        </w:rPr>
        <w:t>name</w:t>
      </w:r>
      <w:r>
        <w:rPr>
          <w:rStyle w:val="CodeChar"/>
          <w:b w:val="0"/>
        </w:rPr>
        <w:t xml:space="preserve"> and </w:t>
      </w:r>
      <w:r>
        <w:rPr>
          <w:rStyle w:val="CodeChar"/>
        </w:rPr>
        <w:t>date and time</w:t>
      </w:r>
      <w:r>
        <w:rPr>
          <w:rStyle w:val="CodeChar"/>
          <w:b w:val="0"/>
        </w:rPr>
        <w:t xml:space="preserve"> when is added on.</w:t>
      </w:r>
    </w:p>
    <w:p w:rsidR="002B3691" w:rsidRDefault="002B3691">
      <w:pPr>
        <w:rPr>
          <w:rStyle w:val="CodeChar"/>
          <w:b w:val="0"/>
          <w:lang w:val="bg-BG"/>
        </w:rPr>
      </w:pPr>
    </w:p>
    <w:p w:rsidR="002B3691" w:rsidRDefault="002B3691">
      <w:pPr>
        <w:pStyle w:val="ListParagraph"/>
        <w:rPr>
          <w:lang w:val="bg-BG"/>
        </w:rPr>
      </w:pPr>
    </w:p>
    <w:p w:rsidR="002B3691" w:rsidRDefault="002B3691">
      <w:pPr>
        <w:pStyle w:val="ListParagraph"/>
        <w:rPr>
          <w:lang w:val="bg-BG"/>
        </w:rPr>
      </w:pPr>
    </w:p>
    <w:p w:rsidR="002B3691" w:rsidRDefault="00037D7F">
      <w:pPr>
        <w:pStyle w:val="Heading2"/>
        <w:numPr>
          <w:ilvl w:val="0"/>
          <w:numId w:val="0"/>
        </w:numPr>
        <w:rPr>
          <w:lang w:val="bg-BG"/>
        </w:rPr>
      </w:pPr>
      <w:r>
        <w:t>Section 1: Data Definition Language (DDL) – 40 pts</w:t>
      </w:r>
    </w:p>
    <w:p w:rsidR="002B3691" w:rsidRDefault="00037D7F">
      <w:pPr>
        <w:rPr>
          <w:lang w:val="bg-BG"/>
        </w:rPr>
      </w:pPr>
      <w:r>
        <w:t>Make sure you implement the whole database correctly on your lo</w:t>
      </w:r>
      <w:r>
        <w:t>cal machine, so that you could work with it.</w:t>
      </w:r>
    </w:p>
    <w:p w:rsidR="002B3691" w:rsidRDefault="00037D7F">
      <w:pPr>
        <w:rPr>
          <w:lang w:val="bg-BG"/>
        </w:rPr>
      </w:pPr>
      <w:r>
        <w:t>The instructions you’ll be given will be the minimal required for you to implement the database.</w:t>
      </w:r>
    </w:p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Heading3"/>
        <w:numPr>
          <w:ilvl w:val="0"/>
          <w:numId w:val="3"/>
        </w:numPr>
        <w:ind w:left="540" w:hanging="540"/>
        <w:rPr>
          <w:lang w:val="bg-BG"/>
        </w:rPr>
      </w:pPr>
      <w:r>
        <w:t>Table Design</w:t>
      </w:r>
    </w:p>
    <w:p w:rsidR="002B3691" w:rsidRDefault="00037D7F">
      <w:pPr>
        <w:rPr>
          <w:lang w:val="bg-BG"/>
        </w:rPr>
      </w:pPr>
      <w:r>
        <w:t>You have been tasked to create the tables in the database by the following models:</w:t>
      </w:r>
    </w:p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t>pictures</w:t>
      </w:r>
      <w:proofErr w:type="gramEnd"/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047"/>
        <w:gridCol w:w="5068"/>
        <w:gridCol w:w="3122"/>
      </w:tblGrid>
      <w:tr w:rsidR="002B3691">
        <w:trPr>
          <w:trHeight w:val="275"/>
        </w:trPr>
        <w:tc>
          <w:tcPr>
            <w:tcW w:w="2047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5068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2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16"/>
        </w:trPr>
        <w:tc>
          <w:tcPr>
            <w:tcW w:w="2047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5068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122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16"/>
        </w:trPr>
        <w:tc>
          <w:tcPr>
            <w:tcW w:w="2047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url</w:t>
            </w:r>
            <w:proofErr w:type="spellEnd"/>
          </w:p>
        </w:tc>
        <w:tc>
          <w:tcPr>
            <w:tcW w:w="5068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100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122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B3691">
        <w:trPr>
          <w:trHeight w:val="216"/>
        </w:trPr>
        <w:tc>
          <w:tcPr>
            <w:tcW w:w="2047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added_on</w:t>
            </w:r>
            <w:proofErr w:type="spellEnd"/>
          </w:p>
        </w:tc>
        <w:tc>
          <w:tcPr>
            <w:tcW w:w="5068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and </w:t>
            </w:r>
            <w:r>
              <w:rPr>
                <w:b/>
              </w:rPr>
              <w:t>time</w:t>
            </w:r>
            <w:r>
              <w:t xml:space="preserve"> of adding picture.</w:t>
            </w:r>
          </w:p>
        </w:tc>
        <w:tc>
          <w:tcPr>
            <w:tcW w:w="3122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t>categories</w:t>
      </w:r>
      <w:proofErr w:type="gramEnd"/>
    </w:p>
    <w:tbl>
      <w:tblPr>
        <w:tblStyle w:val="TableGrid"/>
        <w:tblW w:w="10278" w:type="dxa"/>
        <w:tblInd w:w="108" w:type="dxa"/>
        <w:tblLook w:val="04A0" w:firstRow="1" w:lastRow="0" w:firstColumn="1" w:lastColumn="0" w:noHBand="0" w:noVBand="1"/>
      </w:tblPr>
      <w:tblGrid>
        <w:gridCol w:w="1914"/>
        <w:gridCol w:w="4647"/>
        <w:gridCol w:w="3717"/>
      </w:tblGrid>
      <w:tr w:rsidR="002B3691">
        <w:trPr>
          <w:trHeight w:val="284"/>
        </w:trPr>
        <w:tc>
          <w:tcPr>
            <w:tcW w:w="1914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47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17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23"/>
        </w:trPr>
        <w:tc>
          <w:tcPr>
            <w:tcW w:w="19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47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17" w:type="dxa"/>
          </w:tcPr>
          <w:p w:rsidR="002B3691" w:rsidRDefault="00037D7F">
            <w:pPr>
              <w:spacing w:after="0" w:line="240" w:lineRule="auto"/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23"/>
        </w:trPr>
        <w:tc>
          <w:tcPr>
            <w:tcW w:w="19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47" w:type="dxa"/>
          </w:tcPr>
          <w:p w:rsidR="002B3691" w:rsidRDefault="00037D7F">
            <w:pPr>
              <w:spacing w:after="0"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17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2B3691" w:rsidRDefault="00037D7F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:rsidR="002B3691" w:rsidRDefault="002B3691">
      <w:pPr>
        <w:rPr>
          <w:b/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t>products</w:t>
      </w:r>
      <w:proofErr w:type="gramEnd"/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331"/>
        <w:gridCol w:w="3512"/>
      </w:tblGrid>
      <w:tr w:rsidR="002B3691">
        <w:trPr>
          <w:trHeight w:val="275"/>
        </w:trPr>
        <w:tc>
          <w:tcPr>
            <w:tcW w:w="2394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331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512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Integer, </w:t>
            </w:r>
            <w:r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2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40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512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2B3691" w:rsidRDefault="00037D7F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best_before</w:t>
            </w:r>
            <w:proofErr w:type="spellEnd"/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product is best before </w:t>
            </w:r>
          </w:p>
        </w:tc>
        <w:tc>
          <w:tcPr>
            <w:tcW w:w="3512" w:type="dxa"/>
          </w:tcPr>
          <w:p w:rsidR="002B3691" w:rsidRDefault="002B3691">
            <w:pPr>
              <w:spacing w:line="240" w:lineRule="auto"/>
              <w:rPr>
                <w:b/>
              </w:rPr>
            </w:pP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price</w:t>
            </w:r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512" w:type="dxa"/>
          </w:tcPr>
          <w:p w:rsidR="002B3691" w:rsidRDefault="00037D7F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description</w:t>
            </w:r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</w:pPr>
            <w:r>
              <w:t xml:space="preserve"> A </w:t>
            </w:r>
            <w:r>
              <w:rPr>
                <w:b/>
              </w:rPr>
              <w:t>very long</w:t>
            </w:r>
            <w:r>
              <w:t xml:space="preserve"> String field </w:t>
            </w:r>
          </w:p>
        </w:tc>
        <w:tc>
          <w:tcPr>
            <w:tcW w:w="3512" w:type="dxa"/>
          </w:tcPr>
          <w:p w:rsidR="002B3691" w:rsidRDefault="002B3691">
            <w:pPr>
              <w:spacing w:line="240" w:lineRule="auto"/>
              <w:rPr>
                <w:b/>
              </w:rPr>
            </w:pP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2" w:type="dxa"/>
          </w:tcPr>
          <w:p w:rsidR="002B3691" w:rsidRDefault="00037D7F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categories</w:t>
            </w:r>
            <w:r>
              <w:t>.</w:t>
            </w:r>
          </w:p>
          <w:p w:rsidR="002B3691" w:rsidRDefault="00037D7F">
            <w:pPr>
              <w:spacing w:line="240" w:lineRule="auto"/>
              <w:rPr>
                <w:lang w:val="bg-BG"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B3691">
        <w:trPr>
          <w:trHeight w:val="216"/>
        </w:trPr>
        <w:tc>
          <w:tcPr>
            <w:tcW w:w="239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picture_id</w:t>
            </w:r>
            <w:proofErr w:type="spellEnd"/>
          </w:p>
        </w:tc>
        <w:tc>
          <w:tcPr>
            <w:tcW w:w="433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512" w:type="dxa"/>
          </w:tcPr>
          <w:p w:rsidR="002B3691" w:rsidRDefault="00037D7F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pictures</w:t>
            </w:r>
            <w:r>
              <w:t>.</w:t>
            </w:r>
          </w:p>
          <w:p w:rsidR="002B3691" w:rsidRDefault="00037D7F">
            <w:pPr>
              <w:spacing w:line="240" w:lineRule="auto"/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2B3691" w:rsidRDefault="002B3691">
      <w:pPr>
        <w:rPr>
          <w:b/>
          <w:lang w:val="bg-BG"/>
        </w:rPr>
      </w:pPr>
    </w:p>
    <w:p w:rsidR="002B3691" w:rsidRDefault="002B3691">
      <w:pPr>
        <w:rPr>
          <w:b/>
          <w:lang w:val="bg-BG"/>
        </w:rPr>
      </w:pPr>
    </w:p>
    <w:p w:rsidR="002B3691" w:rsidRDefault="002B3691">
      <w:pPr>
        <w:rPr>
          <w:b/>
          <w:lang w:val="bg-BG"/>
        </w:rPr>
      </w:pPr>
    </w:p>
    <w:p w:rsidR="002B3691" w:rsidRDefault="002B3691">
      <w:pPr>
        <w:rPr>
          <w:b/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t>towns</w:t>
      </w:r>
      <w:proofErr w:type="gramEnd"/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5"/>
        <w:gridCol w:w="3791"/>
      </w:tblGrid>
      <w:tr w:rsidR="002B3691">
        <w:trPr>
          <w:trHeight w:val="276"/>
        </w:trPr>
        <w:tc>
          <w:tcPr>
            <w:tcW w:w="1814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4675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1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1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2B3691" w:rsidRDefault="00037D7F">
            <w:pPr>
              <w:spacing w:line="240" w:lineRule="auto"/>
              <w:rPr>
                <w:b/>
              </w:rPr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</w:tbl>
    <w:p w:rsidR="002B3691" w:rsidRDefault="002B3691">
      <w:pPr>
        <w:rPr>
          <w:b/>
          <w:lang w:val="bg-BG"/>
        </w:rPr>
      </w:pPr>
    </w:p>
    <w:p w:rsidR="002B3691" w:rsidRDefault="002B3691">
      <w:pPr>
        <w:rPr>
          <w:b/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t>addresses</w:t>
      </w:r>
      <w:proofErr w:type="gramEnd"/>
    </w:p>
    <w:tbl>
      <w:tblPr>
        <w:tblStyle w:val="TableGrid"/>
        <w:tblW w:w="10324" w:type="dxa"/>
        <w:tblInd w:w="108" w:type="dxa"/>
        <w:tblLook w:val="04A0" w:firstRow="1" w:lastRow="0" w:firstColumn="1" w:lastColumn="0" w:noHBand="0" w:noVBand="1"/>
      </w:tblPr>
      <w:tblGrid>
        <w:gridCol w:w="1847"/>
        <w:gridCol w:w="4632"/>
        <w:gridCol w:w="3845"/>
      </w:tblGrid>
      <w:tr w:rsidR="002B3691">
        <w:trPr>
          <w:trHeight w:val="29"/>
        </w:trPr>
        <w:tc>
          <w:tcPr>
            <w:tcW w:w="1847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32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845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2"/>
        </w:trPr>
        <w:tc>
          <w:tcPr>
            <w:tcW w:w="1847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32" w:type="dxa"/>
          </w:tcPr>
          <w:p w:rsidR="002B3691" w:rsidRDefault="00037D7F">
            <w:pPr>
              <w:spacing w:after="0"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845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2"/>
        </w:trPr>
        <w:tc>
          <w:tcPr>
            <w:tcW w:w="1847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632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50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845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2B3691" w:rsidRDefault="00037D7F">
            <w:pPr>
              <w:spacing w:after="0"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2B3691">
        <w:trPr>
          <w:trHeight w:val="22"/>
        </w:trPr>
        <w:tc>
          <w:tcPr>
            <w:tcW w:w="1847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town_id</w:t>
            </w:r>
            <w:proofErr w:type="spellEnd"/>
          </w:p>
        </w:tc>
        <w:tc>
          <w:tcPr>
            <w:tcW w:w="4632" w:type="dxa"/>
          </w:tcPr>
          <w:p w:rsidR="002B3691" w:rsidRDefault="00037D7F">
            <w:pPr>
              <w:tabs>
                <w:tab w:val="left" w:pos="1092"/>
              </w:tabs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845" w:type="dxa"/>
          </w:tcPr>
          <w:p w:rsidR="002B3691" w:rsidRDefault="00037D7F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towns</w:t>
            </w:r>
            <w:r>
              <w:t>.</w:t>
            </w:r>
          </w:p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t>stores</w:t>
      </w:r>
      <w:proofErr w:type="gramEnd"/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7"/>
        <w:gridCol w:w="3908"/>
      </w:tblGrid>
      <w:tr w:rsidR="002B3691">
        <w:trPr>
          <w:trHeight w:val="275"/>
        </w:trPr>
        <w:tc>
          <w:tcPr>
            <w:tcW w:w="1872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7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8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8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name</w:t>
            </w:r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908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  <w:p w:rsidR="002B3691" w:rsidRDefault="00037D7F">
            <w:pPr>
              <w:spacing w:line="240" w:lineRule="auto"/>
            </w:pPr>
            <w:r>
              <w:t xml:space="preserve">The name is </w:t>
            </w:r>
            <w:r>
              <w:rPr>
                <w:b/>
              </w:rPr>
              <w:t>unique</w:t>
            </w:r>
            <w:r>
              <w:t>.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 xml:space="preserve">rating </w:t>
            </w:r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</w:pPr>
            <w:r>
              <w:t xml:space="preserve">A floating point number </w:t>
            </w:r>
          </w:p>
        </w:tc>
        <w:tc>
          <w:tcPr>
            <w:tcW w:w="3908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has_parking</w:t>
            </w:r>
            <w:proofErr w:type="spellEnd"/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</w:pPr>
            <w:r>
              <w:t xml:space="preserve">Can </w:t>
            </w:r>
            <w:r>
              <w:t>be true or false</w:t>
            </w:r>
          </w:p>
        </w:tc>
        <w:tc>
          <w:tcPr>
            <w:tcW w:w="3908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Default </w:t>
            </w:r>
            <w:r>
              <w:t>is</w:t>
            </w:r>
            <w:r>
              <w:rPr>
                <w:b/>
              </w:rPr>
              <w:t xml:space="preserve"> FALSE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address_id</w:t>
            </w:r>
            <w:proofErr w:type="spellEnd"/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8" w:type="dxa"/>
          </w:tcPr>
          <w:p w:rsidR="002B3691" w:rsidRDefault="00037D7F">
            <w:pPr>
              <w:spacing w:line="240" w:lineRule="auto"/>
            </w:pPr>
            <w:r>
              <w:t xml:space="preserve">Relationship with table </w:t>
            </w:r>
            <w:r>
              <w:rPr>
                <w:rStyle w:val="CodeChar"/>
              </w:rPr>
              <w:t>addresses</w:t>
            </w:r>
            <w:r>
              <w:t>.</w:t>
            </w:r>
          </w:p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spellStart"/>
      <w:r>
        <w:t>products_stores</w:t>
      </w:r>
      <w:proofErr w:type="spellEnd"/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872"/>
        <w:gridCol w:w="4817"/>
        <w:gridCol w:w="3908"/>
      </w:tblGrid>
      <w:tr w:rsidR="002B3691">
        <w:trPr>
          <w:trHeight w:val="275"/>
        </w:trPr>
        <w:tc>
          <w:tcPr>
            <w:tcW w:w="1872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17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08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product_id</w:t>
            </w:r>
            <w:proofErr w:type="spellEnd"/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8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  <w:tr w:rsidR="002B3691">
        <w:trPr>
          <w:trHeight w:val="216"/>
        </w:trPr>
        <w:tc>
          <w:tcPr>
            <w:tcW w:w="1872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817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908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NULL</w:t>
            </w:r>
            <w:r>
              <w:t xml:space="preserve"> is </w:t>
            </w:r>
            <w:r>
              <w:rPr>
                <w:b/>
              </w:rPr>
              <w:t>NOT</w:t>
            </w:r>
            <w:r>
              <w:t xml:space="preserve"> permitted.</w:t>
            </w:r>
          </w:p>
        </w:tc>
      </w:tr>
    </w:tbl>
    <w:p w:rsidR="002B3691" w:rsidRDefault="002B3691">
      <w:pPr>
        <w:rPr>
          <w:lang w:val="bg-BG"/>
        </w:rPr>
      </w:pPr>
    </w:p>
    <w:p w:rsidR="002B3691" w:rsidRDefault="002B3691">
      <w:pPr>
        <w:rPr>
          <w:lang w:val="bg-BG"/>
        </w:rPr>
      </w:pPr>
    </w:p>
    <w:p w:rsidR="002B3691" w:rsidRDefault="00037D7F">
      <w:pPr>
        <w:pStyle w:val="Code"/>
        <w:rPr>
          <w:lang w:val="bg-BG"/>
        </w:rPr>
      </w:pPr>
      <w:proofErr w:type="gramStart"/>
      <w:r>
        <w:lastRenderedPageBreak/>
        <w:t>employees</w:t>
      </w:r>
      <w:proofErr w:type="gramEnd"/>
    </w:p>
    <w:tbl>
      <w:tblPr>
        <w:tblStyle w:val="TableGrid"/>
        <w:tblW w:w="10280" w:type="dxa"/>
        <w:tblInd w:w="108" w:type="dxa"/>
        <w:tblLook w:val="04A0" w:firstRow="1" w:lastRow="0" w:firstColumn="1" w:lastColumn="0" w:noHBand="0" w:noVBand="1"/>
      </w:tblPr>
      <w:tblGrid>
        <w:gridCol w:w="1814"/>
        <w:gridCol w:w="4675"/>
        <w:gridCol w:w="3791"/>
      </w:tblGrid>
      <w:tr w:rsidR="002B3691">
        <w:trPr>
          <w:trHeight w:val="276"/>
        </w:trPr>
        <w:tc>
          <w:tcPr>
            <w:tcW w:w="1814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675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791" w:type="dxa"/>
            <w:shd w:val="solid" w:color="D9D9D9" w:fill="auto"/>
          </w:tcPr>
          <w:p w:rsidR="002B3691" w:rsidRDefault="00037D7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id</w:t>
            </w:r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1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Key</w:t>
            </w:r>
            <w:r>
              <w:rPr>
                <w:b/>
                <w:lang w:val="bg-BG"/>
              </w:rPr>
              <w:br/>
            </w:r>
            <w:r>
              <w:rPr>
                <w:b/>
              </w:rPr>
              <w:t>AUTO_INCREMENT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15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1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t>A single one character</w:t>
            </w:r>
          </w:p>
        </w:tc>
        <w:tc>
          <w:tcPr>
            <w:tcW w:w="3791" w:type="dxa"/>
          </w:tcPr>
          <w:p w:rsidR="002B3691" w:rsidRDefault="002B3691">
            <w:pPr>
              <w:spacing w:after="0" w:line="240" w:lineRule="auto"/>
              <w:rPr>
                <w:b/>
              </w:rPr>
            </w:pP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last_name</w:t>
            </w:r>
            <w:proofErr w:type="spellEnd"/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string</w:t>
            </w:r>
            <w:r>
              <w:t xml:space="preserve"> containing a maximum of </w:t>
            </w:r>
            <w:r>
              <w:rPr>
                <w:b/>
              </w:rPr>
              <w:t>20 characters</w:t>
            </w:r>
            <w:r>
              <w:t xml:space="preserve">. Unicode is </w:t>
            </w:r>
            <w:r>
              <w:rPr>
                <w:b/>
              </w:rPr>
              <w:t>NOT</w:t>
            </w:r>
            <w:r>
              <w:t xml:space="preserve"> needed.</w:t>
            </w:r>
          </w:p>
        </w:tc>
        <w:tc>
          <w:tcPr>
            <w:tcW w:w="3791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r>
              <w:t>salary</w:t>
            </w:r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Decimal number</w:t>
            </w:r>
            <w:r>
              <w:t xml:space="preserve">, up to </w:t>
            </w:r>
            <w:r>
              <w:rPr>
                <w:b/>
              </w:rPr>
              <w:t>19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791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DEFAULT 0 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hire_date</w:t>
            </w:r>
            <w:proofErr w:type="spellEnd"/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t xml:space="preserve">A </w:t>
            </w:r>
            <w:r>
              <w:rPr>
                <w:b/>
              </w:rPr>
              <w:t>date</w:t>
            </w:r>
            <w:r>
              <w:t xml:space="preserve"> that employee was </w:t>
            </w:r>
            <w:r>
              <w:rPr>
                <w:b/>
              </w:rPr>
              <w:t>hired</w:t>
            </w:r>
          </w:p>
        </w:tc>
        <w:tc>
          <w:tcPr>
            <w:tcW w:w="3791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manager_id</w:t>
            </w:r>
            <w:proofErr w:type="spellEnd"/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1" w:type="dxa"/>
          </w:tcPr>
          <w:p w:rsidR="002B3691" w:rsidRDefault="002B3691">
            <w:pPr>
              <w:spacing w:after="0" w:line="240" w:lineRule="auto"/>
              <w:rPr>
                <w:b/>
              </w:rPr>
            </w:pPr>
          </w:p>
        </w:tc>
      </w:tr>
      <w:tr w:rsidR="002B3691">
        <w:trPr>
          <w:trHeight w:val="217"/>
        </w:trPr>
        <w:tc>
          <w:tcPr>
            <w:tcW w:w="1814" w:type="dxa"/>
            <w:vAlign w:val="bottom"/>
          </w:tcPr>
          <w:p w:rsidR="002B3691" w:rsidRDefault="00037D7F">
            <w:pPr>
              <w:pStyle w:val="Code"/>
              <w:spacing w:line="240" w:lineRule="auto"/>
            </w:pPr>
            <w:proofErr w:type="spellStart"/>
            <w:r>
              <w:t>store_id</w:t>
            </w:r>
            <w:proofErr w:type="spellEnd"/>
          </w:p>
        </w:tc>
        <w:tc>
          <w:tcPr>
            <w:tcW w:w="4675" w:type="dxa"/>
          </w:tcPr>
          <w:p w:rsidR="002B3691" w:rsidRDefault="00037D7F">
            <w:pPr>
              <w:spacing w:line="240" w:lineRule="auto"/>
              <w:rPr>
                <w:b/>
              </w:rPr>
            </w:pPr>
            <w:r>
              <w:rPr>
                <w:b/>
              </w:rPr>
              <w:t>Integer</w:t>
            </w:r>
            <w:r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2,147,483,647.</w:t>
            </w:r>
          </w:p>
        </w:tc>
        <w:tc>
          <w:tcPr>
            <w:tcW w:w="3791" w:type="dxa"/>
          </w:tcPr>
          <w:p w:rsidR="002B3691" w:rsidRDefault="00037D7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NULL </w:t>
            </w:r>
            <w:r>
              <w:t>is</w:t>
            </w:r>
            <w:r>
              <w:rPr>
                <w:b/>
              </w:rPr>
              <w:t xml:space="preserve"> NOT</w:t>
            </w:r>
            <w:r>
              <w:t xml:space="preserve"> permitted</w:t>
            </w:r>
            <w:r>
              <w:rPr>
                <w:b/>
              </w:rPr>
              <w:t>.</w:t>
            </w:r>
          </w:p>
        </w:tc>
      </w:tr>
    </w:tbl>
    <w:p w:rsidR="002B3691" w:rsidRDefault="002B3691">
      <w:pPr>
        <w:rPr>
          <w:lang w:val="bg-BG"/>
        </w:rPr>
      </w:pPr>
    </w:p>
    <w:p w:rsidR="002B3691" w:rsidRDefault="00037D7F">
      <w:r>
        <w:t xml:space="preserve">Submit your solutions in Judge on the first task. Submit </w:t>
      </w:r>
      <w:r>
        <w:rPr>
          <w:b/>
        </w:rPr>
        <w:t>all</w:t>
      </w:r>
      <w:r>
        <w:t xml:space="preserve"> SQL table creation statements.</w:t>
      </w:r>
    </w:p>
    <w:sectPr w:rsidR="002B3691">
      <w:headerReference w:type="default" r:id="rId8"/>
      <w:footerReference w:type="default" r:id="rId9"/>
      <w:endnotePr>
        <w:numFmt w:val="decimal"/>
      </w:endnotePr>
      <w:pgSz w:w="11906" w:h="16838"/>
      <w:pgMar w:top="624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37D7F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037D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1"/>
    <w:family w:val="roman"/>
    <w:pitch w:val="default"/>
  </w:font>
  <w:font w:name="Noto Sans CJK SC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91" w:rsidRDefault="00037D7F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4" behindDoc="1" locked="0" layoutInCell="0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5430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90pt;height:0.10pt;z-index:251659274;mso-wrap-distance-left:0.00pt;mso-wrap-distance-top:0.00pt;mso-wrap-distance-right:0.00pt;mso-wrap-distance-bottom:0.00pt;mso-wrap-style:square" from="0.00pt,5.20pt" to="520.90pt,5.30pt" strokeweight="1.00pt" strokecolor="#994806" filled="f" v:ext="SMDATA_12_ZG+F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AAAAAAAAAAACAAAAaAAAALIoAAACAAAAAAAAAOECAAC3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5" behindDoc="1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ZG+F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/>
                        </a:ext>
                      </a:extLst>
                    </wps:cNvSpPr>
                    <wps:spPr>
                      <a:xfrm>
                        <a:off x="0" y="0"/>
                        <a:ext cx="5226050" cy="514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2B3691" w:rsidRDefault="00037D7F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1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Copyrighted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document. Unauthorized copy, reproduction or use is not permitted.</w:t>
                          </w:r>
                        </w:p>
                        <w:p w:rsidR="002B3691" w:rsidRDefault="00037D7F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50pt;height:40.55pt;z-index:251659275;mso-wrap-distance-left:0.00pt;mso-wrap-distance-top:0.00pt;mso-wrap-distance-right:0.00pt;mso-wrap-distance-bottom:0.00pt;mso-wrap-style:square" stroked="f" filled="f" v:ext="SMDATA_12_ZG+F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hAgAAAAAAAACAAAAjAAAACYgAAArAwAAAAAAAGULAADb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pStyle w:val="para19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pStyle w:val="para19"/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8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/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5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/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6" behindDoc="1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ZG+F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/>
                        </a:ext>
                      </a:extLst>
                    </wps:cNvSpPr>
                    <wps:spPr>
                      <a:xfrm>
                        <a:off x="0" y="0"/>
                        <a:ext cx="511175" cy="1663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B3691" w:rsidRDefault="00037D7F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25pt;height:13.10pt;z-index:251659276;mso-wrap-distance-left:0.00pt;mso-wrap-distance-top:0.00pt;mso-wrap-distance-right:0.00pt;mso-wrap-distance-bottom:0.00pt;mso-wrap-style:square" stroked="f" filled="f" v:ext="SMDATA_12_ZG+F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AgAAAAAAAAAAAAAAAAAAACAAAAlQgAAAAAAAACAAAAMQIAACUDAAAGAQAAAAAAAHYLAACA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pStyle w:val="para19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77" behindDoc="1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ZG+F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CAAAAvSIAAAAAAAACAAAAGwIAAIwFAABAAQAAAAAAAJ4lAABqPwAAKAAAAAgAAAABAAAAAQAAAA=="/>
                        </a:ext>
                      </a:extLst>
                    </wps:cNvSpPr>
                    <wps:spPr>
                      <a:xfrm>
                        <a:off x="0" y="0"/>
                        <a:ext cx="901700" cy="203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B3691" w:rsidRDefault="00037D7F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1pt;height:16pt;z-index:-25165720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" o:allowincell="f" filled="f" stroked="f" strokeweight=".5pt">
              <v:textbox inset="0,0,0,0">
                <w:txbxContent>
                  <w:p w:rsidR="002B3691" w:rsidRDefault="00037D7F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2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/>
                        <w:sz w:val="18"/>
                        <w:szCs w:val="18"/>
                      </w:rPr>
                      <w:t>5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1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ZG+F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IgAAAAAAAAAAAAAAAAAAAgAAAO////8AAAAAAgAAAN4AAAC1BwAAqQIAAAAAAADQAgAALT4AACgAAAAIAAAAAQAAAAEAAAA="/>
                      </a:ext>
                    </a:extLst>
                  </pic:cNvPicPr>
                </pic:nvPicPr>
                <pic:blipFill>
                  <a:blip r:embed="rId5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37D7F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037D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91" w:rsidRDefault="002B369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C0BA1"/>
    <w:multiLevelType w:val="hybridMultilevel"/>
    <w:tmpl w:val="926498F8"/>
    <w:name w:val="Numbered list 5"/>
    <w:lvl w:ilvl="0" w:tplc="F5E8888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BEA6D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6034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41089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0389C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B54BB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823FE0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C952EB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EFC1E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4BF2AE9"/>
    <w:multiLevelType w:val="hybridMultilevel"/>
    <w:tmpl w:val="CA70B378"/>
    <w:name w:val="Numbered list 3"/>
    <w:lvl w:ilvl="0" w:tplc="B002AA16">
      <w:start w:val="1"/>
      <w:numFmt w:val="decimal"/>
      <w:lvlText w:val="%1."/>
      <w:lvlJc w:val="left"/>
      <w:pPr>
        <w:ind w:left="0" w:firstLine="0"/>
      </w:pPr>
    </w:lvl>
    <w:lvl w:ilvl="1" w:tplc="BE64B6C2">
      <w:start w:val="1"/>
      <w:numFmt w:val="lowerLetter"/>
      <w:lvlText w:val="%2."/>
      <w:lvlJc w:val="left"/>
      <w:pPr>
        <w:ind w:left="1080" w:firstLine="0"/>
      </w:pPr>
    </w:lvl>
    <w:lvl w:ilvl="2" w:tplc="D326F4A4">
      <w:start w:val="1"/>
      <w:numFmt w:val="lowerRoman"/>
      <w:lvlText w:val="%3."/>
      <w:lvlJc w:val="left"/>
      <w:pPr>
        <w:ind w:left="1980" w:firstLine="0"/>
      </w:pPr>
    </w:lvl>
    <w:lvl w:ilvl="3" w:tplc="D0D075BE">
      <w:start w:val="1"/>
      <w:numFmt w:val="decimal"/>
      <w:lvlText w:val="%4."/>
      <w:lvlJc w:val="left"/>
      <w:pPr>
        <w:ind w:left="2520" w:firstLine="0"/>
      </w:pPr>
    </w:lvl>
    <w:lvl w:ilvl="4" w:tplc="989C4868">
      <w:start w:val="1"/>
      <w:numFmt w:val="lowerLetter"/>
      <w:lvlText w:val="%5."/>
      <w:lvlJc w:val="left"/>
      <w:pPr>
        <w:ind w:left="3240" w:firstLine="0"/>
      </w:pPr>
    </w:lvl>
    <w:lvl w:ilvl="5" w:tplc="43B016F6">
      <w:start w:val="1"/>
      <w:numFmt w:val="lowerRoman"/>
      <w:lvlText w:val="%6."/>
      <w:lvlJc w:val="left"/>
      <w:pPr>
        <w:ind w:left="4140" w:firstLine="0"/>
      </w:pPr>
    </w:lvl>
    <w:lvl w:ilvl="6" w:tplc="5E6240C4">
      <w:start w:val="1"/>
      <w:numFmt w:val="decimal"/>
      <w:lvlText w:val="%7."/>
      <w:lvlJc w:val="left"/>
      <w:pPr>
        <w:ind w:left="4680" w:firstLine="0"/>
      </w:pPr>
    </w:lvl>
    <w:lvl w:ilvl="7" w:tplc="2B3E69FE">
      <w:start w:val="1"/>
      <w:numFmt w:val="lowerLetter"/>
      <w:lvlText w:val="%8."/>
      <w:lvlJc w:val="left"/>
      <w:pPr>
        <w:ind w:left="5400" w:firstLine="0"/>
      </w:pPr>
    </w:lvl>
    <w:lvl w:ilvl="8" w:tplc="ADD689D0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20627553"/>
    <w:multiLevelType w:val="hybridMultilevel"/>
    <w:tmpl w:val="901ADEB0"/>
    <w:name w:val="Numbered list 1"/>
    <w:lvl w:ilvl="0" w:tplc="BC7457B4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13D6538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ACBE9D4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55ACFB9C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473E948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DA0DC1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F9CB91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15E429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A80AA8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30B25C81"/>
    <w:multiLevelType w:val="hybridMultilevel"/>
    <w:tmpl w:val="1B24A040"/>
    <w:name w:val="Numbered list 6"/>
    <w:lvl w:ilvl="0" w:tplc="33DAAE5C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15C49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42895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BBC545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3486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4E9E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F65E8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60636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C9A1A0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356168C"/>
    <w:multiLevelType w:val="hybridMultilevel"/>
    <w:tmpl w:val="7EA64ABE"/>
    <w:name w:val="Numbered list 4"/>
    <w:lvl w:ilvl="0" w:tplc="BAD65BB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166A64E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6486C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15C24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876224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32C1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90F5E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90208FC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06D1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D774FE7"/>
    <w:multiLevelType w:val="hybridMultilevel"/>
    <w:tmpl w:val="147AF4EE"/>
    <w:lvl w:ilvl="0" w:tplc="ED30EFB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ED2DD7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80AA8B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08E8CD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4A44D8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562615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D54FD5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810479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E848B0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C562110"/>
    <w:multiLevelType w:val="hybridMultilevel"/>
    <w:tmpl w:val="12B8A2BE"/>
    <w:name w:val="Numbered list 2"/>
    <w:lvl w:ilvl="0" w:tplc="F96425B8">
      <w:start w:val="1"/>
      <w:numFmt w:val="decimal"/>
      <w:pStyle w:val="Heading2"/>
      <w:lvlText w:val="%1."/>
      <w:lvlJc w:val="left"/>
      <w:pPr>
        <w:ind w:left="0" w:firstLine="0"/>
      </w:pPr>
    </w:lvl>
    <w:lvl w:ilvl="1" w:tplc="4AC2827C">
      <w:start w:val="1"/>
      <w:numFmt w:val="none"/>
      <w:suff w:val="nothing"/>
      <w:lvlText w:val=""/>
      <w:lvlJc w:val="left"/>
      <w:pPr>
        <w:ind w:left="0" w:firstLine="0"/>
      </w:pPr>
    </w:lvl>
    <w:lvl w:ilvl="2" w:tplc="4204ED8C">
      <w:start w:val="1"/>
      <w:numFmt w:val="none"/>
      <w:suff w:val="nothing"/>
      <w:lvlText w:val=""/>
      <w:lvlJc w:val="left"/>
      <w:pPr>
        <w:ind w:left="0" w:firstLine="0"/>
      </w:pPr>
    </w:lvl>
    <w:lvl w:ilvl="3" w:tplc="D5DAC336">
      <w:start w:val="1"/>
      <w:numFmt w:val="none"/>
      <w:suff w:val="nothing"/>
      <w:lvlText w:val=""/>
      <w:lvlJc w:val="left"/>
      <w:pPr>
        <w:ind w:left="0" w:firstLine="0"/>
      </w:pPr>
    </w:lvl>
    <w:lvl w:ilvl="4" w:tplc="7494BB1A">
      <w:start w:val="1"/>
      <w:numFmt w:val="none"/>
      <w:suff w:val="nothing"/>
      <w:lvlText w:val=""/>
      <w:lvlJc w:val="left"/>
      <w:pPr>
        <w:ind w:left="0" w:firstLine="0"/>
      </w:pPr>
    </w:lvl>
    <w:lvl w:ilvl="5" w:tplc="710C5108">
      <w:start w:val="1"/>
      <w:numFmt w:val="none"/>
      <w:suff w:val="nothing"/>
      <w:lvlText w:val=""/>
      <w:lvlJc w:val="left"/>
      <w:pPr>
        <w:ind w:left="0" w:firstLine="0"/>
      </w:pPr>
    </w:lvl>
    <w:lvl w:ilvl="6" w:tplc="15A0E68C">
      <w:start w:val="1"/>
      <w:numFmt w:val="none"/>
      <w:suff w:val="nothing"/>
      <w:lvlText w:val=""/>
      <w:lvlJc w:val="left"/>
      <w:pPr>
        <w:ind w:left="0" w:firstLine="0"/>
      </w:pPr>
    </w:lvl>
    <w:lvl w:ilvl="7" w:tplc="4D22AB0E">
      <w:start w:val="1"/>
      <w:numFmt w:val="none"/>
      <w:suff w:val="nothing"/>
      <w:lvlText w:val=""/>
      <w:lvlJc w:val="left"/>
      <w:pPr>
        <w:ind w:left="0" w:firstLine="0"/>
      </w:pPr>
    </w:lvl>
    <w:lvl w:ilvl="8" w:tplc="B7D028CA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1AB3B8A"/>
    <w:multiLevelType w:val="hybridMultilevel"/>
    <w:tmpl w:val="97A8B802"/>
    <w:name w:val="Numbered list 7"/>
    <w:lvl w:ilvl="0" w:tplc="C1AEAB2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E724F60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06060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400BA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6F08D1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E8558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3CB9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484CF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5A63F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91"/>
    <w:rsid w:val="00037D7F"/>
    <w:rsid w:val="000B5D06"/>
    <w:rsid w:val="002B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2332"/>
  <w15:docId w15:val="{F6238906-B746-4965-AF00-17E01128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Cs w:val="22"/>
        <w:lang w:val="en-US" w:eastAsia="zh-CN" w:bidi="ar-SA"/>
      </w:rPr>
    </w:rPrDefault>
    <w:pPrDefault>
      <w:pPr>
        <w:suppressAutoHyphens/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0" w:after="140"/>
    </w:pPr>
  </w:style>
  <w:style w:type="paragraph" w:styleId="List">
    <w:name w:val="List"/>
    <w:basedOn w:val="BodyText"/>
    <w:qFormat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rPr>
      <w:color w:val="0000FF"/>
      <w:u w:val="single"/>
    </w:rPr>
  </w:style>
  <w:style w:type="character" w:customStyle="1" w:styleId="10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st">
    <w:name w:val="st"/>
    <w:basedOn w:val="DefaultParagraphFont"/>
  </w:style>
  <w:style w:type="character" w:customStyle="1" w:styleId="HTML">
    <w:name w:val="HTML стандартен Знак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9" Type="http://schemas.openxmlformats.org/officeDocument/2006/relationships/image" Target="media/image50.png"/><Relationship Id="rId26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image" Target="media/image60.png"/><Relationship Id="rId47" Type="http://schemas.openxmlformats.org/officeDocument/2006/relationships/hyperlink" Target="https://www.linkedin.com/company/softuni/" TargetMode="External"/><Relationship Id="rId50" Type="http://schemas.openxmlformats.org/officeDocument/2006/relationships/hyperlink" Target="mailto:info@softuni.org" TargetMode="External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9" Type="http://schemas.openxmlformats.org/officeDocument/2006/relationships/hyperlink" Target="https://softuni.org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32" Type="http://schemas.openxmlformats.org/officeDocument/2006/relationships/hyperlink" Target="https://softuni.bg" TargetMode="External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image" Target="media/image70.png"/><Relationship Id="rId24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36" Type="http://schemas.openxmlformats.org/officeDocument/2006/relationships/image" Target="media/image40.png"/><Relationship Id="rId23" Type="http://schemas.openxmlformats.org/officeDocument/2006/relationships/hyperlink" Target="https://github.com/SoftUni" TargetMode="External"/><Relationship Id="rId49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softuni.bg" TargetMode="External"/><Relationship Id="rId44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www.facebook.com/softuni.org" TargetMode="External"/><Relationship Id="rId43" Type="http://schemas.openxmlformats.org/officeDocument/2006/relationships/hyperlink" Target="https://www.youtube.com/channel/UCqvOk8tYzfRS-eDy4vs3UyA" TargetMode="External"/><Relationship Id="rId48" Type="http://schemas.openxmlformats.org/officeDocument/2006/relationships/image" Target="media/image80.png"/><Relationship Id="rId27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51" Type="http://schemas.openxmlformats.org/officeDocument/2006/relationships/image" Target="media/image11.png"/><Relationship Id="rId3" Type="http://schemas.openxmlformats.org/officeDocument/2006/relationships/image" Target="media/image2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33" Type="http://schemas.openxmlformats.org/officeDocument/2006/relationships/image" Target="media/image30.png"/><Relationship Id="rId38" Type="http://schemas.openxmlformats.org/officeDocument/2006/relationships/hyperlink" Target="https://www.instagram.com/softuni_org" TargetMode="External"/><Relationship Id="rId4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41" Type="http://schemas.openxmlformats.org/officeDocument/2006/relationships/hyperlink" Target="https://twitter.com/SoftUni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 Software University programming coding computer programming software development software engineering software technologies digital skills technical skills training course</cp:keywords>
  <dc:description>© SoftUni – https://about.softuni.bg© Software University – https://softuni.bgCopyrighted document. Unauthorized copy, reproduction or use is not permitted.</dc:description>
  <cp:lastModifiedBy>asdf</cp:lastModifiedBy>
  <cp:revision>738</cp:revision>
  <cp:lastPrinted>2015-10-26T22:35:00Z</cp:lastPrinted>
  <dcterms:created xsi:type="dcterms:W3CDTF">2019-11-12T12:29:00Z</dcterms:created>
  <dcterms:modified xsi:type="dcterms:W3CDTF">2020-10-16T17:30:00Z</dcterms:modified>
</cp:coreProperties>
</file>