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SRAM and DRAM</w:t>
      </w:r>
    </w:p>
    <w:p>
      <w:pPr>
        <w:pStyle w:val="Heading2"/>
      </w:pPr>
      <w:r>
        <w:t>Author:Rali123</w:t>
      </w:r>
    </w:p>
    <w:p>
      <w:r>
        <w:t>Report on SRAM and DRAM</w:t>
        <w:br/>
        <w:br/>
        <w:t>SRAM</w:t>
        <w:br/>
        <w:t xml:space="preserve">   SRAM stands for static RAM.</w:t>
        <w:br/>
        <w:t xml:space="preserve">   It is named "static" because it does not require periodic refresh rates like DRAM.</w:t>
        <w:br/>
        <w:t xml:space="preserve">   SRAM is significantly faster than most types of DRAM.</w:t>
        <w:br/>
        <w:t xml:space="preserve">   It is capable of keeping pace with modern processors due to its design.</w:t>
        <w:br/>
        <w:t xml:space="preserve">   SRAM memory can have access times of 0.25ns or less, allowing it to keep pace with processors running 4GHz or faster.</w:t>
        <w:br/>
        <w:t xml:space="preserve">   SRAM design uses a cluster of six transistors for each bit of storage.</w:t>
        <w:br/>
        <w:t xml:space="preserve">   The absence of capacitors in its design means refresh rates are not necessary as there are no charges to lose over time.</w:t>
        <w:br/>
        <w:t xml:space="preserve">   SRAM retains its stored data as long as power is supplied.</w:t>
        <w:br/>
        <w:t xml:space="preserve">   Compared to DRAM, SRAM is faster but has lower density and is more expensive.</w:t>
        <w:br/>
        <w:t xml:space="preserve">   Lower density means SRAM chips are physically larger and store fewer bits.</w:t>
        <w:br/>
        <w:t xml:space="preserve">   The high number of transistors and clustered design make SRAM chips physically larger and more costly to produce than DRAM.</w:t>
        <w:br/>
        <w:t xml:space="preserve">   For example, a high-density DRAM chip might store up to 4Gb (512MB) of RAM, while a similar-sized SRAM chip can only store up to 72Mb (9MB).</w:t>
        <w:br/>
        <w:t xml:space="preserve">   Due to its high cost and physical constraints, SRAM is not typically used as the main memory for PC systems.</w:t>
        <w:br/>
        <w:t xml:space="preserve">   PC designers utilize a small amount of high-speed SRAM memory as cache memory to significantly improve PC performance.</w:t>
        <w:br/>
        <w:t xml:space="preserve">   SRAM is used in Level 1, Level 2, and Level 3 caches.</w:t>
        <w:br/>
        <w:br/>
        <w:t>DRAM</w:t>
        <w:br/>
        <w:t xml:space="preserve">   DRAM chips are produced with densities up to 4Gb (512MB) per chip, requiring at least 4 billion transistors for one transistor per bit.</w:t>
        <w:br/>
        <w:t xml:space="preserve">   The transistor count in memory chips is much higher than in processors due to the consistent arrangement of transistors and capacitors in a grid of simple repetitive structures.</w:t>
        <w:br/>
        <w:t xml:space="preserve">   Each DRAM bit cell's transistor reads the charge state of an adjacent capacitor. A charged capacitor indicates a 1, while no charge indicates a 0.</w:t>
        <w:br/>
        <w:t xml:space="preserve">   The charge in the tiny capacitors constantly drains, necessitating constant refreshing of the memory.</w:t>
        <w:br/>
        <w:t xml:space="preserve">   A momentary power interruption or interference with refresh cycles can cause a DRAM memory cell to lose its charge and data.</w:t>
        <w:br/>
        <w:t xml:space="preserve">   Data loss in a running system can lead to blue screens, global protection faults, corrupted files, and system crashes.</w:t>
        <w:br/>
        <w:t xml:space="preserve">   DRAM is used in PC systems because it is inexpensive and chips can be densely packed, allowing a lot of memory capacity in a small space.</w:t>
        <w:br/>
        <w:t xml:space="preserve">   DRAM is relatively slow, typically much slower than the processor.</w:t>
        <w:br/>
        <w:t xml:space="preserve">   Various DRAM architectures have been developed to improve performance.</w:t>
        <w:br/>
        <w:t xml:space="preserve">   Examples of DRAM architectures include DDR SDRAM, GDDR2 SDRAM, GDDR3 SDRAM, GDDR4 SDRAM, GDDR5 SDRAM, and Rambus DRAM (RDRAM).</w:t>
        <w:br/>
        <w:t xml:space="preserve">   Rambus inline memory modules (RIMMs) are associated with Rambus DRAM.</w:t>
        <w:br/>
        <w:t xml:space="preserve">   DRAM is a type of volatile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