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Cards Report</w:t>
      </w:r>
    </w:p>
    <w:p>
      <w:pPr>
        <w:pStyle w:val="Heading2"/>
      </w:pPr>
      <w:r>
        <w:t>Author:Rali123</w:t>
      </w:r>
    </w:p>
    <w:p>
      <w:r>
        <w:t>Network Cards Report</w:t>
        <w:br/>
        <w:br/>
        <w:t xml:space="preserve">   Wireless Network Cards</w:t>
        <w:br/>
        <w:t xml:space="preserve">       An access point is a device that translates conventional Ethernet signals into wireless Ethernet signals for wireless NICs and vice-versa.</w:t>
        <w:br/>
        <w:t xml:space="preserve">       Typically, a router with a built-in access point is purchased, rather than a standalone access point.</w:t>
        <w:br/>
        <w:t xml:space="preserve">       Wireless routers often include a router, switch, wireless access point, and sometimes a cable/DSL modem or file/print server.</w:t>
        <w:br/>
        <w:t xml:space="preserve">       In Small Office/Home Office (SOHO) networks, the access point is usually part of a wireless router that also contains an Ethernet switch.</w:t>
        <w:br/>
        <w:t xml:space="preserve">       Multiple access points can be connected to an Ethernet switch to cover large areas, allowing users to move without losing network contact.</w:t>
        <w:br/>
        <w:t xml:space="preserve">       Some access points can form a wireless backbone by communicating directly via radio waves.</w:t>
        <w:br/>
        <w:t xml:space="preserve">       Wireless Ethernet range extenders can receive and boost weak Wi-Fi signals.</w:t>
        <w:br/>
        <w:t xml:space="preserve">       Access points are necessary for shared Internet connections or connections to other networks (infrastructure mode), but not for direct peer-to-peer networking (ad hoc mode).</w:t>
        <w:br/>
        <w:t xml:space="preserve">       Wireless NICs feature fixed or detachable radio antennas.</w:t>
        <w:br/>
        <w:t xml:space="preserve">       Wireless NICs are available in four main forms:</w:t>
        <w:br/>
        <w:t xml:space="preserve">           CardBus (32-bit PC Card) or ExpressCard (PCIe) for laptops without integrated wireless support.</w:t>
        <w:br/>
        <w:t xml:space="preserve">           Mini PCI or PCIe Mini cards for laptops, offering wireless, wired Ethernet, and dial-up modem support.</w:t>
        <w:br/>
        <w:t xml:space="preserve">           PCI or PCIe cards for desktop computers.</w:t>
        <w:br/>
        <w:t xml:space="preserve">           USB adapters compatible with both desktop and laptop computers.</w:t>
        <w:br/>
        <w:t xml:space="preserve">       Laptops with onboard Wi-Fi typically use the Mini PCI or PCIe Mini interface for the wireless adapter, with the antenna integrated into the display housing.</w:t>
        <w:br/>
        <w:br/>
        <w:t xml:space="preserve">   NICs (Network Interface Cards)</w:t>
        <w:br/>
        <w:t xml:space="preserve">       Definition found on page 28.</w:t>
        <w:br/>
        <w:t xml:space="preserve">       Information on bus types can be found on page 815.</w:t>
        <w:br/>
        <w:t xml:space="preserve">       Details about connectors are on pages 815-816.</w:t>
        <w:br/>
        <w:t xml:space="preserve">       Cost information is on page 814.</w:t>
        <w:br/>
        <w:t xml:space="preserve">       Discusses full-duplex functionality on page 815.</w:t>
        <w:br/>
        <w:t xml:space="preserve">       Discusses half-duplex functionality on page 815.</w:t>
        <w:br/>
        <w:t xml:space="preserve">       Installation procedures are on pages 840-841.</w:t>
        <w:br/>
        <w:t xml:space="preserve">       Mention of onboard BIOS is on page 274.</w:t>
        <w:br/>
        <w:t xml:space="preserve">       Speed specifications are on page 815.</w:t>
        <w:br/>
        <w:t xml:space="preserve">       Testing procedures are on page 841.</w:t>
        <w:br/>
        <w:t xml:space="preserve">       Wireless NICs are mentioned on page 832.</w:t>
        <w:br/>
        <w:br/>
        <w:t>---</w:t>
        <w:br/>
        <w:t>Added Information: Video Adapters</w:t>
        <w:br/>
        <w:br/>
        <w:t xml:space="preserve">   Performance Factors</w:t>
        <w:br/>
        <w:t xml:space="preserve">       A wider memory bus on a video card is preferable for boosting performance, given otherwise similar GPU, memory type, and memory size specifications.</w:t>
        <w:br/>
        <w:t xml:space="preserve">   DAC (Digital-to-Analog Converter) / RAMDAC</w:t>
        <w:br/>
        <w:t xml:space="preserve">       Converts RAM-based digital images into analog signals for analog monitor connections.</w:t>
        <w:br/>
        <w:t xml:space="preserve">       Its speed, measured in MHz, dictates the adapter’s vertical refresh rate. Faster conversion leads to higher refresh rates.</w:t>
        <w:br/>
        <w:t xml:space="preserve">       High-performance video adapters today feature RAMDAC speeds typically ranging from 300MHz to 400MHz.</w:t>
        <w:br/>
        <w:t xml:space="preserve">       Increasing RAMDAC speed allows for higher vertical refresh rates, enabling higher resolutions with flicker-free refresh rates (72Hz–85Hz or above) on CRT displays.</w:t>
        <w:br/>
        <w:t xml:space="preserve">       RAMDAC functionality is not used by digital displays, and many GPUs no longer specify RAMDAC speeds.</w:t>
        <w:br/>
        <w:t xml:space="preserve">       Most modern video card chipsets integrate the RAMDAC function into the 3D accelerator chip; however, some dual-display-capable cards use a separate RAMDAC for independent refresh rates.</w:t>
        <w:br/>
        <w:t xml:space="preserve">       Systems with integrated graphics include the RAMDAC function in the North Bridge or GMCH chip of the motherboard chipset.</w:t>
        <w:br/>
        <w:t xml:space="preserve">   Video Display Interfaces</w:t>
        <w:br/>
        <w:t xml:space="preserve">       Video adapters connect a PC to a display via two main interfaces: the system interface (adapter to PC) and the display interface (adapter to display).</w:t>
        <w:br/>
        <w:t xml:space="preserve">       System Interface:</w:t>
        <w:br/>
        <w:t xml:space="preserve">           Older bus standards like IBM MicroChannel Architecture (MCA), Interactive Multimedia Association (ISA), Enhanced Interactive Multimedia Association (EISA), and VESA local bus (VL-Bus) are now obsolete due to slow performance.</w:t>
        <w:br/>
        <w:t xml:space="preserve">           Current video display adapters use PCIe interface standards. Older systems may still use Accelerated Graphics Port (AGP).</w:t>
        <w:br/>
        <w:t xml:space="preserve">           Peripheral Component Interconnect (PCI)-based adapters can still be found in some old systems or as a second adapter in AGP-based systems.</w:t>
        <w:br/>
        <w:t xml:space="preserve">   History of PC Video-Display Technology</w:t>
        <w:br/>
        <w:t xml:space="preserve">       Historically, standards included MDA (Monochrome Display Adapter), HGC (Hercules Graphics Card), CGA (Color Graphics Adapter), EGA (Enhanced Graphics Adapter), VGA (Video Graphics Array), SVGA (Super VGA), and XGA (Extended Graphics Array).</w:t>
        <w:br/>
        <w:t xml:space="preserve">       Today's VGA and later video adapters can typically handle older software written for CGA, EGA, and other obsolete graphics standards.</w:t>
        <w:br/>
        <w:t xml:space="preserve">   High-Definition Display Standards (16:9 aspect ratio)</w:t>
        <w:br/>
        <w:t xml:space="preserve">       Include:</w:t>
        <w:br/>
        <w:t xml:space="preserve">           nHD (640×360)</w:t>
        <w:br/>
        <w:t xml:space="preserve">           qHD (960×540)</w:t>
        <w:br/>
        <w:t xml:space="preserve">           HD (1280×720, also known as 720p)</w:t>
        <w:br/>
        <w:t xml:space="preserve">           FHD (1920×1080, also known as 1080p)</w:t>
        <w:br/>
        <w:t xml:space="preserve">           QHD (2560×1440)</w:t>
        <w:br/>
        <w:t xml:space="preserve">           QFHD (3840×2160)</w:t>
        <w:br/>
        <w:t xml:space="preserve">           UHD (7680×4320)</w:t>
        <w:br/>
        <w:t xml:space="preserve">   Video Adapter Types</w:t>
        <w:br/>
        <w:t xml:space="preserve">       Discrete plug-in video cards: Offer the highest level of features and performance, requiring an expansion slot.</w:t>
        <w:br/>
        <w:t xml:space="preserve">       Discrete video on the motherboard: High-end video circuitry built directly onto the motherboard, found in modern laptops and some older desktops.</w:t>
        <w:br/>
        <w:t xml:space="preserve">       Motherboard chipset integrated video: Video circuitry integrated into the motherboard chipset, an economical and power-efficient solution (common in laptops) that shares system RAM.</w:t>
        <w:br/>
        <w:t xml:space="preserve">       Processor integrated video: Video circuitry integrated directly into the processor.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