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DDR2 SDRAM</w:t>
      </w:r>
    </w:p>
    <w:p>
      <w:pPr>
        <w:pStyle w:val="Heading2"/>
      </w:pPr>
      <w:r>
        <w:t>Author:Dakata</w:t>
      </w:r>
    </w:p>
    <w:p>
      <w:r>
        <w:t>Report on DDR2 SDRAM</w:t>
        <w:br/>
        <w:t>- DDR2 starts at 400MHz and goes up to an official maximum of 1,066MHz.</w:t>
        <w:br/>
        <w:t>- The fastest official JEDEC-approved standard is DDR2-1066.</w:t>
        <w:br/>
        <w:t>- JEDEC began working on the DDR2 specification in April 1998 and published the standard in September 2003.</w:t>
        <w:br/>
        <w:t>- DDR2 chip and module production began in mid-2003.</w:t>
        <w:br/>
        <w:t>- The first chipsets, motherboards, and systems supporting DDR2 appeared for Intel processor–based systems in mid-2004.</w:t>
        <w:br/>
        <w:t>- Variations of DDR2, such as G-DDR2 (Graphics DDR2), began appearing in graphics cards in mid-2004.</w:t>
        <w:br/>
        <w:t>- Mainstream motherboard chipset support for DDR2 on Intel processor–based systems appeared in 2005.</w:t>
        <w:br/>
        <w:t>- AMD processor–based systems first supported DDR2 in mid-2006, with the release of socket AM2 motherboards and processors.</w:t>
        <w:br/>
        <w:t>- AMD’s Socket F (1207 FX) also supports DDR2 memory.</w:t>
        <w:br/>
        <w:t>- AMD was almost two years behind Intel in the transition from DDR to DDR2 because AMD included the memory controller in its Athlon 64 and subsequent processors.</w:t>
        <w:br/>
        <w:t>- DDR2 uses lower voltage than conventional DDR (1.8V versus 2.5V), which reduces power consumption and heat generation.</w:t>
        <w:br/>
        <w:t>- DDR2 provides greater speeds and bandwidth compared to conventional DDR.</w:t>
        <w:br/>
        <w:t>- Due to the greater number of pins required, DDR2 chips typically use fine-pitch ball grid array (FBGA) packaging.</w:t>
        <w:br/>
        <w:t>- FBGA chips connect to the substrate via tightly spaced solder balls on the base of the chip.</w:t>
        <w:br/>
        <w:t>- Table 6.7 shows the official JEDEC-approved DDR2 module types and bandwidth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