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Give me more information about cache memory</w:t>
      </w:r>
    </w:p>
    <w:p>
      <w:pPr>
        <w:pStyle w:val="Heading2"/>
      </w:pPr>
      <w:r>
        <w:t>Author:Dakata</w:t>
      </w:r>
    </w:p>
    <w:p>
      <w:r>
        <w:t>Cache Memory Report</w:t>
        <w:br/>
        <w:br/>
        <w:t xml:space="preserve">   Cache memory holds data the processor is most likely to need in advance, enabling the processor to work at or near full speed without waiting for data from slower main memory.</w:t>
        <w:br/>
        <w:t xml:space="preserve">   Cache memory is usually made up of static RAM (SRAM) memory integrated into the processor die, though older systems sometimes used chips installed on the motherboard.</w:t>
        <w:br/>
        <w:t xml:space="preserve">   Processor designs typically include multiple levels of processor/memory cache:</w:t>
        <w:br/>
        <w:t xml:space="preserve">       Level 1 (L1)</w:t>
        <w:br/>
        <w:t xml:space="preserve">       Level 2 (L2)</w:t>
        <w:br/>
        <w:t xml:space="preserve">       Level 3 (L3) (found in mid-range and high-end designs)</w:t>
        <w:br/>
        <w:t xml:space="preserve">   All modern processors starting with the 486 family include an integrated L1 cache and controller.</w:t>
        <w:br/>
        <w:t xml:space="preserve">   L1 cache size varies, starting at 8KB for the original 486DX and up to 128KB or more in recent processors.</w:t>
        <w:br/>
        <w:t xml:space="preserve">   Multicore processors include separate L1 caches for each processor core.</w:t>
        <w:br/>
        <w:t xml:space="preserve">   L1 cache is divided into equal amounts for instructions and data.</w:t>
        <w:br/>
        <w:t xml:space="preserve">   Because L1 cache is built into the processor die, it runs at the full-core speed of the processor internally.</w:t>
        <w:br/>
        <w:t xml:space="preserve">   Cache memory is an area of fast memory built into the processor that holds some of the current working set of code and data.</w:t>
        <w:br/>
        <w:t xml:space="preserve">   Cache memory can be accessed with no wait states because it runs at the same speed as the processor core.</w:t>
        <w:br/>
        <w:t xml:space="preserve">   When a processor needs data, it first checks the cache. If the data is there (a "hit"), it is read from the faster cache. If not (a "miss"), it is read from slower main memory.</w:t>
        <w:br/>
        <w:br/>
        <w:t>Cache organization or mapping:</w:t>
        <w:br/>
        <w:t xml:space="preserve">   Fully associative mapped cache: When data is requested, the address is compared against all address tag entries in the cache tag RAM. If found, the corresponding cache location is returned. If not, data is retrieved from main memory.</w:t>
        <w:br/>
        <w:t xml:space="preserve">   Direct-mapped cache: Specific main memory addresses are preassigned to specific line locations in the cache. This allows for fewer bits in the tag RAM and faster operation as only one address tag needs to be checked.</w:t>
        <w:br/>
        <w:t xml:space="preserve">   Set associative cache: A modified direct-mapped cache. A direct-mapped cache has one set of memory associations, while a two-way set associative cache has two sets, and a four-way has four. Increasing associativity improves the chance of finding a value but takes longer due to more tag address checks. It is a compromise between a fully associative cache and a direct-mapped cache, offering a balance between cache speed and hit ratio. More associativity requires more hardware.</w:t>
        <w:br/>
        <w:br/>
        <w:t>Cache write policies:</w:t>
        <w:br/>
        <w:t xml:space="preserve">   Write-through cache: When the processor writes information to the cache, that information is automatically written through to main memory as well. This was used in the internal cache of the 486 family.</w:t>
        <w:br/>
        <w:t xml:space="preserve">   Write-back cache: Both reads and writes are cached, further improving performance. This is found in Pentium and later chips.</w:t>
        <w:br/>
        <w:t xml:space="preserve">   Improved cache designs are also nonblocking.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