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2060" w14:textId="356F2B16" w:rsidR="001E33A5" w:rsidRDefault="00575933" w:rsidP="00B65F67">
      <w:pPr>
        <w:autoSpaceDE w:val="0"/>
        <w:autoSpaceDN w:val="0"/>
        <w:adjustRightInd w:val="0"/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933">
        <w:rPr>
          <w:rFonts w:ascii="Times New Roman" w:hAnsi="Times New Roman" w:cs="Times New Roman"/>
          <w:b/>
          <w:sz w:val="32"/>
          <w:szCs w:val="32"/>
        </w:rPr>
        <w:t>Транзакции,</w:t>
      </w:r>
      <w:r w:rsidR="007846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933">
        <w:rPr>
          <w:rFonts w:ascii="Times New Roman" w:hAnsi="Times New Roman" w:cs="Times New Roman"/>
          <w:b/>
          <w:sz w:val="32"/>
          <w:szCs w:val="32"/>
        </w:rPr>
        <w:t>уровни</w:t>
      </w:r>
      <w:r w:rsidR="007846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933">
        <w:rPr>
          <w:rFonts w:ascii="Times New Roman" w:hAnsi="Times New Roman" w:cs="Times New Roman"/>
          <w:b/>
          <w:sz w:val="32"/>
          <w:szCs w:val="32"/>
        </w:rPr>
        <w:t>изоляции,</w:t>
      </w:r>
      <w:r w:rsidR="007846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933">
        <w:rPr>
          <w:rFonts w:ascii="Times New Roman" w:hAnsi="Times New Roman" w:cs="Times New Roman"/>
          <w:b/>
          <w:sz w:val="32"/>
          <w:szCs w:val="32"/>
        </w:rPr>
        <w:t>savepoint.</w:t>
      </w:r>
      <w:r w:rsidR="007846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933">
        <w:rPr>
          <w:rFonts w:ascii="Times New Roman" w:hAnsi="Times New Roman" w:cs="Times New Roman"/>
          <w:b/>
          <w:sz w:val="32"/>
          <w:szCs w:val="32"/>
        </w:rPr>
        <w:t>Блокировки</w:t>
      </w:r>
      <w:r w:rsidR="007846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5F67" w:rsidRPr="00575933">
        <w:rPr>
          <w:rFonts w:ascii="Times New Roman" w:hAnsi="Times New Roman" w:cs="Times New Roman"/>
          <w:b/>
          <w:sz w:val="32"/>
          <w:szCs w:val="32"/>
        </w:rPr>
        <w:t>таблицы</w:t>
      </w:r>
      <w:r w:rsidRPr="00575933">
        <w:rPr>
          <w:rFonts w:ascii="Times New Roman" w:hAnsi="Times New Roman" w:cs="Times New Roman"/>
          <w:b/>
          <w:sz w:val="32"/>
          <w:szCs w:val="32"/>
        </w:rPr>
        <w:t>.</w:t>
      </w:r>
    </w:p>
    <w:p w14:paraId="7178F215" w14:textId="77777777" w:rsidR="00044871" w:rsidRPr="00C12CE5" w:rsidRDefault="00044871" w:rsidP="00044871">
      <w:pPr>
        <w:pStyle w:val="a3"/>
        <w:spacing w:before="210" w:beforeAutospacing="0" w:after="210" w:afterAutospacing="0"/>
        <w:jc w:val="both"/>
        <w:rPr>
          <w:b/>
          <w:bCs/>
          <w:color w:val="4472C4" w:themeColor="accent1"/>
        </w:rPr>
      </w:pPr>
      <w:r w:rsidRPr="00C12CE5">
        <w:rPr>
          <w:b/>
          <w:bCs/>
          <w:color w:val="4472C4" w:themeColor="accent1"/>
        </w:rPr>
        <w:t>Ссылка на оригинал</w:t>
      </w:r>
    </w:p>
    <w:p w14:paraId="47EC09FD" w14:textId="77777777" w:rsidR="00044871" w:rsidRPr="00246915" w:rsidRDefault="00044871" w:rsidP="00044871">
      <w:pPr>
        <w:pStyle w:val="a3"/>
        <w:spacing w:before="210" w:beforeAutospacing="0" w:after="210" w:afterAutospacing="0"/>
        <w:jc w:val="both"/>
      </w:pPr>
      <w:r w:rsidRPr="00246915">
        <w:t>https://docs.oracle.com/en/database/oracle/oracle-database/19/cncpt/transactions.html#GUID-07517D95-D5F9-4851-B737-B076336CED13</w:t>
      </w:r>
    </w:p>
    <w:p w14:paraId="0189099D" w14:textId="70CE3983" w:rsidR="00575933" w:rsidRPr="00972588" w:rsidRDefault="00575933" w:rsidP="00575933">
      <w:pPr>
        <w:pStyle w:val="3"/>
        <w:spacing w:before="300" w:beforeAutospacing="0" w:after="150" w:afterAutospacing="0"/>
        <w:rPr>
          <w:sz w:val="28"/>
          <w:szCs w:val="28"/>
        </w:rPr>
      </w:pPr>
      <w:r w:rsidRPr="00972588">
        <w:rPr>
          <w:sz w:val="28"/>
          <w:szCs w:val="28"/>
        </w:rPr>
        <w:t>Введение</w:t>
      </w:r>
      <w:r w:rsidR="00784682">
        <w:rPr>
          <w:sz w:val="28"/>
          <w:szCs w:val="28"/>
        </w:rPr>
        <w:t xml:space="preserve"> </w:t>
      </w:r>
      <w:r w:rsidRPr="00972588">
        <w:rPr>
          <w:sz w:val="28"/>
          <w:szCs w:val="28"/>
        </w:rPr>
        <w:t>в</w:t>
      </w:r>
      <w:r w:rsidR="00784682">
        <w:rPr>
          <w:sz w:val="28"/>
          <w:szCs w:val="28"/>
        </w:rPr>
        <w:t xml:space="preserve"> </w:t>
      </w:r>
      <w:r w:rsidRPr="00972588">
        <w:rPr>
          <w:sz w:val="28"/>
          <w:szCs w:val="28"/>
        </w:rPr>
        <w:t>транзакции</w:t>
      </w:r>
    </w:p>
    <w:p w14:paraId="064A58BA" w14:textId="2E8D8D11" w:rsidR="00575933" w:rsidRPr="00575933" w:rsidRDefault="00575933" w:rsidP="00575933">
      <w:pPr>
        <w:pStyle w:val="a3"/>
        <w:spacing w:before="0" w:beforeAutospacing="0" w:after="120" w:afterAutospacing="0"/>
        <w:ind w:firstLine="567"/>
        <w:jc w:val="both"/>
      </w:pPr>
      <w:r w:rsidRPr="00575933">
        <w:rPr>
          <w:rStyle w:val="bold"/>
          <w:b/>
          <w:bCs/>
        </w:rPr>
        <w:t>Транзакция</w:t>
      </w:r>
      <w:r w:rsidR="00784682">
        <w:t xml:space="preserve"> </w:t>
      </w:r>
      <w:r w:rsidRPr="00575933">
        <w:t>—</w:t>
      </w:r>
      <w:r w:rsidR="00784682">
        <w:t xml:space="preserve"> </w:t>
      </w:r>
      <w:r w:rsidRPr="00575933">
        <w:t>это</w:t>
      </w:r>
      <w:r w:rsidR="00784682">
        <w:t xml:space="preserve"> </w:t>
      </w:r>
      <w:r w:rsidRPr="00575933">
        <w:t>логическая</w:t>
      </w:r>
      <w:r w:rsidR="00784682">
        <w:t xml:space="preserve"> </w:t>
      </w:r>
      <w:r w:rsidRPr="00575933">
        <w:t>атомарная</w:t>
      </w:r>
      <w:r w:rsidR="00784682">
        <w:t xml:space="preserve"> </w:t>
      </w:r>
      <w:r w:rsidRPr="00575933">
        <w:t>единица</w:t>
      </w:r>
      <w:r w:rsidR="00784682">
        <w:t xml:space="preserve"> </w:t>
      </w:r>
      <w:r w:rsidRPr="00575933">
        <w:t>некоторого</w:t>
      </w:r>
      <w:r w:rsidR="00784682">
        <w:t xml:space="preserve"> </w:t>
      </w:r>
      <w:r w:rsidRPr="00575933">
        <w:t>процесса,</w:t>
      </w:r>
      <w:r w:rsidR="00784682">
        <w:t xml:space="preserve"> </w:t>
      </w:r>
      <w:r w:rsidRPr="00575933">
        <w:t>содержащая</w:t>
      </w:r>
      <w:r w:rsidR="00784682">
        <w:t xml:space="preserve"> </w:t>
      </w:r>
      <w:r w:rsidRPr="00575933">
        <w:t>одн</w:t>
      </w:r>
      <w:r w:rsidR="00072644">
        <w:t>у</w:t>
      </w:r>
      <w:r w:rsidR="00784682">
        <w:t xml:space="preserve"> </w:t>
      </w:r>
      <w:r w:rsidRPr="00575933">
        <w:t>или</w:t>
      </w:r>
      <w:r w:rsidR="00784682">
        <w:t xml:space="preserve"> </w:t>
      </w:r>
      <w:r w:rsidRPr="00575933">
        <w:t>несколько</w:t>
      </w:r>
      <w:r w:rsidR="00784682">
        <w:t xml:space="preserve"> </w:t>
      </w:r>
      <w:r w:rsidR="00072644">
        <w:t>команд</w:t>
      </w:r>
      <w:r w:rsidR="00784682">
        <w:t xml:space="preserve"> </w:t>
      </w:r>
      <w:r w:rsidRPr="00575933">
        <w:t>SQL.</w:t>
      </w:r>
    </w:p>
    <w:p w14:paraId="6D3A7876" w14:textId="76CAD771" w:rsidR="00575933" w:rsidRPr="00575933" w:rsidRDefault="00575933" w:rsidP="00575933">
      <w:pPr>
        <w:pStyle w:val="a3"/>
        <w:spacing w:before="0" w:beforeAutospacing="0" w:after="120" w:afterAutospacing="0"/>
        <w:ind w:firstLine="567"/>
        <w:jc w:val="both"/>
      </w:pPr>
      <w:r w:rsidRPr="00575933">
        <w:t>Транзакция</w:t>
      </w:r>
      <w:r w:rsidR="00784682">
        <w:t xml:space="preserve"> </w:t>
      </w:r>
      <w:r w:rsidRPr="00575933">
        <w:t>группирует</w:t>
      </w:r>
      <w:r w:rsidR="00784682">
        <w:t xml:space="preserve"> </w:t>
      </w:r>
      <w:r w:rsidR="00072644">
        <w:t>команд</w:t>
      </w:r>
      <w:r w:rsidRPr="00575933">
        <w:t>ы</w:t>
      </w:r>
      <w:r w:rsidR="00784682">
        <w:t xml:space="preserve"> </w:t>
      </w:r>
      <w:r w:rsidRPr="00575933">
        <w:t>SQL</w:t>
      </w:r>
      <w:r w:rsidR="00784682">
        <w:t xml:space="preserve"> </w:t>
      </w:r>
      <w:r w:rsidRPr="00575933">
        <w:t>таким</w:t>
      </w:r>
      <w:r w:rsidR="00784682">
        <w:t xml:space="preserve"> </w:t>
      </w:r>
      <w:r w:rsidRPr="00575933">
        <w:t>образом,</w:t>
      </w:r>
      <w:r w:rsidR="00784682">
        <w:t xml:space="preserve"> </w:t>
      </w:r>
      <w:r w:rsidRPr="00575933">
        <w:t>что</w:t>
      </w:r>
      <w:r>
        <w:t>бы</w:t>
      </w:r>
      <w:r w:rsidR="00784682">
        <w:t xml:space="preserve"> </w:t>
      </w:r>
      <w:r w:rsidRPr="00575933">
        <w:t>они</w:t>
      </w:r>
      <w:r w:rsidR="00784682">
        <w:t xml:space="preserve"> </w:t>
      </w:r>
      <w:r w:rsidRPr="00575933">
        <w:t>либо</w:t>
      </w:r>
      <w:r w:rsidR="00784682">
        <w:t xml:space="preserve"> </w:t>
      </w:r>
      <w:r w:rsidRPr="00575933">
        <w:t>все</w:t>
      </w:r>
      <w:r w:rsidR="00784682">
        <w:t xml:space="preserve"> </w:t>
      </w:r>
      <w:r>
        <w:t>выполнялись</w:t>
      </w:r>
      <w:r w:rsidR="00784682">
        <w:t xml:space="preserve"> </w:t>
      </w:r>
      <w:r>
        <w:t>и</w:t>
      </w:r>
      <w:r w:rsidR="00784682">
        <w:t xml:space="preserve"> </w:t>
      </w:r>
      <w:r>
        <w:t>фиксировались</w:t>
      </w:r>
      <w:r w:rsidRPr="00575933">
        <w:t>,</w:t>
      </w:r>
      <w:r w:rsidR="00784682">
        <w:t xml:space="preserve"> </w:t>
      </w:r>
      <w:r>
        <w:t>т.е.</w:t>
      </w:r>
      <w:r w:rsidR="00784682">
        <w:t xml:space="preserve"> </w:t>
      </w:r>
      <w:r>
        <w:t>вносимые</w:t>
      </w:r>
      <w:r w:rsidR="00784682">
        <w:t xml:space="preserve"> </w:t>
      </w:r>
      <w:r>
        <w:t>ими</w:t>
      </w:r>
      <w:r w:rsidR="00784682">
        <w:t xml:space="preserve"> </w:t>
      </w:r>
      <w:r>
        <w:t>изменения</w:t>
      </w:r>
      <w:r w:rsidR="00784682">
        <w:t xml:space="preserve"> </w:t>
      </w:r>
      <w:r w:rsidRPr="00575933">
        <w:t>применя</w:t>
      </w:r>
      <w:r>
        <w:t>лись</w:t>
      </w:r>
      <w:r w:rsidR="00784682">
        <w:t xml:space="preserve"> </w:t>
      </w:r>
      <w:r>
        <w:t>в</w:t>
      </w:r>
      <w:r w:rsidR="00784682">
        <w:t xml:space="preserve"> </w:t>
      </w:r>
      <w:r w:rsidRPr="00575933">
        <w:t>базе</w:t>
      </w:r>
      <w:r w:rsidR="00784682">
        <w:t xml:space="preserve"> </w:t>
      </w:r>
      <w:r w:rsidRPr="00575933">
        <w:t>данных,</w:t>
      </w:r>
      <w:r w:rsidR="00784682">
        <w:t xml:space="preserve"> </w:t>
      </w:r>
      <w:r w:rsidRPr="00575933">
        <w:t>либо</w:t>
      </w:r>
      <w:r w:rsidR="00784682">
        <w:t xml:space="preserve"> </w:t>
      </w:r>
      <w:r w:rsidRPr="00575933">
        <w:t>все</w:t>
      </w:r>
      <w:r w:rsidR="00784682">
        <w:t xml:space="preserve"> </w:t>
      </w:r>
      <w:r w:rsidRPr="00575933">
        <w:t>откатыва</w:t>
      </w:r>
      <w:r>
        <w:t>лись</w:t>
      </w:r>
      <w:r w:rsidRPr="00575933">
        <w:t>,</w:t>
      </w:r>
      <w:r w:rsidR="00784682">
        <w:t xml:space="preserve"> </w:t>
      </w:r>
      <w:r>
        <w:t>т.е.</w:t>
      </w:r>
      <w:r w:rsidR="00784682">
        <w:t xml:space="preserve"> </w:t>
      </w:r>
      <w:r>
        <w:t>вносимые</w:t>
      </w:r>
      <w:r w:rsidR="00784682">
        <w:t xml:space="preserve"> </w:t>
      </w:r>
      <w:r>
        <w:t>ими</w:t>
      </w:r>
      <w:r w:rsidR="00784682">
        <w:t xml:space="preserve"> </w:t>
      </w:r>
      <w:r>
        <w:t>изменения</w:t>
      </w:r>
      <w:r w:rsidR="00784682">
        <w:t xml:space="preserve"> </w:t>
      </w:r>
      <w:r w:rsidRPr="00575933">
        <w:t>отменя</w:t>
      </w:r>
      <w:r>
        <w:t>лись</w:t>
      </w:r>
      <w:r w:rsidR="00784682">
        <w:t xml:space="preserve"> </w:t>
      </w:r>
      <w:r>
        <w:t>в</w:t>
      </w:r>
      <w:r w:rsidR="00784682">
        <w:t xml:space="preserve"> </w:t>
      </w:r>
      <w:r w:rsidRPr="00575933">
        <w:t>баз</w:t>
      </w:r>
      <w:r>
        <w:t>е</w:t>
      </w:r>
      <w:r w:rsidR="00784682">
        <w:t xml:space="preserve"> </w:t>
      </w:r>
      <w:r w:rsidRPr="00575933">
        <w:t>данных.</w:t>
      </w:r>
      <w:r w:rsidR="00784682">
        <w:t xml:space="preserve"> </w:t>
      </w:r>
      <w:r w:rsidRPr="00575933">
        <w:t>Oracle</w:t>
      </w:r>
      <w:r w:rsidR="00784682">
        <w:t xml:space="preserve"> </w:t>
      </w:r>
      <w:r w:rsidRPr="00575933">
        <w:t>Database</w:t>
      </w:r>
      <w:r w:rsidR="00784682">
        <w:t xml:space="preserve"> </w:t>
      </w:r>
      <w:r w:rsidRPr="00575933">
        <w:t>присваивает</w:t>
      </w:r>
      <w:r w:rsidR="00784682">
        <w:t xml:space="preserve"> </w:t>
      </w:r>
      <w:r w:rsidRPr="00575933">
        <w:t>каждой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уникальный</w:t>
      </w:r>
      <w:r w:rsidR="00784682">
        <w:t xml:space="preserve"> </w:t>
      </w:r>
      <w:r w:rsidRPr="00575933">
        <w:t>идентификатор,</w:t>
      </w:r>
      <w:r w:rsidR="00784682">
        <w:t xml:space="preserve"> </w:t>
      </w:r>
      <w:r w:rsidRPr="00575933">
        <w:t>называемый</w:t>
      </w:r>
      <w:r w:rsidR="00784682">
        <w:t xml:space="preserve"> </w:t>
      </w:r>
      <w:r w:rsidRPr="00575933">
        <w:t>идентификатором</w:t>
      </w:r>
      <w:r w:rsidR="00784682">
        <w:t xml:space="preserve"> </w:t>
      </w:r>
      <w:r w:rsidRPr="00575933">
        <w:rPr>
          <w:rStyle w:val="xrefglossterm"/>
          <w:b/>
          <w:bCs/>
        </w:rPr>
        <w:t>транзакции</w:t>
      </w:r>
      <w:r w:rsidR="00784682">
        <w:rPr>
          <w:rStyle w:val="xrefglossterm"/>
          <w:b/>
          <w:bCs/>
        </w:rPr>
        <w:t xml:space="preserve"> </w:t>
      </w:r>
      <w:r w:rsidRPr="00972588">
        <w:rPr>
          <w:rStyle w:val="xrefglossterm"/>
          <w:b/>
          <w:bCs/>
        </w:rPr>
        <w:t>(</w:t>
      </w:r>
      <w:r w:rsidR="00972588" w:rsidRPr="00972588">
        <w:rPr>
          <w:rStyle w:val="xrefglossterm"/>
          <w:b/>
          <w:bCs/>
          <w:shd w:val="clear" w:color="auto" w:fill="FCFBFA"/>
        </w:rPr>
        <w:t>transaction</w:t>
      </w:r>
      <w:r w:rsidR="00784682">
        <w:rPr>
          <w:rStyle w:val="xrefglossterm"/>
          <w:b/>
          <w:bCs/>
          <w:shd w:val="clear" w:color="auto" w:fill="FCFBFA"/>
        </w:rPr>
        <w:t xml:space="preserve"> </w:t>
      </w:r>
      <w:r w:rsidR="00972588" w:rsidRPr="00972588">
        <w:rPr>
          <w:rStyle w:val="xrefglossterm"/>
          <w:b/>
          <w:bCs/>
          <w:shd w:val="clear" w:color="auto" w:fill="FCFBFA"/>
        </w:rPr>
        <w:t>ID</w:t>
      </w:r>
      <w:r w:rsidRPr="00972588">
        <w:rPr>
          <w:rStyle w:val="xrefglossterm"/>
          <w:b/>
          <w:bCs/>
        </w:rPr>
        <w:t>)</w:t>
      </w:r>
      <w:r w:rsidRPr="00972588">
        <w:t>.</w:t>
      </w:r>
    </w:p>
    <w:p w14:paraId="772C3D1A" w14:textId="0A7BB5A0" w:rsidR="00575933" w:rsidRPr="00575933" w:rsidRDefault="00575933" w:rsidP="00575933">
      <w:pPr>
        <w:pStyle w:val="a3"/>
        <w:spacing w:before="0" w:beforeAutospacing="0" w:after="120" w:afterAutospacing="0"/>
        <w:ind w:firstLine="567"/>
        <w:jc w:val="both"/>
      </w:pPr>
      <w:r w:rsidRPr="00575933">
        <w:t>Все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Oracle</w:t>
      </w:r>
      <w:r w:rsidR="00784682">
        <w:t xml:space="preserve"> </w:t>
      </w:r>
      <w:r w:rsidRPr="00575933">
        <w:t>подчиняются</w:t>
      </w:r>
      <w:r w:rsidR="00784682">
        <w:t xml:space="preserve"> </w:t>
      </w:r>
      <w:r w:rsidRPr="00575933">
        <w:t>основным</w:t>
      </w:r>
      <w:r w:rsidR="00784682">
        <w:t xml:space="preserve"> </w:t>
      </w:r>
      <w:r w:rsidRPr="00575933">
        <w:t>свойствам</w:t>
      </w:r>
      <w:r w:rsidR="00784682">
        <w:t xml:space="preserve"> </w:t>
      </w:r>
      <w:r w:rsidRPr="00575933">
        <w:t>транзакци</w:t>
      </w:r>
      <w:r w:rsidR="00972588">
        <w:t>й</w:t>
      </w:r>
      <w:r w:rsidR="00784682">
        <w:t xml:space="preserve"> </w:t>
      </w:r>
      <w:r w:rsidR="00972588">
        <w:t>в</w:t>
      </w:r>
      <w:r w:rsidR="00784682">
        <w:t xml:space="preserve"> </w:t>
      </w:r>
      <w:r w:rsidRPr="00575933">
        <w:t>баз</w:t>
      </w:r>
      <w:r w:rsidR="00972588">
        <w:t>ах</w:t>
      </w:r>
      <w:r w:rsidR="00784682">
        <w:t xml:space="preserve"> </w:t>
      </w:r>
      <w:r w:rsidRPr="00575933">
        <w:t>данных,</w:t>
      </w:r>
      <w:r w:rsidR="00784682">
        <w:t xml:space="preserve"> </w:t>
      </w:r>
      <w:r w:rsidRPr="00575933">
        <w:t>известным</w:t>
      </w:r>
      <w:r w:rsidR="00972588">
        <w:t>и</w:t>
      </w:r>
      <w:r w:rsidR="00784682">
        <w:t xml:space="preserve"> </w:t>
      </w:r>
      <w:r w:rsidRPr="00575933">
        <w:t>как</w:t>
      </w:r>
      <w:r w:rsidR="00784682">
        <w:t xml:space="preserve"> </w:t>
      </w:r>
      <w:r w:rsidRPr="00575933">
        <w:rPr>
          <w:rStyle w:val="xrefglossterm"/>
          <w:b/>
          <w:bCs/>
        </w:rPr>
        <w:t>свойства</w:t>
      </w:r>
      <w:r w:rsidR="00784682">
        <w:rPr>
          <w:rStyle w:val="xrefglossterm"/>
          <w:b/>
          <w:bCs/>
        </w:rPr>
        <w:t xml:space="preserve"> </w:t>
      </w:r>
      <w:r w:rsidRPr="00575933">
        <w:rPr>
          <w:rStyle w:val="xrefglossterm"/>
          <w:b/>
          <w:bCs/>
        </w:rPr>
        <w:t>ACID</w:t>
      </w:r>
      <w:r w:rsidRPr="00575933">
        <w:t>.</w:t>
      </w:r>
      <w:r w:rsidR="00784682">
        <w:t xml:space="preserve"> </w:t>
      </w:r>
      <w:r w:rsidRPr="00575933">
        <w:t>ACID</w:t>
      </w:r>
      <w:r w:rsidR="00784682">
        <w:t xml:space="preserve"> </w:t>
      </w:r>
      <w:r w:rsidR="00972588">
        <w:t>–</w:t>
      </w:r>
      <w:r w:rsidR="00784682">
        <w:t xml:space="preserve"> </w:t>
      </w:r>
      <w:r w:rsidRPr="00575933">
        <w:t>это</w:t>
      </w:r>
      <w:r w:rsidR="00784682">
        <w:t xml:space="preserve"> </w:t>
      </w:r>
      <w:r w:rsidRPr="00575933">
        <w:t>аббревиатура</w:t>
      </w:r>
      <w:r w:rsidR="00784682">
        <w:t xml:space="preserve"> </w:t>
      </w:r>
      <w:r w:rsidRPr="00575933">
        <w:t>для</w:t>
      </w:r>
      <w:r w:rsidR="00784682">
        <w:t xml:space="preserve"> </w:t>
      </w:r>
      <w:r w:rsidRPr="00575933">
        <w:t>следующ</w:t>
      </w:r>
      <w:r w:rsidR="00972588">
        <w:t>их</w:t>
      </w:r>
      <w:r w:rsidR="00784682">
        <w:t xml:space="preserve"> </w:t>
      </w:r>
      <w:r w:rsidR="00972588">
        <w:t>понятий</w:t>
      </w:r>
      <w:r w:rsidRPr="00575933">
        <w:t>:</w:t>
      </w:r>
    </w:p>
    <w:p w14:paraId="7731008F" w14:textId="77777777" w:rsidR="00575933" w:rsidRPr="00575933" w:rsidRDefault="00575933" w:rsidP="007174EA">
      <w:pPr>
        <w:pStyle w:val="a3"/>
        <w:numPr>
          <w:ilvl w:val="0"/>
          <w:numId w:val="1"/>
        </w:numPr>
        <w:spacing w:before="0" w:beforeAutospacing="0" w:after="120" w:afterAutospacing="0"/>
        <w:ind w:left="567" w:hanging="567"/>
        <w:jc w:val="both"/>
      </w:pPr>
      <w:r w:rsidRPr="00575933">
        <w:t>Атомарность</w:t>
      </w:r>
    </w:p>
    <w:p w14:paraId="2DEF605E" w14:textId="2CBE4E83" w:rsidR="00575933" w:rsidRPr="00575933" w:rsidRDefault="00575933" w:rsidP="00575933">
      <w:pPr>
        <w:pStyle w:val="a3"/>
        <w:spacing w:before="0" w:beforeAutospacing="0" w:after="120" w:afterAutospacing="0"/>
        <w:ind w:left="567"/>
        <w:jc w:val="both"/>
      </w:pPr>
      <w:r w:rsidRPr="00575933">
        <w:t>Все</w:t>
      </w:r>
      <w:r w:rsidR="00784682">
        <w:t xml:space="preserve"> </w:t>
      </w:r>
      <w:r w:rsidR="00072644">
        <w:t>команды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выполняются</w:t>
      </w:r>
      <w:r w:rsidR="00784682">
        <w:t xml:space="preserve"> </w:t>
      </w:r>
      <w:r w:rsidRPr="00575933">
        <w:t>или</w:t>
      </w:r>
      <w:r w:rsidR="00784682">
        <w:t xml:space="preserve"> </w:t>
      </w:r>
      <w:r w:rsidRPr="00575933">
        <w:t>ни</w:t>
      </w:r>
      <w:r w:rsidR="00784682">
        <w:t xml:space="preserve"> </w:t>
      </w:r>
      <w:r w:rsidRPr="00575933">
        <w:t>одна</w:t>
      </w:r>
      <w:r w:rsidR="00784682">
        <w:t xml:space="preserve"> </w:t>
      </w:r>
      <w:r w:rsidRPr="00575933">
        <w:t>из</w:t>
      </w:r>
      <w:r w:rsidR="00784682">
        <w:t xml:space="preserve"> </w:t>
      </w:r>
      <w:r w:rsidRPr="00575933">
        <w:t>них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выполняется.</w:t>
      </w:r>
      <w:r w:rsidR="00784682">
        <w:t xml:space="preserve"> </w:t>
      </w:r>
      <w:r w:rsidRPr="00575933">
        <w:t>Частичных</w:t>
      </w:r>
      <w:r w:rsidR="00784682">
        <w:t xml:space="preserve"> </w:t>
      </w:r>
      <w:r w:rsidRPr="00575933">
        <w:t>транзакций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существует.</w:t>
      </w:r>
      <w:r w:rsidR="00784682">
        <w:t xml:space="preserve"> </w:t>
      </w:r>
      <w:r w:rsidRPr="00575933">
        <w:t>Например,</w:t>
      </w:r>
      <w:r w:rsidR="00784682">
        <w:t xml:space="preserve"> </w:t>
      </w:r>
      <w:r w:rsidRPr="00575933">
        <w:t>если</w:t>
      </w:r>
      <w:r w:rsidR="00784682">
        <w:t xml:space="preserve"> </w:t>
      </w:r>
      <w:r w:rsidRPr="00575933">
        <w:t>транзакция</w:t>
      </w:r>
      <w:r w:rsidR="00784682">
        <w:t xml:space="preserve"> </w:t>
      </w:r>
      <w:r w:rsidRPr="00575933">
        <w:t>начинает</w:t>
      </w:r>
      <w:r w:rsidR="00784682">
        <w:t xml:space="preserve"> </w:t>
      </w:r>
      <w:r w:rsidRPr="00575933">
        <w:t>обновлять</w:t>
      </w:r>
      <w:r w:rsidR="00784682">
        <w:t xml:space="preserve"> </w:t>
      </w:r>
      <w:r w:rsidRPr="00575933">
        <w:t>100</w:t>
      </w:r>
      <w:r w:rsidR="00784682">
        <w:t xml:space="preserve"> </w:t>
      </w:r>
      <w:r w:rsidRPr="00575933">
        <w:t>строк,</w:t>
      </w:r>
      <w:r w:rsidR="00784682">
        <w:t xml:space="preserve"> </w:t>
      </w:r>
      <w:r w:rsidRPr="00575933">
        <w:t>но</w:t>
      </w:r>
      <w:r w:rsidR="00784682">
        <w:t xml:space="preserve"> </w:t>
      </w:r>
      <w:r w:rsidRPr="00575933">
        <w:t>система</w:t>
      </w:r>
      <w:r w:rsidR="00784682">
        <w:t xml:space="preserve"> </w:t>
      </w:r>
      <w:r w:rsidRPr="00575933">
        <w:t>выходит</w:t>
      </w:r>
      <w:r w:rsidR="00784682">
        <w:t xml:space="preserve"> </w:t>
      </w:r>
      <w:r w:rsidRPr="00575933">
        <w:t>из</w:t>
      </w:r>
      <w:r w:rsidR="00784682">
        <w:t xml:space="preserve"> </w:t>
      </w:r>
      <w:r w:rsidRPr="00575933">
        <w:t>строя</w:t>
      </w:r>
      <w:r w:rsidR="00784682">
        <w:t xml:space="preserve"> </w:t>
      </w:r>
      <w:r w:rsidRPr="00575933">
        <w:t>после</w:t>
      </w:r>
      <w:r w:rsidR="00784682">
        <w:t xml:space="preserve"> </w:t>
      </w:r>
      <w:r w:rsidRPr="00575933">
        <w:t>20</w:t>
      </w:r>
      <w:r w:rsidR="00784682">
        <w:t xml:space="preserve"> </w:t>
      </w:r>
      <w:r w:rsidRPr="00575933">
        <w:t>обновлений,</w:t>
      </w:r>
      <w:r w:rsidR="00784682">
        <w:t xml:space="preserve"> </w:t>
      </w:r>
      <w:r w:rsidRPr="00575933">
        <w:t>то</w:t>
      </w:r>
      <w:r w:rsidR="00784682">
        <w:t xml:space="preserve"> </w:t>
      </w:r>
      <w:r w:rsidRPr="00575933">
        <w:t>база</w:t>
      </w:r>
      <w:r w:rsidR="00784682">
        <w:t xml:space="preserve"> </w:t>
      </w:r>
      <w:r w:rsidRPr="00575933">
        <w:t>данных</w:t>
      </w:r>
      <w:r w:rsidR="00784682">
        <w:t xml:space="preserve"> </w:t>
      </w:r>
      <w:r w:rsidRPr="00575933">
        <w:t>откатывает</w:t>
      </w:r>
      <w:r w:rsidR="00784682">
        <w:t xml:space="preserve"> </w:t>
      </w:r>
      <w:r w:rsidRPr="00575933">
        <w:t>изменения</w:t>
      </w:r>
      <w:r w:rsidR="00784682">
        <w:t xml:space="preserve"> </w:t>
      </w:r>
      <w:r w:rsidRPr="00575933">
        <w:t>в</w:t>
      </w:r>
      <w:r w:rsidR="00784682">
        <w:t xml:space="preserve"> </w:t>
      </w:r>
      <w:r w:rsidRPr="00575933">
        <w:t>эти</w:t>
      </w:r>
      <w:r w:rsidR="00972588">
        <w:t>х</w:t>
      </w:r>
      <w:r w:rsidR="00784682">
        <w:t xml:space="preserve"> </w:t>
      </w:r>
      <w:r w:rsidRPr="00575933">
        <w:t>20</w:t>
      </w:r>
      <w:r w:rsidR="00784682">
        <w:t xml:space="preserve"> </w:t>
      </w:r>
      <w:r w:rsidRPr="00575933">
        <w:t>строк</w:t>
      </w:r>
      <w:r w:rsidR="00972588">
        <w:t>ах</w:t>
      </w:r>
      <w:r w:rsidRPr="00575933">
        <w:t>.</w:t>
      </w:r>
    </w:p>
    <w:p w14:paraId="5350B7B6" w14:textId="77777777" w:rsidR="00575933" w:rsidRPr="00575933" w:rsidRDefault="00575933" w:rsidP="007174EA">
      <w:pPr>
        <w:pStyle w:val="a3"/>
        <w:numPr>
          <w:ilvl w:val="0"/>
          <w:numId w:val="1"/>
        </w:numPr>
        <w:spacing w:before="0" w:beforeAutospacing="0" w:after="120" w:afterAutospacing="0"/>
        <w:ind w:left="567" w:hanging="567"/>
        <w:jc w:val="both"/>
      </w:pPr>
      <w:r w:rsidRPr="00575933">
        <w:t>Согласованность</w:t>
      </w:r>
    </w:p>
    <w:p w14:paraId="5AA4987B" w14:textId="6ECDB269" w:rsidR="00575933" w:rsidRPr="00575933" w:rsidRDefault="00575933" w:rsidP="00575933">
      <w:pPr>
        <w:pStyle w:val="a3"/>
        <w:spacing w:before="0" w:beforeAutospacing="0" w:after="120" w:afterAutospacing="0"/>
        <w:ind w:left="567"/>
        <w:jc w:val="both"/>
      </w:pPr>
      <w:r w:rsidRPr="00575933">
        <w:t>Транзакция</w:t>
      </w:r>
      <w:r w:rsidR="00784682">
        <w:t xml:space="preserve"> </w:t>
      </w:r>
      <w:r w:rsidRPr="00575933">
        <w:t>переводит</w:t>
      </w:r>
      <w:r w:rsidR="00784682">
        <w:t xml:space="preserve"> </w:t>
      </w:r>
      <w:r w:rsidRPr="00575933">
        <w:t>базу</w:t>
      </w:r>
      <w:r w:rsidR="00784682">
        <w:t xml:space="preserve"> </w:t>
      </w:r>
      <w:r w:rsidRPr="00575933">
        <w:t>данных</w:t>
      </w:r>
      <w:r w:rsidR="00784682">
        <w:t xml:space="preserve"> </w:t>
      </w:r>
      <w:r w:rsidRPr="00575933">
        <w:t>из</w:t>
      </w:r>
      <w:r w:rsidR="00784682">
        <w:t xml:space="preserve"> </w:t>
      </w:r>
      <w:r w:rsidRPr="00575933">
        <w:t>одного</w:t>
      </w:r>
      <w:r w:rsidR="00784682">
        <w:t xml:space="preserve"> </w:t>
      </w:r>
      <w:r w:rsidRPr="00575933">
        <w:t>согласованного</w:t>
      </w:r>
      <w:r w:rsidR="00784682">
        <w:t xml:space="preserve"> </w:t>
      </w:r>
      <w:r w:rsidRPr="00575933">
        <w:t>состояния</w:t>
      </w:r>
      <w:r w:rsidR="00784682">
        <w:t xml:space="preserve"> </w:t>
      </w:r>
      <w:r w:rsidRPr="00575933">
        <w:t>в</w:t>
      </w:r>
      <w:r w:rsidR="00784682">
        <w:t xml:space="preserve"> </w:t>
      </w:r>
      <w:r w:rsidRPr="00575933">
        <w:t>другое</w:t>
      </w:r>
      <w:r w:rsidR="00784682">
        <w:t xml:space="preserve"> </w:t>
      </w:r>
      <w:r w:rsidRPr="00575933">
        <w:t>согласованное</w:t>
      </w:r>
      <w:r w:rsidR="00784682">
        <w:t xml:space="preserve"> </w:t>
      </w:r>
      <w:r w:rsidRPr="00575933">
        <w:t>состояние.</w:t>
      </w:r>
      <w:r w:rsidR="00784682">
        <w:t xml:space="preserve"> </w:t>
      </w:r>
      <w:r w:rsidRPr="00575933">
        <w:t>Например,</w:t>
      </w:r>
      <w:r w:rsidR="00784682">
        <w:t xml:space="preserve"> </w:t>
      </w:r>
      <w:r w:rsidRPr="00575933">
        <w:t>в</w:t>
      </w:r>
      <w:r w:rsidR="00784682">
        <w:t xml:space="preserve"> </w:t>
      </w:r>
      <w:r w:rsidRPr="00575933">
        <w:t>банковской</w:t>
      </w:r>
      <w:r w:rsidR="00784682">
        <w:t xml:space="preserve"> </w:t>
      </w:r>
      <w:r w:rsidRPr="00575933">
        <w:t>транзакции,</w:t>
      </w:r>
      <w:r w:rsidR="00784682">
        <w:t xml:space="preserve"> </w:t>
      </w:r>
      <w:r w:rsidRPr="00575933">
        <w:t>которая</w:t>
      </w:r>
      <w:r w:rsidR="00784682">
        <w:t xml:space="preserve"> </w:t>
      </w:r>
      <w:r w:rsidRPr="00575933">
        <w:t>дебетует</w:t>
      </w:r>
      <w:r w:rsidR="00784682">
        <w:t xml:space="preserve"> </w:t>
      </w:r>
      <w:r w:rsidRPr="00575933">
        <w:t>сберегательный</w:t>
      </w:r>
      <w:r w:rsidR="00784682">
        <w:t xml:space="preserve"> </w:t>
      </w:r>
      <w:r w:rsidRPr="00575933">
        <w:t>счет</w:t>
      </w:r>
      <w:r w:rsidR="00784682">
        <w:t xml:space="preserve"> </w:t>
      </w:r>
      <w:r w:rsidRPr="00575933">
        <w:t>и</w:t>
      </w:r>
      <w:r w:rsidR="00784682">
        <w:t xml:space="preserve"> </w:t>
      </w:r>
      <w:r w:rsidRPr="00575933">
        <w:t>кредитует</w:t>
      </w:r>
      <w:r w:rsidR="00784682">
        <w:t xml:space="preserve"> </w:t>
      </w:r>
      <w:r w:rsidRPr="00575933">
        <w:t>текущий</w:t>
      </w:r>
      <w:r w:rsidR="00784682">
        <w:t xml:space="preserve"> </w:t>
      </w:r>
      <w:r w:rsidRPr="00575933">
        <w:t>счет,</w:t>
      </w:r>
      <w:r w:rsidR="00784682">
        <w:t xml:space="preserve"> </w:t>
      </w:r>
      <w:r w:rsidRPr="00575933">
        <w:t>сбой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должен</w:t>
      </w:r>
      <w:r w:rsidR="00784682">
        <w:t xml:space="preserve"> </w:t>
      </w:r>
      <w:r w:rsidRPr="00575933">
        <w:t>приводить</w:t>
      </w:r>
      <w:r w:rsidR="00784682">
        <w:t xml:space="preserve"> </w:t>
      </w:r>
      <w:r w:rsidRPr="00575933">
        <w:t>к</w:t>
      </w:r>
      <w:r w:rsidR="00784682">
        <w:t xml:space="preserve"> </w:t>
      </w:r>
      <w:r w:rsidRPr="00575933">
        <w:t>тому,</w:t>
      </w:r>
      <w:r w:rsidR="00784682">
        <w:t xml:space="preserve"> </w:t>
      </w:r>
      <w:r w:rsidRPr="00575933">
        <w:t>что</w:t>
      </w:r>
      <w:r w:rsidR="00784682">
        <w:t xml:space="preserve"> </w:t>
      </w:r>
      <w:r w:rsidRPr="00575933">
        <w:t>база</w:t>
      </w:r>
      <w:r w:rsidR="00784682">
        <w:t xml:space="preserve"> </w:t>
      </w:r>
      <w:r w:rsidRPr="00575933">
        <w:t>данных</w:t>
      </w:r>
      <w:r w:rsidR="00784682">
        <w:t xml:space="preserve"> </w:t>
      </w:r>
      <w:r w:rsidRPr="00575933">
        <w:t>будет</w:t>
      </w:r>
      <w:r w:rsidR="00784682">
        <w:t xml:space="preserve"> </w:t>
      </w:r>
      <w:r w:rsidRPr="00575933">
        <w:t>кредитовать</w:t>
      </w:r>
      <w:r w:rsidR="00784682">
        <w:t xml:space="preserve"> </w:t>
      </w:r>
      <w:r w:rsidRPr="00575933">
        <w:t>только</w:t>
      </w:r>
      <w:r w:rsidR="00784682">
        <w:t xml:space="preserve"> </w:t>
      </w:r>
      <w:r w:rsidRPr="00575933">
        <w:t>один</w:t>
      </w:r>
      <w:r w:rsidR="00784682">
        <w:t xml:space="preserve"> </w:t>
      </w:r>
      <w:r w:rsidRPr="00575933">
        <w:t>счет,</w:t>
      </w:r>
      <w:r w:rsidR="00784682">
        <w:t xml:space="preserve"> </w:t>
      </w:r>
      <w:r w:rsidRPr="00575933">
        <w:t>что</w:t>
      </w:r>
      <w:r w:rsidR="00784682">
        <w:t xml:space="preserve"> </w:t>
      </w:r>
      <w:r w:rsidRPr="00575933">
        <w:t>приведет</w:t>
      </w:r>
      <w:r w:rsidR="00784682">
        <w:t xml:space="preserve"> </w:t>
      </w:r>
      <w:r w:rsidRPr="00575933">
        <w:t>к</w:t>
      </w:r>
      <w:r w:rsidR="00784682">
        <w:t xml:space="preserve"> </w:t>
      </w:r>
      <w:r w:rsidRPr="00575933">
        <w:t>несогласованности</w:t>
      </w:r>
      <w:r w:rsidR="00784682">
        <w:t xml:space="preserve"> </w:t>
      </w:r>
      <w:r w:rsidRPr="00575933">
        <w:t>данных.</w:t>
      </w:r>
    </w:p>
    <w:p w14:paraId="777A9EF1" w14:textId="77777777" w:rsidR="00575933" w:rsidRPr="00575933" w:rsidRDefault="00575933" w:rsidP="007174EA">
      <w:pPr>
        <w:pStyle w:val="a3"/>
        <w:numPr>
          <w:ilvl w:val="0"/>
          <w:numId w:val="1"/>
        </w:numPr>
        <w:spacing w:before="0" w:beforeAutospacing="0" w:after="120" w:afterAutospacing="0"/>
        <w:ind w:left="567" w:hanging="567"/>
        <w:jc w:val="both"/>
      </w:pPr>
      <w:r w:rsidRPr="00575933">
        <w:t>Изоляция</w:t>
      </w:r>
    </w:p>
    <w:p w14:paraId="363071D9" w14:textId="77ADCC0E" w:rsidR="00575933" w:rsidRPr="00575933" w:rsidRDefault="00575933" w:rsidP="00575933">
      <w:pPr>
        <w:pStyle w:val="a3"/>
        <w:spacing w:before="0" w:beforeAutospacing="0" w:after="120" w:afterAutospacing="0"/>
        <w:ind w:left="567"/>
        <w:jc w:val="both"/>
      </w:pPr>
      <w:r w:rsidRPr="00575933">
        <w:t>Эффект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виден</w:t>
      </w:r>
      <w:r w:rsidR="00784682">
        <w:t xml:space="preserve"> </w:t>
      </w:r>
      <w:r w:rsidRPr="00575933">
        <w:t>другим</w:t>
      </w:r>
      <w:r w:rsidR="00784682">
        <w:t xml:space="preserve"> </w:t>
      </w:r>
      <w:r w:rsidRPr="00575933">
        <w:t>транзакциям</w:t>
      </w:r>
      <w:r w:rsidR="00784682">
        <w:t xml:space="preserve"> </w:t>
      </w:r>
      <w:r w:rsidRPr="00575933">
        <w:t>до</w:t>
      </w:r>
      <w:r w:rsidR="00784682">
        <w:t xml:space="preserve"> </w:t>
      </w:r>
      <w:r w:rsidRPr="00575933">
        <w:t>тех</w:t>
      </w:r>
      <w:r w:rsidR="00784682">
        <w:t xml:space="preserve"> </w:t>
      </w:r>
      <w:r w:rsidRPr="00575933">
        <w:t>пор,</w:t>
      </w:r>
      <w:r w:rsidR="00784682">
        <w:t xml:space="preserve"> </w:t>
      </w:r>
      <w:r w:rsidRPr="00575933">
        <w:t>пока</w:t>
      </w:r>
      <w:r w:rsidR="00784682">
        <w:t xml:space="preserve"> </w:t>
      </w:r>
      <w:r w:rsidRPr="00575933">
        <w:t>она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будет</w:t>
      </w:r>
      <w:r w:rsidR="00784682">
        <w:t xml:space="preserve"> </w:t>
      </w:r>
      <w:r w:rsidRPr="00575933">
        <w:t>зафиксирована.</w:t>
      </w:r>
      <w:r w:rsidR="00784682">
        <w:t xml:space="preserve"> </w:t>
      </w:r>
      <w:r w:rsidRPr="00575933">
        <w:t>Например,</w:t>
      </w:r>
      <w:r w:rsidR="00784682">
        <w:t xml:space="preserve"> </w:t>
      </w:r>
      <w:r w:rsidRPr="00575933">
        <w:t>один</w:t>
      </w:r>
      <w:r w:rsidR="00784682">
        <w:t xml:space="preserve"> </w:t>
      </w:r>
      <w:r w:rsidRPr="00575933">
        <w:t>пользователь,</w:t>
      </w:r>
      <w:r w:rsidR="00784682">
        <w:t xml:space="preserve"> </w:t>
      </w:r>
      <w:r w:rsidRPr="00575933">
        <w:t>обновляющий</w:t>
      </w:r>
      <w:r w:rsidR="00784682">
        <w:t xml:space="preserve"> </w:t>
      </w:r>
      <w:r w:rsidRPr="00575933">
        <w:t>таблицу</w:t>
      </w:r>
      <w:r w:rsidR="00784682">
        <w:t xml:space="preserve"> </w:t>
      </w:r>
      <w:r w:rsidR="00972588" w:rsidRPr="00575933">
        <w:rPr>
          <w:rStyle w:val="HTML"/>
          <w:rFonts w:ascii="Times New Roman" w:hAnsi="Times New Roman" w:cs="Times New Roman"/>
          <w:sz w:val="24"/>
          <w:szCs w:val="24"/>
        </w:rPr>
        <w:t>hr.employees</w:t>
      </w:r>
      <w:r w:rsidRPr="00575933">
        <w:t>,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видит</w:t>
      </w:r>
      <w:r w:rsidR="00784682">
        <w:t xml:space="preserve"> </w:t>
      </w:r>
      <w:r w:rsidRPr="00575933">
        <w:t>незафиксированные</w:t>
      </w:r>
      <w:r w:rsidR="00784682">
        <w:t xml:space="preserve"> </w:t>
      </w:r>
      <w:r w:rsidRPr="00575933">
        <w:t>изменения</w:t>
      </w:r>
      <w:r w:rsidR="00784682">
        <w:t xml:space="preserve"> </w:t>
      </w:r>
      <w:r w:rsidRPr="00575933">
        <w:rPr>
          <w:rStyle w:val="HTML"/>
          <w:rFonts w:ascii="Times New Roman" w:hAnsi="Times New Roman" w:cs="Times New Roman"/>
          <w:sz w:val="24"/>
          <w:szCs w:val="24"/>
        </w:rPr>
        <w:t>employees</w:t>
      </w:r>
      <w:r w:rsidRPr="00575933">
        <w:t>,</w:t>
      </w:r>
      <w:r w:rsidR="00784682">
        <w:t xml:space="preserve"> </w:t>
      </w:r>
      <w:r w:rsidRPr="00575933">
        <w:t>внесенные</w:t>
      </w:r>
      <w:r w:rsidR="00784682">
        <w:t xml:space="preserve"> </w:t>
      </w:r>
      <w:r w:rsidRPr="00575933">
        <w:t>одновременно</w:t>
      </w:r>
      <w:r w:rsidR="00784682">
        <w:t xml:space="preserve"> </w:t>
      </w:r>
      <w:r w:rsidRPr="00575933">
        <w:t>другим</w:t>
      </w:r>
      <w:r w:rsidR="00784682">
        <w:t xml:space="preserve"> </w:t>
      </w:r>
      <w:r w:rsidRPr="00575933">
        <w:t>пользователем.</w:t>
      </w:r>
      <w:r w:rsidR="00784682">
        <w:t xml:space="preserve"> </w:t>
      </w:r>
      <w:r w:rsidRPr="00575933">
        <w:t>Таким</w:t>
      </w:r>
      <w:r w:rsidR="00784682">
        <w:t xml:space="preserve"> </w:t>
      </w:r>
      <w:r w:rsidRPr="00575933">
        <w:t>образом,</w:t>
      </w:r>
      <w:r w:rsidR="00784682">
        <w:t xml:space="preserve"> </w:t>
      </w:r>
      <w:r w:rsidRPr="00575933">
        <w:t>пользователям</w:t>
      </w:r>
      <w:r w:rsidR="00784682">
        <w:t xml:space="preserve"> </w:t>
      </w:r>
      <w:r w:rsidRPr="00575933">
        <w:t>кажется,</w:t>
      </w:r>
      <w:r w:rsidR="00784682">
        <w:t xml:space="preserve"> </w:t>
      </w:r>
      <w:r w:rsidRPr="00575933">
        <w:t>что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выполняются</w:t>
      </w:r>
      <w:r w:rsidR="00784682">
        <w:t xml:space="preserve"> </w:t>
      </w:r>
      <w:r w:rsidRPr="00575933">
        <w:t>последовательно.</w:t>
      </w:r>
    </w:p>
    <w:p w14:paraId="7B8C53B1" w14:textId="77777777" w:rsidR="00575933" w:rsidRPr="00575933" w:rsidRDefault="00575933" w:rsidP="007174EA">
      <w:pPr>
        <w:pStyle w:val="a3"/>
        <w:numPr>
          <w:ilvl w:val="0"/>
          <w:numId w:val="1"/>
        </w:numPr>
        <w:spacing w:before="0" w:beforeAutospacing="0" w:after="120" w:afterAutospacing="0"/>
        <w:ind w:left="567" w:hanging="567"/>
        <w:jc w:val="both"/>
      </w:pPr>
      <w:r w:rsidRPr="00575933">
        <w:t>Долговечность</w:t>
      </w:r>
    </w:p>
    <w:p w14:paraId="5173A08A" w14:textId="47F836C3" w:rsidR="00575933" w:rsidRPr="00575933" w:rsidRDefault="00575933" w:rsidP="00575933">
      <w:pPr>
        <w:pStyle w:val="a3"/>
        <w:spacing w:before="0" w:beforeAutospacing="0" w:after="120" w:afterAutospacing="0"/>
        <w:ind w:left="567"/>
        <w:jc w:val="both"/>
      </w:pPr>
      <w:r w:rsidRPr="00575933">
        <w:t>Изменения,</w:t>
      </w:r>
      <w:r w:rsidR="00784682">
        <w:t xml:space="preserve"> </w:t>
      </w:r>
      <w:r w:rsidRPr="00575933">
        <w:t>внесенные</w:t>
      </w:r>
      <w:r w:rsidR="00784682">
        <w:t xml:space="preserve"> </w:t>
      </w:r>
      <w:r w:rsidRPr="00575933">
        <w:t>зафиксированными</w:t>
      </w:r>
      <w:r w:rsidR="00784682">
        <w:t xml:space="preserve"> </w:t>
      </w:r>
      <w:r w:rsidRPr="00575933">
        <w:t>транзакциями,</w:t>
      </w:r>
      <w:r w:rsidR="00784682">
        <w:t xml:space="preserve"> </w:t>
      </w:r>
      <w:r w:rsidRPr="00575933">
        <w:t>являются</w:t>
      </w:r>
      <w:r w:rsidR="00784682">
        <w:t xml:space="preserve"> </w:t>
      </w:r>
      <w:r w:rsidRPr="00575933">
        <w:t>постоянными.</w:t>
      </w:r>
      <w:r w:rsidR="00784682">
        <w:t xml:space="preserve"> </w:t>
      </w:r>
      <w:r w:rsidRPr="00575933">
        <w:t>После</w:t>
      </w:r>
      <w:r w:rsidR="00784682">
        <w:t xml:space="preserve"> </w:t>
      </w:r>
      <w:r w:rsidRPr="00575933">
        <w:t>завершения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база</w:t>
      </w:r>
      <w:r w:rsidR="00784682">
        <w:t xml:space="preserve"> </w:t>
      </w:r>
      <w:r w:rsidRPr="00575933">
        <w:t>данных</w:t>
      </w:r>
      <w:r w:rsidR="00784682">
        <w:t xml:space="preserve"> </w:t>
      </w:r>
      <w:r w:rsidRPr="00575933">
        <w:t>с</w:t>
      </w:r>
      <w:r w:rsidR="00784682">
        <w:t xml:space="preserve"> </w:t>
      </w:r>
      <w:r w:rsidRPr="00575933">
        <w:t>помощью</w:t>
      </w:r>
      <w:r w:rsidR="00784682">
        <w:t xml:space="preserve"> </w:t>
      </w:r>
      <w:r w:rsidRPr="00575933">
        <w:t>механизмов</w:t>
      </w:r>
      <w:r w:rsidR="00784682">
        <w:t xml:space="preserve"> </w:t>
      </w:r>
      <w:r w:rsidRPr="00575933">
        <w:t>восстановления</w:t>
      </w:r>
      <w:r w:rsidR="00784682">
        <w:t xml:space="preserve"> </w:t>
      </w:r>
      <w:r w:rsidRPr="00575933">
        <w:t>гарантирует,</w:t>
      </w:r>
      <w:r w:rsidR="00784682">
        <w:t xml:space="preserve"> </w:t>
      </w:r>
      <w:r w:rsidRPr="00575933">
        <w:t>что</w:t>
      </w:r>
      <w:r w:rsidR="00784682">
        <w:t xml:space="preserve"> </w:t>
      </w:r>
      <w:r w:rsidRPr="00575933">
        <w:t>изменения</w:t>
      </w:r>
      <w:r w:rsidR="00784682">
        <w:t xml:space="preserve"> </w:t>
      </w:r>
      <w:r w:rsidRPr="00575933">
        <w:t>из</w:t>
      </w:r>
      <w:r w:rsidR="00784682">
        <w:t xml:space="preserve"> </w:t>
      </w:r>
      <w:r w:rsidRPr="00575933">
        <w:t>транзакции</w:t>
      </w:r>
      <w:r w:rsidR="00784682">
        <w:t xml:space="preserve"> </w:t>
      </w:r>
      <w:r w:rsidRPr="00575933">
        <w:t>не</w:t>
      </w:r>
      <w:r w:rsidR="00784682">
        <w:t xml:space="preserve"> </w:t>
      </w:r>
      <w:r w:rsidRPr="00575933">
        <w:t>будут</w:t>
      </w:r>
      <w:r w:rsidR="00784682">
        <w:t xml:space="preserve"> </w:t>
      </w:r>
      <w:r w:rsidRPr="00575933">
        <w:t>потеряны.</w:t>
      </w:r>
    </w:p>
    <w:p w14:paraId="5BE2B60F" w14:textId="2F9EC1A0" w:rsidR="00575933" w:rsidRPr="00575933" w:rsidRDefault="00575933" w:rsidP="00575933">
      <w:pPr>
        <w:pStyle w:val="a3"/>
        <w:spacing w:before="0" w:beforeAutospacing="0" w:after="120" w:afterAutospacing="0"/>
        <w:ind w:firstLine="567"/>
        <w:jc w:val="both"/>
      </w:pPr>
      <w:r w:rsidRPr="00575933">
        <w:t>Использование</w:t>
      </w:r>
      <w:r w:rsidR="00784682">
        <w:t xml:space="preserve"> </w:t>
      </w:r>
      <w:r w:rsidRPr="00575933">
        <w:t>транзакций</w:t>
      </w:r>
      <w:r w:rsidR="00784682">
        <w:t xml:space="preserve"> </w:t>
      </w:r>
      <w:r w:rsidRPr="00575933">
        <w:t>является</w:t>
      </w:r>
      <w:r w:rsidR="00784682">
        <w:t xml:space="preserve"> </w:t>
      </w:r>
      <w:r w:rsidRPr="00575933">
        <w:t>одним</w:t>
      </w:r>
      <w:r w:rsidR="00784682">
        <w:t xml:space="preserve"> </w:t>
      </w:r>
      <w:r w:rsidRPr="00575933">
        <w:t>из</w:t>
      </w:r>
      <w:r w:rsidR="00784682">
        <w:t xml:space="preserve"> </w:t>
      </w:r>
      <w:r w:rsidRPr="00575933">
        <w:t>наиболее</w:t>
      </w:r>
      <w:r w:rsidR="00784682">
        <w:t xml:space="preserve"> </w:t>
      </w:r>
      <w:r w:rsidRPr="00575933">
        <w:t>важных</w:t>
      </w:r>
      <w:r w:rsidR="00784682">
        <w:t xml:space="preserve"> </w:t>
      </w:r>
      <w:r w:rsidRPr="00575933">
        <w:t>способов</w:t>
      </w:r>
      <w:r w:rsidR="00784682">
        <w:t xml:space="preserve"> </w:t>
      </w:r>
      <w:r w:rsidRPr="00575933">
        <w:t>отличия</w:t>
      </w:r>
      <w:r w:rsidR="00784682">
        <w:t xml:space="preserve"> </w:t>
      </w:r>
      <w:r w:rsidRPr="00575933">
        <w:t>системы</w:t>
      </w:r>
      <w:r w:rsidR="00784682">
        <w:t xml:space="preserve"> </w:t>
      </w:r>
      <w:r w:rsidRPr="00575933">
        <w:t>управления</w:t>
      </w:r>
      <w:r w:rsidR="00784682">
        <w:t xml:space="preserve"> </w:t>
      </w:r>
      <w:r w:rsidRPr="00575933">
        <w:t>базами</w:t>
      </w:r>
      <w:r w:rsidR="00784682">
        <w:t xml:space="preserve"> </w:t>
      </w:r>
      <w:r w:rsidRPr="00575933">
        <w:t>данных</w:t>
      </w:r>
      <w:r w:rsidR="00784682">
        <w:t xml:space="preserve"> </w:t>
      </w:r>
      <w:r w:rsidRPr="00575933">
        <w:t>от</w:t>
      </w:r>
      <w:r w:rsidR="00784682">
        <w:t xml:space="preserve"> </w:t>
      </w:r>
      <w:r w:rsidRPr="00575933">
        <w:t>файловой</w:t>
      </w:r>
      <w:r w:rsidR="00784682">
        <w:t xml:space="preserve"> </w:t>
      </w:r>
      <w:r w:rsidRPr="00575933">
        <w:t>системы.</w:t>
      </w:r>
    </w:p>
    <w:p w14:paraId="474D3A56" w14:textId="6973BAFC" w:rsidR="00972588" w:rsidRPr="00972588" w:rsidRDefault="00972588" w:rsidP="00D103C9">
      <w:pPr>
        <w:pStyle w:val="4"/>
        <w:spacing w:before="0" w:after="120" w:line="240" w:lineRule="auto"/>
        <w:ind w:firstLine="567"/>
        <w:rPr>
          <w:rFonts w:ascii="Times New Roman" w:hAnsi="Times New Roman" w:cs="Times New Roman"/>
          <w:color w:val="1A1816"/>
          <w:sz w:val="24"/>
          <w:szCs w:val="24"/>
        </w:rPr>
      </w:pPr>
      <w:r w:rsidRPr="00972588">
        <w:rPr>
          <w:rFonts w:ascii="Times New Roman" w:hAnsi="Times New Roman" w:cs="Times New Roman"/>
          <w:b/>
          <w:bCs/>
          <w:color w:val="1A1816"/>
          <w:sz w:val="24"/>
          <w:szCs w:val="24"/>
        </w:rPr>
        <w:t>Пример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972588">
        <w:rPr>
          <w:rFonts w:ascii="Times New Roman" w:hAnsi="Times New Roman" w:cs="Times New Roman"/>
          <w:b/>
          <w:bCs/>
          <w:color w:val="1A1816"/>
          <w:sz w:val="24"/>
          <w:szCs w:val="24"/>
        </w:rPr>
        <w:t>транзакции: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972588">
        <w:rPr>
          <w:rFonts w:ascii="Times New Roman" w:hAnsi="Times New Roman" w:cs="Times New Roman"/>
          <w:b/>
          <w:bCs/>
          <w:color w:val="1A1816"/>
          <w:sz w:val="24"/>
          <w:szCs w:val="24"/>
        </w:rPr>
        <w:t>Дебет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972588">
        <w:rPr>
          <w:rFonts w:ascii="Times New Roman" w:hAnsi="Times New Roman" w:cs="Times New Roman"/>
          <w:b/>
          <w:bCs/>
          <w:color w:val="1A1816"/>
          <w:sz w:val="24"/>
          <w:szCs w:val="24"/>
        </w:rPr>
        <w:t>и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972588">
        <w:rPr>
          <w:rFonts w:ascii="Times New Roman" w:hAnsi="Times New Roman" w:cs="Times New Roman"/>
          <w:b/>
          <w:bCs/>
          <w:color w:val="1A1816"/>
          <w:sz w:val="24"/>
          <w:szCs w:val="24"/>
        </w:rPr>
        <w:t>кредит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972588">
        <w:rPr>
          <w:rFonts w:ascii="Times New Roman" w:hAnsi="Times New Roman" w:cs="Times New Roman"/>
          <w:b/>
          <w:bCs/>
          <w:color w:val="1A1816"/>
          <w:sz w:val="24"/>
          <w:szCs w:val="24"/>
        </w:rPr>
        <w:t>счета</w:t>
      </w:r>
    </w:p>
    <w:p w14:paraId="78C3E196" w14:textId="085779A6" w:rsidR="00972588" w:rsidRPr="00972588" w:rsidRDefault="00972588" w:rsidP="00D103C9">
      <w:pPr>
        <w:pStyle w:val="a3"/>
        <w:spacing w:before="0" w:beforeAutospacing="0" w:after="120" w:afterAutospacing="0"/>
        <w:ind w:firstLine="567"/>
        <w:jc w:val="both"/>
        <w:rPr>
          <w:color w:val="1A1816"/>
        </w:rPr>
      </w:pPr>
      <w:r w:rsidRPr="00972588">
        <w:rPr>
          <w:color w:val="1A1816"/>
        </w:rPr>
        <w:t>Чтобы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проиллюстрировать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концепцию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транзакции,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рассмотрим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банковскую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базу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данных.</w:t>
      </w:r>
    </w:p>
    <w:p w14:paraId="0DB22A5C" w14:textId="65BDC985" w:rsidR="00972588" w:rsidRPr="00972588" w:rsidRDefault="00972588" w:rsidP="00D103C9">
      <w:pPr>
        <w:pStyle w:val="a3"/>
        <w:spacing w:before="0" w:beforeAutospacing="0" w:after="120" w:afterAutospacing="0"/>
        <w:ind w:firstLine="567"/>
        <w:jc w:val="both"/>
        <w:rPr>
          <w:color w:val="1A1816"/>
        </w:rPr>
      </w:pPr>
      <w:r w:rsidRPr="00972588">
        <w:rPr>
          <w:color w:val="1A1816"/>
        </w:rPr>
        <w:lastRenderedPageBreak/>
        <w:t>Когда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клиент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переводит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деньги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сберегательного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текущий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счет,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должна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состоять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из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трех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отдельных</w:t>
      </w:r>
      <w:r w:rsidR="00784682">
        <w:rPr>
          <w:color w:val="1A1816"/>
        </w:rPr>
        <w:t xml:space="preserve"> </w:t>
      </w:r>
      <w:r w:rsidR="00E976D2">
        <w:t>команд</w:t>
      </w:r>
      <w:r w:rsidRPr="00972588">
        <w:rPr>
          <w:color w:val="1A1816"/>
        </w:rPr>
        <w:t>:</w:t>
      </w:r>
    </w:p>
    <w:p w14:paraId="070FD06F" w14:textId="1160D17A" w:rsidR="00972588" w:rsidRPr="00972588" w:rsidRDefault="00972588" w:rsidP="007174EA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1A1816"/>
        </w:rPr>
      </w:pPr>
      <w:r w:rsidRPr="00972588">
        <w:rPr>
          <w:color w:val="1A1816"/>
        </w:rPr>
        <w:t>Уменьшите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размер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сберегательного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счета</w:t>
      </w:r>
    </w:p>
    <w:p w14:paraId="04BBF0F8" w14:textId="4D33246A" w:rsidR="00972588" w:rsidRPr="00972588" w:rsidRDefault="00972588" w:rsidP="007174EA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1A1816"/>
        </w:rPr>
      </w:pPr>
      <w:r w:rsidRPr="00972588">
        <w:rPr>
          <w:color w:val="1A1816"/>
        </w:rPr>
        <w:t>Увеличьте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текущий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</w:t>
      </w:r>
    </w:p>
    <w:p w14:paraId="391807E0" w14:textId="3005FF89" w:rsidR="00972588" w:rsidRPr="00972588" w:rsidRDefault="00972588" w:rsidP="007174EA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1A1816"/>
        </w:rPr>
      </w:pPr>
      <w:r w:rsidRPr="00972588">
        <w:rPr>
          <w:color w:val="1A1816"/>
        </w:rPr>
        <w:t>Запи</w:t>
      </w:r>
      <w:r w:rsidR="008C117F">
        <w:rPr>
          <w:color w:val="1A1816"/>
        </w:rPr>
        <w:t>сать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транзакцию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журнал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транзакций</w:t>
      </w:r>
    </w:p>
    <w:p w14:paraId="69F2F58A" w14:textId="20B4A49A" w:rsidR="00972588" w:rsidRPr="00972588" w:rsidRDefault="00972588" w:rsidP="00D103C9">
      <w:pPr>
        <w:pStyle w:val="a3"/>
        <w:spacing w:before="0" w:beforeAutospacing="0" w:after="120" w:afterAutospacing="0"/>
        <w:ind w:firstLine="567"/>
        <w:jc w:val="both"/>
        <w:rPr>
          <w:color w:val="1A1816"/>
        </w:rPr>
      </w:pPr>
      <w:r w:rsidRPr="00972588">
        <w:rPr>
          <w:color w:val="1A1816"/>
        </w:rPr>
        <w:t>База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должна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учитывать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две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ситуации.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Если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все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три</w:t>
      </w:r>
      <w:r w:rsidR="00784682">
        <w:rPr>
          <w:color w:val="1A1816"/>
        </w:rPr>
        <w:t xml:space="preserve"> </w:t>
      </w:r>
      <w:r w:rsidR="00E976D2">
        <w:t>команды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SQL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поддерживают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баланс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счетов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правильном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состоянии,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то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результаты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</w:t>
      </w:r>
      <w:r w:rsidR="008C117F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могут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быть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зафиксированы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базе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данных.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Однако,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если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возникает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некоторая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проблема</w:t>
      </w:r>
      <w:r w:rsidR="00784682">
        <w:rPr>
          <w:color w:val="1A1816"/>
        </w:rPr>
        <w:t xml:space="preserve"> </w:t>
      </w:r>
      <w:r w:rsidR="00607537">
        <w:rPr>
          <w:color w:val="1A1816"/>
        </w:rPr>
        <w:t>(</w:t>
      </w:r>
      <w:r w:rsidR="008C117F">
        <w:rPr>
          <w:color w:val="1A1816"/>
        </w:rPr>
        <w:t>например,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недостаток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средств</w:t>
      </w:r>
      <w:r w:rsidR="008C117F">
        <w:rPr>
          <w:color w:val="1A1816"/>
        </w:rPr>
        <w:t>,</w:t>
      </w:r>
      <w:r w:rsidR="00784682">
        <w:rPr>
          <w:color w:val="1A1816"/>
        </w:rPr>
        <w:t xml:space="preserve"> </w:t>
      </w:r>
      <w:r w:rsidR="008C117F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неверный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номер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аппаратный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сбой</w:t>
      </w:r>
      <w:r w:rsidR="00607537">
        <w:rPr>
          <w:color w:val="1A1816"/>
        </w:rPr>
        <w:t>)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позволяет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завершить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од</w:t>
      </w:r>
      <w:r w:rsidR="00AE1E95">
        <w:rPr>
          <w:color w:val="1A1816"/>
        </w:rPr>
        <w:t>н</w:t>
      </w:r>
      <w:r w:rsidR="00E976D2">
        <w:rPr>
          <w:color w:val="1A1816"/>
        </w:rPr>
        <w:t>у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дв</w:t>
      </w:r>
      <w:r w:rsidR="00E976D2">
        <w:rPr>
          <w:color w:val="1A1816"/>
        </w:rPr>
        <w:t>е</w:t>
      </w:r>
      <w:r w:rsidR="00784682">
        <w:rPr>
          <w:color w:val="1A1816"/>
        </w:rPr>
        <w:t xml:space="preserve"> </w:t>
      </w:r>
      <w:r w:rsidR="00E976D2">
        <w:t>команды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</w:t>
      </w:r>
      <w:r w:rsidR="00607537">
        <w:rPr>
          <w:color w:val="1A1816"/>
        </w:rPr>
        <w:t>нутри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транзакции,</w:t>
      </w:r>
      <w:r w:rsidR="00784682">
        <w:rPr>
          <w:color w:val="1A1816"/>
        </w:rPr>
        <w:t xml:space="preserve"> </w:t>
      </w:r>
      <w:r w:rsidR="00607537">
        <w:rPr>
          <w:color w:val="1A1816"/>
        </w:rPr>
        <w:t>то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база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должна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откатить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всю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транзакцию,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чтобы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баланс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всех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счетов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был</w:t>
      </w:r>
      <w:r w:rsidR="00784682">
        <w:rPr>
          <w:color w:val="1A1816"/>
        </w:rPr>
        <w:t xml:space="preserve"> </w:t>
      </w:r>
      <w:r w:rsidR="00607537">
        <w:rPr>
          <w:color w:val="1A1816"/>
        </w:rPr>
        <w:t>корректным</w:t>
      </w:r>
      <w:r w:rsidRPr="00972588">
        <w:rPr>
          <w:color w:val="1A1816"/>
        </w:rPr>
        <w:t>.</w:t>
      </w:r>
    </w:p>
    <w:p w14:paraId="28C28ED1" w14:textId="272D97AB" w:rsidR="00972588" w:rsidRPr="00972588" w:rsidRDefault="00972588" w:rsidP="00D103C9">
      <w:pPr>
        <w:pStyle w:val="a3"/>
        <w:spacing w:before="0" w:beforeAutospacing="0" w:after="120" w:afterAutospacing="0"/>
        <w:ind w:firstLine="567"/>
        <w:jc w:val="both"/>
        <w:rPr>
          <w:color w:val="1A1816"/>
        </w:rPr>
      </w:pPr>
      <w:r w:rsidRPr="00972588">
        <w:rPr>
          <w:color w:val="1A1816"/>
        </w:rPr>
        <w:t>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следующем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рисунке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показана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банковская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транзакция.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Перв</w:t>
      </w:r>
      <w:r w:rsidR="00E976D2">
        <w:rPr>
          <w:color w:val="1A1816"/>
        </w:rPr>
        <w:t>ая</w:t>
      </w:r>
      <w:r w:rsidR="00784682">
        <w:rPr>
          <w:color w:val="1A1816"/>
        </w:rPr>
        <w:t xml:space="preserve"> </w:t>
      </w:r>
      <w:r w:rsidR="00E976D2">
        <w:t>команда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вычитает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500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долларов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сберегательного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3209.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Втор</w:t>
      </w:r>
      <w:r w:rsidR="00607537">
        <w:rPr>
          <w:color w:val="1A1816"/>
        </w:rPr>
        <w:t>а</w:t>
      </w:r>
      <w:r w:rsidR="00E976D2">
        <w:rPr>
          <w:color w:val="1A1816"/>
        </w:rPr>
        <w:t>я</w:t>
      </w:r>
      <w:r w:rsidR="00784682">
        <w:rPr>
          <w:color w:val="1A1816"/>
        </w:rPr>
        <w:t xml:space="preserve"> </w:t>
      </w:r>
      <w:r w:rsidR="00E976D2">
        <w:t>команда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добавляет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500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долларов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на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расчетный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счет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3208.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Трет</w:t>
      </w:r>
      <w:r w:rsidR="00607537">
        <w:rPr>
          <w:color w:val="1A1816"/>
        </w:rPr>
        <w:t>ья</w:t>
      </w:r>
      <w:r w:rsidR="00784682">
        <w:rPr>
          <w:color w:val="1A1816"/>
        </w:rPr>
        <w:t xml:space="preserve"> </w:t>
      </w:r>
      <w:r w:rsidR="00E976D2">
        <w:t>команда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вставляет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запись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о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переносе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таблицу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журнала.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Последн</w:t>
      </w:r>
      <w:r w:rsidR="00E976D2">
        <w:rPr>
          <w:color w:val="1A1816"/>
        </w:rPr>
        <w:t>яя</w:t>
      </w:r>
      <w:r w:rsidR="00784682">
        <w:rPr>
          <w:color w:val="1A1816"/>
        </w:rPr>
        <w:t xml:space="preserve"> </w:t>
      </w:r>
      <w:r w:rsidR="00E976D2">
        <w:t>команд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фиксирует</w:t>
      </w:r>
      <w:r w:rsidR="00784682">
        <w:rPr>
          <w:color w:val="1A1816"/>
        </w:rPr>
        <w:t xml:space="preserve"> </w:t>
      </w:r>
      <w:r w:rsidRPr="00972588">
        <w:rPr>
          <w:color w:val="1A1816"/>
        </w:rPr>
        <w:t>транзакцию.</w:t>
      </w:r>
    </w:p>
    <w:p w14:paraId="4AEDC00B" w14:textId="06F7F212" w:rsidR="00972588" w:rsidRPr="00972588" w:rsidRDefault="00972588" w:rsidP="00D103C9">
      <w:pPr>
        <w:pStyle w:val="titleinfigure"/>
        <w:spacing w:before="0" w:beforeAutospacing="0" w:after="120" w:afterAutospacing="0"/>
        <w:ind w:firstLine="567"/>
        <w:rPr>
          <w:color w:val="1A1816"/>
        </w:rPr>
      </w:pPr>
    </w:p>
    <w:p w14:paraId="1DED30DA" w14:textId="78350309" w:rsidR="00972588" w:rsidRPr="00972588" w:rsidRDefault="00972588" w:rsidP="00D103C9">
      <w:pPr>
        <w:spacing w:after="120" w:line="240" w:lineRule="auto"/>
        <w:ind w:firstLine="567"/>
        <w:rPr>
          <w:rFonts w:ascii="Times New Roman" w:hAnsi="Times New Roman" w:cs="Times New Roman"/>
          <w:color w:val="1A1816"/>
          <w:sz w:val="24"/>
          <w:szCs w:val="24"/>
        </w:rPr>
      </w:pPr>
      <w:r w:rsidRPr="00972588">
        <w:rPr>
          <w:rFonts w:ascii="Times New Roman" w:hAnsi="Times New Roman" w:cs="Times New Roman"/>
          <w:noProof/>
          <w:color w:val="1A1816"/>
          <w:sz w:val="24"/>
          <w:szCs w:val="24"/>
        </w:rPr>
        <w:drawing>
          <wp:inline distT="0" distB="0" distL="0" distR="0" wp14:anchorId="4FDC08DF" wp14:editId="5641F6C6">
            <wp:extent cx="4803775" cy="3507740"/>
            <wp:effectExtent l="0" t="0" r="0" b="0"/>
            <wp:docPr id="2" name="Рисунок 2" descr="Ниже приводится описание рисунка 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иже приводится описание рисунка 10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588">
        <w:rPr>
          <w:rFonts w:ascii="Times New Roman" w:hAnsi="Times New Roman" w:cs="Times New Roman"/>
          <w:color w:val="1A1816"/>
          <w:sz w:val="24"/>
          <w:szCs w:val="24"/>
        </w:rPr>
        <w:br/>
      </w:r>
      <w:r w:rsidRPr="008C117F">
        <w:rPr>
          <w:rFonts w:ascii="Times New Roman" w:hAnsi="Times New Roman" w:cs="Times New Roman"/>
          <w:sz w:val="24"/>
          <w:szCs w:val="24"/>
        </w:rPr>
        <w:t>Рисунок</w:t>
      </w:r>
      <w:r w:rsidR="00E976D2" w:rsidRPr="00044871">
        <w:rPr>
          <w:rFonts w:ascii="Times New Roman" w:hAnsi="Times New Roman" w:cs="Times New Roman"/>
          <w:sz w:val="24"/>
          <w:szCs w:val="24"/>
        </w:rPr>
        <w:t>:</w:t>
      </w:r>
      <w:r w:rsidR="00784682">
        <w:rPr>
          <w:rFonts w:ascii="Times New Roman" w:hAnsi="Times New Roman" w:cs="Times New Roman"/>
          <w:sz w:val="24"/>
          <w:szCs w:val="24"/>
        </w:rPr>
        <w:t xml:space="preserve"> </w:t>
      </w:r>
      <w:r w:rsidRPr="008C117F">
        <w:rPr>
          <w:rFonts w:ascii="Times New Roman" w:hAnsi="Times New Roman" w:cs="Times New Roman"/>
          <w:sz w:val="24"/>
          <w:szCs w:val="24"/>
        </w:rPr>
        <w:t>Банковская</w:t>
      </w:r>
      <w:r w:rsidR="00784682">
        <w:rPr>
          <w:rFonts w:ascii="Times New Roman" w:hAnsi="Times New Roman" w:cs="Times New Roman"/>
          <w:sz w:val="24"/>
          <w:szCs w:val="24"/>
        </w:rPr>
        <w:t xml:space="preserve"> </w:t>
      </w:r>
      <w:r w:rsidRPr="008C117F">
        <w:rPr>
          <w:rFonts w:ascii="Times New Roman" w:hAnsi="Times New Roman" w:cs="Times New Roman"/>
          <w:sz w:val="24"/>
          <w:szCs w:val="24"/>
        </w:rPr>
        <w:t>операция</w:t>
      </w:r>
    </w:p>
    <w:p w14:paraId="579FA511" w14:textId="65AC5C63" w:rsidR="00607537" w:rsidRPr="00607537" w:rsidRDefault="00607537" w:rsidP="00A23C19">
      <w:pPr>
        <w:pStyle w:val="4"/>
        <w:spacing w:before="150" w:after="150"/>
        <w:ind w:firstLine="567"/>
        <w:rPr>
          <w:rFonts w:ascii="Times New Roman" w:hAnsi="Times New Roman" w:cs="Times New Roman"/>
          <w:color w:val="1A1816"/>
          <w:sz w:val="24"/>
          <w:szCs w:val="24"/>
        </w:rPr>
      </w:pPr>
      <w:r w:rsidRPr="00607537">
        <w:rPr>
          <w:rFonts w:ascii="Times New Roman" w:hAnsi="Times New Roman" w:cs="Times New Roman"/>
          <w:b/>
          <w:bCs/>
          <w:color w:val="1A1816"/>
          <w:sz w:val="24"/>
          <w:szCs w:val="24"/>
        </w:rPr>
        <w:t>Структура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607537">
        <w:rPr>
          <w:rFonts w:ascii="Times New Roman" w:hAnsi="Times New Roman" w:cs="Times New Roman"/>
          <w:b/>
          <w:bCs/>
          <w:color w:val="1A1816"/>
          <w:sz w:val="24"/>
          <w:szCs w:val="24"/>
        </w:rPr>
        <w:t>транзакции</w:t>
      </w:r>
    </w:p>
    <w:p w14:paraId="00629E8E" w14:textId="12DC7737" w:rsidR="00607537" w:rsidRPr="00607537" w:rsidRDefault="00607537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607537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базы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состоит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из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одно</w:t>
      </w:r>
      <w:r w:rsidR="00E976D2">
        <w:rPr>
          <w:color w:val="1A1816"/>
        </w:rPr>
        <w:t>й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нескольких</w:t>
      </w:r>
      <w:r w:rsidR="00784682">
        <w:rPr>
          <w:color w:val="1A1816"/>
        </w:rPr>
        <w:t xml:space="preserve"> </w:t>
      </w:r>
      <w:r w:rsidR="00E976D2">
        <w:t>команд</w:t>
      </w:r>
      <w:r w:rsidRPr="00607537">
        <w:rPr>
          <w:color w:val="1A1816"/>
        </w:rPr>
        <w:t>.</w:t>
      </w:r>
      <w:r w:rsidR="00784682">
        <w:rPr>
          <w:color w:val="1A1816"/>
        </w:rPr>
        <w:t xml:space="preserve"> </w:t>
      </w:r>
      <w:r w:rsidR="00E976D2">
        <w:rPr>
          <w:color w:val="1A1816"/>
        </w:rPr>
        <w:t>Т</w:t>
      </w:r>
      <w:r w:rsidRPr="00607537">
        <w:rPr>
          <w:color w:val="1A1816"/>
        </w:rPr>
        <w:t>ранзакция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состо</w:t>
      </w:r>
      <w:r w:rsidR="00E976D2">
        <w:rPr>
          <w:color w:val="1A1816"/>
        </w:rPr>
        <w:t>и</w:t>
      </w:r>
      <w:r w:rsidRPr="00607537">
        <w:rPr>
          <w:color w:val="1A1816"/>
        </w:rPr>
        <w:t>т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из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одного</w:t>
      </w:r>
      <w:r w:rsidR="00E976D2">
        <w:rPr>
          <w:color w:val="1A1816"/>
        </w:rPr>
        <w:t xml:space="preserve"> </w:t>
      </w:r>
      <w:r w:rsidR="0068529A">
        <w:rPr>
          <w:color w:val="1A1816"/>
        </w:rPr>
        <w:t xml:space="preserve">из </w:t>
      </w:r>
      <w:r w:rsidRPr="00607537">
        <w:rPr>
          <w:color w:val="1A1816"/>
        </w:rPr>
        <w:t>следующих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действий:</w:t>
      </w:r>
    </w:p>
    <w:p w14:paraId="6269658E" w14:textId="4BDC5616" w:rsidR="00607537" w:rsidRPr="00607537" w:rsidRDefault="00607537" w:rsidP="00A23C19">
      <w:pPr>
        <w:pStyle w:val="a3"/>
        <w:numPr>
          <w:ilvl w:val="0"/>
          <w:numId w:val="2"/>
        </w:numPr>
        <w:spacing w:before="0" w:beforeAutospacing="0" w:after="120" w:afterAutospacing="0"/>
        <w:ind w:hanging="720"/>
        <w:jc w:val="both"/>
        <w:rPr>
          <w:color w:val="1A1816"/>
        </w:rPr>
      </w:pPr>
      <w:r w:rsidRPr="00607537">
        <w:rPr>
          <w:color w:val="1A1816"/>
        </w:rPr>
        <w:t>Одн</w:t>
      </w:r>
      <w:r w:rsidR="00E976D2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несколько</w:t>
      </w:r>
      <w:r w:rsidR="00784682">
        <w:rPr>
          <w:color w:val="1A1816"/>
        </w:rPr>
        <w:t xml:space="preserve"> </w:t>
      </w:r>
      <w:r w:rsidR="00E976D2">
        <w:t>команд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языка</w:t>
      </w:r>
      <w:r w:rsidR="00784682">
        <w:rPr>
          <w:color w:val="1A1816"/>
        </w:rPr>
        <w:t xml:space="preserve"> </w:t>
      </w:r>
      <w:r w:rsidR="00A91F85">
        <w:rPr>
          <w:color w:val="1A1816"/>
        </w:rPr>
        <w:t>манипулирования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(DML),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которые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вместе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составляют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атомарное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изменение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базы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данных</w:t>
      </w:r>
      <w:r w:rsidR="00A91F85">
        <w:rPr>
          <w:color w:val="1A1816"/>
        </w:rPr>
        <w:t>.</w:t>
      </w:r>
    </w:p>
    <w:p w14:paraId="0069ECBB" w14:textId="5FD065ED" w:rsidR="00607537" w:rsidRPr="00A91F85" w:rsidRDefault="00A91F85" w:rsidP="00A23C19">
      <w:pPr>
        <w:pStyle w:val="a3"/>
        <w:numPr>
          <w:ilvl w:val="0"/>
          <w:numId w:val="2"/>
        </w:numPr>
        <w:spacing w:before="0" w:beforeAutospacing="0" w:after="120" w:afterAutospacing="0"/>
        <w:ind w:hanging="720"/>
        <w:jc w:val="both"/>
        <w:rPr>
          <w:color w:val="1A1816"/>
        </w:rPr>
      </w:pPr>
      <w:r>
        <w:rPr>
          <w:color w:val="1A1816"/>
        </w:rPr>
        <w:t>Од</w:t>
      </w:r>
      <w:r w:rsidR="00AE1E95">
        <w:rPr>
          <w:color w:val="1A1816"/>
        </w:rPr>
        <w:t>н</w:t>
      </w:r>
      <w:r w:rsidR="00E976D2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="00E976D2">
        <w:t>команда</w:t>
      </w:r>
      <w:r w:rsidR="00784682">
        <w:rPr>
          <w:color w:val="1A1816"/>
        </w:rPr>
        <w:t xml:space="preserve"> </w:t>
      </w:r>
      <w:r>
        <w:rPr>
          <w:color w:val="1A1816"/>
        </w:rPr>
        <w:t>из</w:t>
      </w:r>
      <w:r w:rsidR="00784682">
        <w:rPr>
          <w:color w:val="1A1816"/>
        </w:rPr>
        <w:t xml:space="preserve"> </w:t>
      </w:r>
      <w:r>
        <w:rPr>
          <w:color w:val="1A1816"/>
        </w:rPr>
        <w:t>языка</w:t>
      </w:r>
      <w:r w:rsidR="00784682">
        <w:rPr>
          <w:color w:val="1A1816"/>
        </w:rPr>
        <w:t xml:space="preserve"> </w:t>
      </w:r>
      <w:r>
        <w:rPr>
          <w:color w:val="1A1816"/>
        </w:rPr>
        <w:t>определения</w:t>
      </w:r>
      <w:r w:rsidR="00784682">
        <w:rPr>
          <w:color w:val="1A1816"/>
        </w:rPr>
        <w:t xml:space="preserve"> </w:t>
      </w:r>
      <w:r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="00607537" w:rsidRPr="00A91F85">
        <w:rPr>
          <w:color w:val="1A1816"/>
        </w:rPr>
        <w:t>(</w:t>
      </w:r>
      <w:r w:rsidR="00607537" w:rsidRPr="00607537">
        <w:rPr>
          <w:color w:val="1A1816"/>
          <w:lang w:val="en-US"/>
        </w:rPr>
        <w:t>DDL</w:t>
      </w:r>
      <w:r w:rsidR="00607537" w:rsidRPr="00A91F85">
        <w:rPr>
          <w:color w:val="1A1816"/>
        </w:rPr>
        <w:t>)</w:t>
      </w:r>
      <w:r>
        <w:rPr>
          <w:color w:val="1A1816"/>
        </w:rPr>
        <w:t>.</w:t>
      </w:r>
    </w:p>
    <w:p w14:paraId="7AAB7242" w14:textId="0694826B" w:rsidR="00607537" w:rsidRPr="00607537" w:rsidRDefault="00607537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607537">
        <w:rPr>
          <w:color w:val="1A1816"/>
        </w:rPr>
        <w:t>Транзакци</w:t>
      </w:r>
      <w:r w:rsidR="00A91F85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име</w:t>
      </w:r>
      <w:r w:rsidR="00A91F85">
        <w:rPr>
          <w:color w:val="1A1816"/>
        </w:rPr>
        <w:t>ю</w:t>
      </w:r>
      <w:r w:rsidRPr="00607537">
        <w:rPr>
          <w:color w:val="1A1816"/>
        </w:rPr>
        <w:t>т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начало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607537">
        <w:rPr>
          <w:color w:val="1A1816"/>
        </w:rPr>
        <w:t>конец.</w:t>
      </w:r>
    </w:p>
    <w:p w14:paraId="3609467C" w14:textId="02A8014C" w:rsidR="00A91F85" w:rsidRPr="00A91F85" w:rsidRDefault="00A91F85" w:rsidP="00A23C19">
      <w:pPr>
        <w:pStyle w:val="5"/>
        <w:spacing w:before="150" w:after="150"/>
        <w:ind w:firstLine="567"/>
        <w:jc w:val="both"/>
        <w:rPr>
          <w:rFonts w:ascii="Times New Roman" w:hAnsi="Times New Roman" w:cs="Times New Roman"/>
          <w:b/>
          <w:bCs/>
          <w:color w:val="1A1816"/>
          <w:sz w:val="24"/>
          <w:szCs w:val="24"/>
        </w:rPr>
      </w:pPr>
      <w:r w:rsidRPr="00A91F85">
        <w:rPr>
          <w:rFonts w:ascii="Times New Roman" w:hAnsi="Times New Roman" w:cs="Times New Roman"/>
          <w:b/>
          <w:bCs/>
          <w:color w:val="1A1816"/>
          <w:sz w:val="24"/>
          <w:szCs w:val="24"/>
        </w:rPr>
        <w:lastRenderedPageBreak/>
        <w:t>Начало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A91F85">
        <w:rPr>
          <w:rFonts w:ascii="Times New Roman" w:hAnsi="Times New Roman" w:cs="Times New Roman"/>
          <w:b/>
          <w:bCs/>
          <w:color w:val="1A1816"/>
          <w:sz w:val="24"/>
          <w:szCs w:val="24"/>
        </w:rPr>
        <w:t>транзакции</w:t>
      </w:r>
    </w:p>
    <w:p w14:paraId="1CE1D3D2" w14:textId="500FA66C" w:rsidR="00A91F85" w:rsidRPr="00A91F85" w:rsidRDefault="00A91F85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A91F85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начинается</w:t>
      </w:r>
      <w:r w:rsidR="00784682">
        <w:rPr>
          <w:color w:val="1A1816"/>
        </w:rPr>
        <w:t xml:space="preserve"> </w:t>
      </w:r>
      <w:r>
        <w:rPr>
          <w:color w:val="1A1816"/>
        </w:rPr>
        <w:t>в</w:t>
      </w:r>
      <w:r w:rsidR="00784682">
        <w:rPr>
          <w:color w:val="1A1816"/>
        </w:rPr>
        <w:t xml:space="preserve"> </w:t>
      </w:r>
      <w:r>
        <w:rPr>
          <w:color w:val="1A1816"/>
        </w:rPr>
        <w:t>момент</w:t>
      </w:r>
      <w:r w:rsidRPr="00A91F85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когда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встречается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перв</w:t>
      </w:r>
      <w:r w:rsidR="0068529A">
        <w:rPr>
          <w:color w:val="1A1816"/>
        </w:rPr>
        <w:t>ая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исполняем</w:t>
      </w:r>
      <w:r w:rsidR="0068529A">
        <w:rPr>
          <w:color w:val="1A1816"/>
        </w:rPr>
        <w:t>ая</w:t>
      </w:r>
      <w:r w:rsidR="00784682">
        <w:rPr>
          <w:color w:val="1A1816"/>
        </w:rPr>
        <w:t xml:space="preserve"> </w:t>
      </w:r>
      <w:r w:rsidR="0068529A">
        <w:t>команда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SQL.</w:t>
      </w:r>
    </w:p>
    <w:p w14:paraId="1E87F1CA" w14:textId="138491CF" w:rsidR="00A91F85" w:rsidRPr="00AE1E95" w:rsidRDefault="00A91F85" w:rsidP="00A23C19">
      <w:pPr>
        <w:pStyle w:val="a3"/>
        <w:spacing w:before="210" w:beforeAutospacing="0" w:after="210" w:afterAutospacing="0"/>
        <w:ind w:firstLine="567"/>
        <w:jc w:val="both"/>
      </w:pPr>
      <w:r w:rsidRPr="00AE1E95">
        <w:rPr>
          <w:rStyle w:val="xrefglossterm"/>
          <w:b/>
          <w:bCs/>
        </w:rPr>
        <w:t>Исполняем</w:t>
      </w:r>
      <w:r w:rsidR="00E976D2">
        <w:rPr>
          <w:rStyle w:val="xrefglossterm"/>
          <w:b/>
          <w:bCs/>
        </w:rPr>
        <w:t>ая</w:t>
      </w:r>
      <w:r w:rsidR="00784682" w:rsidRPr="00E976D2">
        <w:rPr>
          <w:rStyle w:val="xrefglossterm"/>
          <w:b/>
          <w:bCs/>
        </w:rPr>
        <w:t xml:space="preserve"> </w:t>
      </w:r>
      <w:r w:rsidR="00E976D2" w:rsidRPr="00E976D2">
        <w:rPr>
          <w:b/>
          <w:bCs/>
        </w:rPr>
        <w:t>команда</w:t>
      </w:r>
      <w:r w:rsidR="00784682">
        <w:rPr>
          <w:rStyle w:val="xrefglossterm"/>
          <w:b/>
          <w:bCs/>
        </w:rPr>
        <w:t xml:space="preserve"> </w:t>
      </w:r>
      <w:r w:rsidRPr="00AE1E95">
        <w:rPr>
          <w:rStyle w:val="xrefglossterm"/>
          <w:b/>
          <w:bCs/>
        </w:rPr>
        <w:t>SQL</w:t>
      </w:r>
      <w:r w:rsidR="00784682">
        <w:rPr>
          <w:rStyle w:val="xrefglossterm"/>
          <w:b/>
          <w:bCs/>
        </w:rPr>
        <w:t xml:space="preserve"> </w:t>
      </w:r>
      <w:r w:rsidR="00E976D2" w:rsidRPr="00AE1E95">
        <w:rPr>
          <w:rStyle w:val="xrefglossterm"/>
          <w:b/>
          <w:bCs/>
        </w:rPr>
        <w:t>—</w:t>
      </w:r>
      <w:r w:rsidR="00E976D2" w:rsidRPr="0068529A">
        <w:rPr>
          <w:rStyle w:val="xrefglossterm"/>
        </w:rPr>
        <w:t xml:space="preserve"> это</w:t>
      </w:r>
      <w:r w:rsidR="00784682">
        <w:rPr>
          <w:rStyle w:val="xrefglossterm"/>
          <w:b/>
          <w:bCs/>
        </w:rPr>
        <w:t xml:space="preserve"> </w:t>
      </w:r>
      <w:r w:rsidR="0068529A">
        <w:t>команда</w:t>
      </w:r>
      <w:r w:rsidR="00784682">
        <w:t xml:space="preserve"> </w:t>
      </w:r>
      <w:r w:rsidRPr="00AE1E95">
        <w:t>SQL,</w:t>
      </w:r>
      <w:r w:rsidR="00784682">
        <w:t xml:space="preserve"> </w:t>
      </w:r>
      <w:r w:rsidR="0068529A">
        <w:t>во время которой происходит</w:t>
      </w:r>
      <w:r w:rsidR="00784682">
        <w:t xml:space="preserve"> </w:t>
      </w:r>
      <w:r w:rsidR="00AE1E95" w:rsidRPr="00AE1E95">
        <w:t>обращение</w:t>
      </w:r>
      <w:r w:rsidR="00784682">
        <w:t xml:space="preserve"> </w:t>
      </w:r>
      <w:r w:rsidR="00AE1E95" w:rsidRPr="00AE1E95">
        <w:t>к</w:t>
      </w:r>
      <w:r w:rsidR="00784682">
        <w:t xml:space="preserve"> </w:t>
      </w:r>
      <w:r w:rsidRPr="00AE1E95">
        <w:t>экземпляр</w:t>
      </w:r>
      <w:r w:rsidR="00AE1E95" w:rsidRPr="00AE1E95">
        <w:t>у</w:t>
      </w:r>
      <w:r w:rsidRPr="00AE1E95">
        <w:t>,</w:t>
      </w:r>
      <w:r w:rsidR="00784682">
        <w:t xml:space="preserve"> </w:t>
      </w:r>
      <w:r w:rsidRPr="00AE1E95">
        <w:t>включая</w:t>
      </w:r>
      <w:r w:rsidR="00784682">
        <w:t xml:space="preserve"> </w:t>
      </w:r>
      <w:r w:rsidR="00A23C19">
        <w:t>команд</w:t>
      </w:r>
      <w:r w:rsidRPr="00AE1E95">
        <w:t>ы</w:t>
      </w:r>
      <w:r w:rsidR="00784682">
        <w:t xml:space="preserve"> </w:t>
      </w:r>
      <w:r w:rsidRPr="00AE1E95">
        <w:t>DML</w:t>
      </w:r>
      <w:r w:rsidR="00784682">
        <w:t xml:space="preserve"> </w:t>
      </w:r>
      <w:r w:rsidRPr="00AE1E95">
        <w:t>и</w:t>
      </w:r>
      <w:r w:rsidR="00784682">
        <w:t xml:space="preserve"> </w:t>
      </w:r>
      <w:r w:rsidRPr="00AE1E95">
        <w:t>DDL</w:t>
      </w:r>
      <w:r w:rsidR="00784682">
        <w:t xml:space="preserve"> </w:t>
      </w:r>
      <w:r w:rsidRPr="00AE1E95">
        <w:t>и</w:t>
      </w:r>
      <w:r w:rsidR="00784682">
        <w:t xml:space="preserve"> </w:t>
      </w:r>
      <w:r w:rsidR="00A23C19">
        <w:t>команду</w:t>
      </w:r>
      <w:r w:rsidR="00784682">
        <w:t xml:space="preserve"> </w:t>
      </w:r>
      <w:r w:rsidRPr="00AE1E95">
        <w:rPr>
          <w:rStyle w:val="HTML"/>
          <w:rFonts w:ascii="Times New Roman" w:hAnsi="Times New Roman" w:cs="Times New Roman"/>
          <w:sz w:val="24"/>
          <w:szCs w:val="24"/>
        </w:rPr>
        <w:t>SET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AE1E95">
        <w:rPr>
          <w:rStyle w:val="HTML"/>
          <w:rFonts w:ascii="Times New Roman" w:hAnsi="Times New Roman" w:cs="Times New Roman"/>
          <w:sz w:val="24"/>
          <w:szCs w:val="24"/>
        </w:rPr>
        <w:t>TRANSACTION</w:t>
      </w:r>
      <w:r w:rsidRPr="00AE1E95">
        <w:t>.</w:t>
      </w:r>
    </w:p>
    <w:p w14:paraId="60538555" w14:textId="0A795775" w:rsidR="00A91F85" w:rsidRPr="00A91F85" w:rsidRDefault="00B953EB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начале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Database</w:t>
      </w:r>
      <w:r w:rsidR="00784682">
        <w:rPr>
          <w:color w:val="1A1816"/>
        </w:rPr>
        <w:t xml:space="preserve"> </w:t>
      </w:r>
      <w:r>
        <w:rPr>
          <w:color w:val="1A1816"/>
        </w:rPr>
        <w:t>закрепляет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транзакцию</w:t>
      </w:r>
      <w:r w:rsidR="00784682">
        <w:rPr>
          <w:color w:val="1A1816"/>
        </w:rPr>
        <w:t xml:space="preserve"> </w:t>
      </w:r>
      <w:r>
        <w:rPr>
          <w:color w:val="1A1816"/>
        </w:rPr>
        <w:t>за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доступн</w:t>
      </w:r>
      <w:r>
        <w:rPr>
          <w:color w:val="1A1816"/>
        </w:rPr>
        <w:t>ы</w:t>
      </w:r>
      <w:r w:rsidR="00A91F85" w:rsidRPr="00A91F85">
        <w:rPr>
          <w:color w:val="1A1816"/>
        </w:rPr>
        <w:t>м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сегмент</w:t>
      </w:r>
      <w:r>
        <w:rPr>
          <w:color w:val="1A1816"/>
        </w:rPr>
        <w:t>ом</w:t>
      </w:r>
      <w:r w:rsidR="00784682">
        <w:rPr>
          <w:color w:val="1A1816"/>
        </w:rPr>
        <w:t xml:space="preserve"> </w:t>
      </w:r>
      <w:r>
        <w:rPr>
          <w:color w:val="1A1816"/>
        </w:rPr>
        <w:t>отката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записи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записей</w:t>
      </w:r>
      <w:r w:rsidR="00784682">
        <w:rPr>
          <w:color w:val="1A1816"/>
        </w:rPr>
        <w:t xml:space="preserve"> </w:t>
      </w:r>
      <w:r>
        <w:rPr>
          <w:color w:val="1A1816"/>
        </w:rPr>
        <w:t>отката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новой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транзакции.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Идентификатор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выделяется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до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тех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пор,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пока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будут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выделены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сегмент</w:t>
      </w:r>
      <w:r w:rsidR="00784682">
        <w:rPr>
          <w:color w:val="1A1816"/>
        </w:rPr>
        <w:t xml:space="preserve"> </w:t>
      </w:r>
      <w:r>
        <w:rPr>
          <w:color w:val="1A1816"/>
        </w:rPr>
        <w:t>отката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слот</w:t>
      </w:r>
      <w:r>
        <w:rPr>
          <w:color w:val="1A1816"/>
        </w:rPr>
        <w:t>ы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таблицы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транзакций,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что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происходит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во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время</w:t>
      </w:r>
      <w:r w:rsidR="00784682">
        <w:rPr>
          <w:color w:val="1A1816"/>
        </w:rPr>
        <w:t xml:space="preserve"> </w:t>
      </w:r>
      <w:r>
        <w:rPr>
          <w:color w:val="1A1816"/>
        </w:rPr>
        <w:t>выполнения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перво</w:t>
      </w:r>
      <w:r w:rsidR="0068529A">
        <w:rPr>
          <w:color w:val="1A1816"/>
        </w:rPr>
        <w:t>й</w:t>
      </w:r>
      <w:r w:rsidR="00784682">
        <w:rPr>
          <w:color w:val="1A1816"/>
        </w:rPr>
        <w:t xml:space="preserve"> </w:t>
      </w:r>
      <w:r w:rsidR="0068529A">
        <w:t>команды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DML.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Идентификатор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уникален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представляет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номер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сегмента</w:t>
      </w:r>
      <w:r w:rsidR="00784682">
        <w:rPr>
          <w:color w:val="1A1816"/>
        </w:rPr>
        <w:t xml:space="preserve"> </w:t>
      </w:r>
      <w:r w:rsidR="00D103C9">
        <w:rPr>
          <w:color w:val="1A1816"/>
        </w:rPr>
        <w:t>отката</w:t>
      </w:r>
      <w:r w:rsidR="00A91F85" w:rsidRPr="00A91F85">
        <w:rPr>
          <w:color w:val="1A1816"/>
        </w:rPr>
        <w:t>,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слот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порядковый</w:t>
      </w:r>
      <w:r w:rsidR="00784682">
        <w:rPr>
          <w:color w:val="1A1816"/>
        </w:rPr>
        <w:t xml:space="preserve"> </w:t>
      </w:r>
      <w:r w:rsidR="00A91F85" w:rsidRPr="00A91F85">
        <w:rPr>
          <w:color w:val="1A1816"/>
        </w:rPr>
        <w:t>номер</w:t>
      </w:r>
      <w:r w:rsidR="00784682">
        <w:rPr>
          <w:color w:val="1A1816"/>
        </w:rPr>
        <w:t xml:space="preserve"> </w:t>
      </w:r>
      <w:r w:rsidR="00D103C9">
        <w:rPr>
          <w:color w:val="1A1816"/>
        </w:rPr>
        <w:t>транзакции</w:t>
      </w:r>
      <w:r w:rsidR="00A91F85" w:rsidRPr="00A91F85">
        <w:rPr>
          <w:color w:val="1A1816"/>
        </w:rPr>
        <w:t>.</w:t>
      </w:r>
    </w:p>
    <w:p w14:paraId="7F2EFB7F" w14:textId="3F83D7CC" w:rsidR="00A91F85" w:rsidRPr="00A91F85" w:rsidRDefault="00A91F85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A91F85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следующем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примере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выполняется</w:t>
      </w:r>
      <w:r w:rsidR="00784682">
        <w:rPr>
          <w:color w:val="1A1816"/>
        </w:rPr>
        <w:t xml:space="preserve"> </w:t>
      </w:r>
      <w:r w:rsidR="0068529A">
        <w:t>команда</w:t>
      </w:r>
      <w:r w:rsidR="00784682">
        <w:rPr>
          <w:color w:val="1A1816"/>
        </w:rPr>
        <w:t xml:space="preserve"> </w:t>
      </w:r>
      <w:r w:rsidR="00D103C9" w:rsidRPr="00A91F85">
        <w:rPr>
          <w:rStyle w:val="HTML"/>
          <w:rFonts w:ascii="Times New Roman" w:hAnsi="Times New Roman" w:cs="Times New Roman"/>
          <w:color w:val="1A1816"/>
          <w:sz w:val="24"/>
          <w:szCs w:val="24"/>
        </w:rPr>
        <w:t>UPDATE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начала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запрашивается</w:t>
      </w:r>
      <w:r w:rsidR="00784682">
        <w:rPr>
          <w:color w:val="1A1816"/>
        </w:rPr>
        <w:t xml:space="preserve"> </w:t>
      </w:r>
      <w:r w:rsidR="00D103C9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A91F85">
        <w:rPr>
          <w:rStyle w:val="HTML"/>
          <w:rFonts w:ascii="Times New Roman" w:hAnsi="Times New Roman" w:cs="Times New Roman"/>
          <w:color w:val="1A1816"/>
          <w:sz w:val="24"/>
          <w:szCs w:val="24"/>
        </w:rPr>
        <w:t>V$TRANSACTION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A91F85">
        <w:rPr>
          <w:color w:val="1A1816"/>
        </w:rPr>
        <w:t>подробная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информация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о</w:t>
      </w:r>
      <w:r w:rsidR="00784682">
        <w:rPr>
          <w:color w:val="1A1816"/>
        </w:rPr>
        <w:t xml:space="preserve"> </w:t>
      </w:r>
      <w:r w:rsidRPr="00A91F85">
        <w:rPr>
          <w:color w:val="1A1816"/>
        </w:rPr>
        <w:t>транзакции:</w:t>
      </w:r>
    </w:p>
    <w:p w14:paraId="48732D60" w14:textId="2F8E1B4A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UPDATE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hr.employees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salary=salary;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05A087A2" w14:textId="77777777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</w:p>
    <w:p w14:paraId="7A7FF776" w14:textId="5A96F769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107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rows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updated.</w:t>
      </w:r>
    </w:p>
    <w:p w14:paraId="1A45711E" w14:textId="11AF588C" w:rsidR="00A91F85" w:rsidRPr="00B953EB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75113A20" w14:textId="23930740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SELECT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AS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"txn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id",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XIDUSN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AS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"undo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seg",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XIDSLOT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AS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"slot",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30EFE09A" w14:textId="54899D39" w:rsidR="00A91F85" w:rsidRPr="00B953EB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2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XIDSQN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AS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"seq",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STATUS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AS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"txn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status"</w:t>
      </w:r>
    </w:p>
    <w:p w14:paraId="7D883AE6" w14:textId="1C8DE0EF" w:rsidR="00A91F85" w:rsidRPr="00B953EB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3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FROM</w:t>
      </w: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="00A91F85"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V$TRANSACTION;</w:t>
      </w:r>
    </w:p>
    <w:p w14:paraId="6E488A47" w14:textId="7C66996D" w:rsidR="00A91F85" w:rsidRPr="00B953EB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6FEDC864" w14:textId="3CF42662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txn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id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          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undo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seg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    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slot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     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seq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txn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  <w:lang w:val="en-US"/>
        </w:rPr>
        <w:t>status</w:t>
      </w:r>
    </w:p>
    <w:p w14:paraId="102D9540" w14:textId="16F3E11A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</w:rPr>
      </w:pPr>
      <w:r w:rsidRPr="00B953EB">
        <w:rPr>
          <w:rStyle w:val="HTML"/>
          <w:color w:val="1A1816"/>
          <w:sz w:val="22"/>
          <w:szCs w:val="22"/>
          <w:shd w:val="clear" w:color="auto" w:fill="FFFFFF"/>
        </w:rPr>
        <w:t>----------------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----------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----------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----------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----------------</w:t>
      </w:r>
    </w:p>
    <w:p w14:paraId="3FC36189" w14:textId="6EFE8BC2" w:rsidR="00A91F85" w:rsidRPr="00B953EB" w:rsidRDefault="00A91F85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color w:val="000000"/>
          <w:sz w:val="22"/>
          <w:szCs w:val="22"/>
        </w:rPr>
      </w:pPr>
      <w:r w:rsidRPr="00B953EB">
        <w:rPr>
          <w:rStyle w:val="HTML"/>
          <w:color w:val="1A1816"/>
          <w:sz w:val="22"/>
          <w:szCs w:val="22"/>
          <w:shd w:val="clear" w:color="auto" w:fill="FFFFFF"/>
        </w:rPr>
        <w:t>0600060037000000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        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6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        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6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       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55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B953EB">
        <w:rPr>
          <w:rStyle w:val="HTML"/>
          <w:color w:val="1A1816"/>
          <w:sz w:val="22"/>
          <w:szCs w:val="22"/>
          <w:shd w:val="clear" w:color="auto" w:fill="FFFFFF"/>
        </w:rPr>
        <w:t>ACTIVE</w:t>
      </w:r>
    </w:p>
    <w:p w14:paraId="493742F7" w14:textId="7B8500C5" w:rsidR="00D103C9" w:rsidRPr="00D103C9" w:rsidRDefault="00D103C9" w:rsidP="00D103C9">
      <w:pPr>
        <w:pStyle w:val="5"/>
        <w:spacing w:before="0"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1A1816"/>
          <w:sz w:val="24"/>
          <w:szCs w:val="24"/>
        </w:rPr>
      </w:pPr>
      <w:r w:rsidRPr="00D103C9">
        <w:rPr>
          <w:rFonts w:ascii="Times New Roman" w:hAnsi="Times New Roman" w:cs="Times New Roman"/>
          <w:b/>
          <w:bCs/>
          <w:color w:val="1A1816"/>
          <w:sz w:val="24"/>
          <w:szCs w:val="24"/>
        </w:rPr>
        <w:t>Завершение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D103C9">
        <w:rPr>
          <w:rFonts w:ascii="Times New Roman" w:hAnsi="Times New Roman" w:cs="Times New Roman"/>
          <w:b/>
          <w:bCs/>
          <w:color w:val="1A1816"/>
          <w:sz w:val="24"/>
          <w:szCs w:val="24"/>
        </w:rPr>
        <w:t>транзакции</w:t>
      </w:r>
    </w:p>
    <w:p w14:paraId="69308D73" w14:textId="73B3DE8D" w:rsidR="00D103C9" w:rsidRPr="00D103C9" w:rsidRDefault="00D103C9" w:rsidP="00D103C9">
      <w:pPr>
        <w:pStyle w:val="a3"/>
        <w:spacing w:before="0" w:beforeAutospacing="0" w:after="120" w:afterAutospacing="0"/>
        <w:ind w:firstLine="567"/>
        <w:jc w:val="both"/>
        <w:rPr>
          <w:color w:val="1A1816"/>
        </w:rPr>
      </w:pPr>
      <w:r w:rsidRPr="00D103C9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может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завершиться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различных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обстоятельствах.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завершается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выполнении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любого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из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следующих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действий:</w:t>
      </w:r>
    </w:p>
    <w:p w14:paraId="06AF6C4B" w14:textId="167BBC4A" w:rsidR="00D103C9" w:rsidRPr="00D103C9" w:rsidRDefault="00D103C9" w:rsidP="0068529A">
      <w:pPr>
        <w:pStyle w:val="a3"/>
        <w:numPr>
          <w:ilvl w:val="0"/>
          <w:numId w:val="3"/>
        </w:numPr>
        <w:spacing w:before="0" w:beforeAutospacing="0" w:after="120" w:afterAutospacing="0"/>
        <w:ind w:left="709" w:hanging="709"/>
        <w:jc w:val="both"/>
        <w:rPr>
          <w:color w:val="1A1816"/>
        </w:rPr>
      </w:pPr>
      <w:r w:rsidRPr="00D103C9">
        <w:rPr>
          <w:color w:val="1A1816"/>
        </w:rPr>
        <w:t>Пользователь</w:t>
      </w:r>
      <w:r w:rsidR="00784682">
        <w:rPr>
          <w:color w:val="1A1816"/>
        </w:rPr>
        <w:t xml:space="preserve"> </w:t>
      </w:r>
      <w:r w:rsidR="003E209C">
        <w:rPr>
          <w:color w:val="1A1816"/>
        </w:rPr>
        <w:t>исполняет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COMMIT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="003E209C">
        <w:rPr>
          <w:rStyle w:val="HTML"/>
          <w:rFonts w:ascii="Times New Roman" w:hAnsi="Times New Roman" w:cs="Times New Roman"/>
          <w:color w:val="1A1816"/>
          <w:sz w:val="24"/>
          <w:szCs w:val="24"/>
        </w:rPr>
        <w:t>или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103C9">
        <w:rPr>
          <w:rStyle w:val="italic"/>
          <w:i/>
          <w:iCs/>
          <w:color w:val="1A1816"/>
        </w:rPr>
        <w:t>бе</w:t>
      </w:r>
      <w:r w:rsidR="003E209C">
        <w:rPr>
          <w:rStyle w:val="italic"/>
          <w:i/>
          <w:iCs/>
          <w:color w:val="1A1816"/>
        </w:rPr>
        <w:t>з</w:t>
      </w:r>
      <w:r w:rsidR="00784682">
        <w:rPr>
          <w:color w:val="1A1816"/>
        </w:rPr>
        <w:t xml:space="preserve"> </w:t>
      </w:r>
      <w:r w:rsidR="003E209C">
        <w:rPr>
          <w:color w:val="1A1816"/>
        </w:rPr>
        <w:t>указания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SAVEPOINT</w:t>
      </w:r>
      <w:r w:rsidRPr="00D103C9">
        <w:rPr>
          <w:color w:val="1A1816"/>
        </w:rPr>
        <w:t>.</w:t>
      </w:r>
    </w:p>
    <w:p w14:paraId="12DA21DC" w14:textId="564386C0" w:rsidR="00D103C9" w:rsidRPr="00D103C9" w:rsidRDefault="00D103C9" w:rsidP="0068529A">
      <w:pPr>
        <w:pStyle w:val="a3"/>
        <w:spacing w:before="0" w:beforeAutospacing="0" w:after="120" w:afterAutospacing="0"/>
        <w:ind w:left="709" w:hanging="1"/>
        <w:jc w:val="both"/>
        <w:rPr>
          <w:color w:val="1A1816"/>
        </w:rPr>
      </w:pPr>
      <w:r w:rsidRPr="00D103C9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3E209C">
        <w:rPr>
          <w:color w:val="1A1816"/>
        </w:rPr>
        <w:t>случае</w:t>
      </w:r>
      <w:r w:rsidR="00784682">
        <w:rPr>
          <w:color w:val="1A1816"/>
        </w:rPr>
        <w:t xml:space="preserve"> </w:t>
      </w:r>
      <w:r w:rsidR="003E209C">
        <w:rPr>
          <w:color w:val="1A1816"/>
        </w:rPr>
        <w:t>выполнения</w:t>
      </w:r>
      <w:r w:rsidR="00784682">
        <w:rPr>
          <w:color w:val="1A1816"/>
        </w:rPr>
        <w:t xml:space="preserve"> </w:t>
      </w:r>
      <w:r w:rsidR="003E209C"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COMMIT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103C9">
        <w:rPr>
          <w:color w:val="1A1816"/>
        </w:rPr>
        <w:t>пользователь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явно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неявно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запрашивает,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чтобы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изменения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были</w:t>
      </w:r>
      <w:r w:rsidR="00784682">
        <w:rPr>
          <w:color w:val="1A1816"/>
        </w:rPr>
        <w:t xml:space="preserve"> </w:t>
      </w:r>
      <w:r w:rsidR="003E209C">
        <w:rPr>
          <w:color w:val="1A1816"/>
        </w:rPr>
        <w:t>зафиксированы</w:t>
      </w:r>
      <w:r w:rsidRPr="00D103C9">
        <w:rPr>
          <w:color w:val="1A1816"/>
        </w:rPr>
        <w:t>.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таком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случае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и</w:t>
      </w:r>
      <w:r w:rsidRPr="00D103C9">
        <w:rPr>
          <w:color w:val="1A1816"/>
        </w:rPr>
        <w:t>зменения,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внесенные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транзакцией,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являются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внесенными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БД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видны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другим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пользователям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только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после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фиксации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транзакции.</w:t>
      </w:r>
    </w:p>
    <w:p w14:paraId="5551B9A1" w14:textId="115C494C" w:rsidR="00D103C9" w:rsidRPr="00D103C9" w:rsidRDefault="00D103C9" w:rsidP="0068529A">
      <w:pPr>
        <w:pStyle w:val="a3"/>
        <w:numPr>
          <w:ilvl w:val="0"/>
          <w:numId w:val="3"/>
        </w:numPr>
        <w:spacing w:before="0" w:beforeAutospacing="0" w:after="120" w:afterAutospacing="0"/>
        <w:ind w:left="709" w:hanging="709"/>
        <w:jc w:val="both"/>
        <w:rPr>
          <w:color w:val="1A1816"/>
        </w:rPr>
      </w:pPr>
      <w:r w:rsidRPr="00D103C9">
        <w:rPr>
          <w:color w:val="1A1816"/>
        </w:rPr>
        <w:t>Пользователь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запускает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команду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DDL,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такую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как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CREATE</w:t>
      </w:r>
      <w:r w:rsidRPr="00D103C9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DROP</w:t>
      </w:r>
      <w:r w:rsidRPr="00D103C9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RENAME</w:t>
      </w:r>
      <w:r w:rsidRPr="00D103C9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ALTER</w:t>
      </w:r>
      <w:r w:rsidRPr="00D103C9">
        <w:rPr>
          <w:color w:val="1A1816"/>
        </w:rPr>
        <w:t>.</w:t>
      </w:r>
    </w:p>
    <w:p w14:paraId="3B4B44FB" w14:textId="7C6451A0" w:rsidR="00D103C9" w:rsidRPr="00D103C9" w:rsidRDefault="00D103C9" w:rsidP="0068529A">
      <w:pPr>
        <w:pStyle w:val="a3"/>
        <w:spacing w:before="0" w:beforeAutospacing="0" w:after="120" w:afterAutospacing="0"/>
        <w:ind w:left="709" w:hanging="1"/>
        <w:jc w:val="both"/>
        <w:rPr>
          <w:color w:val="1A1816"/>
        </w:rPr>
      </w:pPr>
      <w:r w:rsidRPr="00D103C9">
        <w:rPr>
          <w:color w:val="1A1816"/>
        </w:rPr>
        <w:t>База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исполняет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неявн</w:t>
      </w:r>
      <w:r w:rsidR="0068529A">
        <w:rPr>
          <w:color w:val="1A1816"/>
        </w:rPr>
        <w:t>ую</w:t>
      </w:r>
      <w:r w:rsidR="00784682">
        <w:rPr>
          <w:color w:val="1A1816"/>
        </w:rPr>
        <w:t xml:space="preserve"> </w:t>
      </w:r>
      <w:r w:rsidR="0068529A">
        <w:t>команду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COMMIT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до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после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каждо</w:t>
      </w:r>
      <w:r w:rsidR="0068529A">
        <w:rPr>
          <w:color w:val="1A1816"/>
        </w:rPr>
        <w:t>й</w:t>
      </w:r>
      <w:r w:rsidR="00784682">
        <w:rPr>
          <w:color w:val="1A1816"/>
        </w:rPr>
        <w:t xml:space="preserve"> </w:t>
      </w:r>
      <w:r w:rsidR="0068529A">
        <w:t>команду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DDL.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Если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текущая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содержит</w:t>
      </w:r>
      <w:r w:rsidR="00784682">
        <w:rPr>
          <w:color w:val="1A1816"/>
        </w:rPr>
        <w:t xml:space="preserve"> </w:t>
      </w:r>
      <w:r w:rsidR="0068529A">
        <w:t>команд</w:t>
      </w:r>
      <w:r w:rsidRPr="00D103C9">
        <w:rPr>
          <w:color w:val="1A1816"/>
        </w:rPr>
        <w:t>ы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DML,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Database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сначала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фиксирует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транзакцию,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затем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запускает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фиксирует</w:t>
      </w:r>
      <w:r w:rsidR="00784682">
        <w:rPr>
          <w:color w:val="1A1816"/>
        </w:rPr>
        <w:t xml:space="preserve"> </w:t>
      </w:r>
      <w:r w:rsidR="0068529A">
        <w:t>команду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DDL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как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новую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транзакцию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одн</w:t>
      </w:r>
      <w:r w:rsidR="0068529A">
        <w:rPr>
          <w:color w:val="1A1816"/>
        </w:rPr>
        <w:t>ой</w:t>
      </w:r>
      <w:r w:rsidR="00784682">
        <w:rPr>
          <w:color w:val="1A1816"/>
        </w:rPr>
        <w:t xml:space="preserve"> </w:t>
      </w:r>
      <w:r w:rsidR="0068529A">
        <w:t>командой</w:t>
      </w:r>
      <w:r w:rsidRPr="00D103C9">
        <w:rPr>
          <w:color w:val="1A1816"/>
        </w:rPr>
        <w:t>.</w:t>
      </w:r>
    </w:p>
    <w:p w14:paraId="51A235D0" w14:textId="413398CB" w:rsidR="00D103C9" w:rsidRPr="00D103C9" w:rsidRDefault="00D103C9" w:rsidP="0068529A">
      <w:pPr>
        <w:pStyle w:val="a3"/>
        <w:numPr>
          <w:ilvl w:val="0"/>
          <w:numId w:val="3"/>
        </w:numPr>
        <w:spacing w:before="0" w:beforeAutospacing="0" w:after="120" w:afterAutospacing="0"/>
        <w:ind w:left="709" w:hanging="709"/>
        <w:jc w:val="both"/>
        <w:rPr>
          <w:color w:val="1A1816"/>
        </w:rPr>
      </w:pPr>
      <w:r w:rsidRPr="00D103C9">
        <w:rPr>
          <w:color w:val="1A1816"/>
        </w:rPr>
        <w:lastRenderedPageBreak/>
        <w:t>Пользователь</w:t>
      </w:r>
      <w:r w:rsidR="00784682">
        <w:rPr>
          <w:color w:val="1A1816"/>
        </w:rPr>
        <w:t xml:space="preserve"> </w:t>
      </w:r>
      <w:r w:rsidR="00DF10EC">
        <w:rPr>
          <w:color w:val="1A1816"/>
        </w:rPr>
        <w:t>штатно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выходит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из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большинства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утилит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инструментов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Database,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результате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чего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текущая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неявно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фиксируется.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Поведение</w:t>
      </w:r>
      <w:r w:rsidR="00784682">
        <w:rPr>
          <w:color w:val="1A1816"/>
        </w:rPr>
        <w:t xml:space="preserve"> </w:t>
      </w:r>
      <w:r w:rsidR="008E3B4E">
        <w:rPr>
          <w:color w:val="1A1816"/>
        </w:rPr>
        <w:t>по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фиксации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отключении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пользователя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зависит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от</w:t>
      </w:r>
      <w:r w:rsidR="00784682">
        <w:rPr>
          <w:color w:val="1A1816"/>
        </w:rPr>
        <w:t xml:space="preserve"> </w:t>
      </w:r>
      <w:r w:rsidR="008E3B4E">
        <w:rPr>
          <w:color w:val="1A1816"/>
        </w:rPr>
        <w:t>конкретного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приложения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настраивается.</w:t>
      </w:r>
    </w:p>
    <w:p w14:paraId="670152D7" w14:textId="05C51EFB" w:rsidR="00D103C9" w:rsidRPr="008E3B4E" w:rsidRDefault="00D103C9" w:rsidP="0068529A">
      <w:pPr>
        <w:pStyle w:val="notep1"/>
        <w:spacing w:before="0" w:beforeAutospacing="0" w:after="120" w:afterAutospacing="0"/>
        <w:ind w:left="709" w:hanging="1"/>
        <w:jc w:val="both"/>
        <w:rPr>
          <w:b/>
          <w:bCs/>
          <w:color w:val="1A1816"/>
        </w:rPr>
      </w:pPr>
      <w:r w:rsidRPr="00D103C9">
        <w:rPr>
          <w:b/>
          <w:bCs/>
          <w:color w:val="1A1816"/>
        </w:rPr>
        <w:t>Примечание:</w:t>
      </w:r>
      <w:r w:rsidR="00784682">
        <w:rPr>
          <w:b/>
          <w:bCs/>
          <w:color w:val="1A1816"/>
        </w:rPr>
        <w:t xml:space="preserve"> </w:t>
      </w:r>
      <w:r w:rsidRPr="00D103C9">
        <w:rPr>
          <w:color w:val="1A1816"/>
        </w:rPr>
        <w:t>Приложения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всегда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должны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явно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фиксировать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отменять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до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завершения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программы.</w:t>
      </w:r>
    </w:p>
    <w:p w14:paraId="38D3DFEB" w14:textId="4805097E" w:rsidR="00D103C9" w:rsidRPr="00D103C9" w:rsidRDefault="00D103C9" w:rsidP="0068529A">
      <w:pPr>
        <w:pStyle w:val="a3"/>
        <w:numPr>
          <w:ilvl w:val="0"/>
          <w:numId w:val="3"/>
        </w:numPr>
        <w:spacing w:before="0" w:beforeAutospacing="0" w:after="120" w:afterAutospacing="0"/>
        <w:ind w:left="709" w:hanging="709"/>
        <w:jc w:val="both"/>
        <w:rPr>
          <w:color w:val="1A1816"/>
        </w:rPr>
      </w:pPr>
      <w:r w:rsidRPr="00D103C9">
        <w:rPr>
          <w:color w:val="1A1816"/>
        </w:rPr>
        <w:t>Клиентский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процесс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завершается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ненормально,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что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приводит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к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неявному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откату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использованием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метаданных,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хранящихся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таблице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сегменте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от</w:t>
      </w:r>
      <w:r w:rsidR="008E3B4E">
        <w:rPr>
          <w:color w:val="1A1816"/>
        </w:rPr>
        <w:t>ката</w:t>
      </w:r>
      <w:r w:rsidRPr="00D103C9">
        <w:rPr>
          <w:color w:val="1A1816"/>
        </w:rPr>
        <w:t>.</w:t>
      </w:r>
    </w:p>
    <w:p w14:paraId="3341FDBC" w14:textId="52DFC4E8" w:rsidR="00D103C9" w:rsidRPr="00D103C9" w:rsidRDefault="00D103C9" w:rsidP="00D103C9">
      <w:pPr>
        <w:pStyle w:val="a3"/>
        <w:spacing w:before="0" w:beforeAutospacing="0" w:after="120" w:afterAutospacing="0"/>
        <w:ind w:firstLine="567"/>
        <w:jc w:val="both"/>
        <w:rPr>
          <w:color w:val="1A1816"/>
        </w:rPr>
      </w:pPr>
      <w:r w:rsidRPr="00D103C9">
        <w:rPr>
          <w:color w:val="1A1816"/>
        </w:rPr>
        <w:t>После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завершения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одной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следующий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исполняем</w:t>
      </w:r>
      <w:r w:rsidR="00450929">
        <w:rPr>
          <w:color w:val="1A1816"/>
        </w:rPr>
        <w:t>ая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SQL</w:t>
      </w:r>
      <w:r w:rsidR="00450929">
        <w:rPr>
          <w:color w:val="1A1816"/>
        </w:rPr>
        <w:t xml:space="preserve"> команда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автоматически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запускает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следующую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транзакцию.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следующем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примере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выполняется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UPDATE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103C9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запуска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завершается</w:t>
      </w:r>
      <w:r w:rsidR="00450929" w:rsidRPr="00450929">
        <w:t xml:space="preserve"> </w:t>
      </w:r>
      <w:r w:rsidR="00450929">
        <w:t>командой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Pr="00D103C9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затем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выполняется</w:t>
      </w:r>
      <w:r w:rsidR="00784682">
        <w:rPr>
          <w:color w:val="1A1816"/>
        </w:rPr>
        <w:t xml:space="preserve"> </w:t>
      </w:r>
      <w:r w:rsidRPr="00D103C9">
        <w:rPr>
          <w:rStyle w:val="HTML"/>
          <w:rFonts w:ascii="Times New Roman" w:hAnsi="Times New Roman" w:cs="Times New Roman"/>
          <w:color w:val="1A1816"/>
          <w:sz w:val="24"/>
          <w:szCs w:val="24"/>
        </w:rPr>
        <w:t>UPDATE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103C9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запуска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новой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(обратите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внимание,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что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идентификаторы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103C9">
        <w:rPr>
          <w:color w:val="1A1816"/>
        </w:rPr>
        <w:t>разные):</w:t>
      </w:r>
    </w:p>
    <w:p w14:paraId="05AFD417" w14:textId="7199F581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UPDATE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hr.employees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salary=salary;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45683213" w14:textId="0DB467FE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107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rows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updated.</w:t>
      </w:r>
    </w:p>
    <w:p w14:paraId="4955D3D3" w14:textId="5202A47F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7CAC2615" w14:textId="0D23FFFF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SELECT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XID,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STATUS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FROM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V$TRANSACTION;</w:t>
      </w:r>
    </w:p>
    <w:p w14:paraId="733DEB10" w14:textId="30D822F3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296FB355" w14:textId="7A5220BD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            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STATUS</w:t>
      </w:r>
    </w:p>
    <w:p w14:paraId="3D3F9AB9" w14:textId="2486BBEB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----------------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----------------</w:t>
      </w:r>
    </w:p>
    <w:p w14:paraId="4C1F72B0" w14:textId="44F7F6AF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0800090033000000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ACTIVE</w:t>
      </w:r>
    </w:p>
    <w:p w14:paraId="6D7FAEB7" w14:textId="04AB757D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565E8815" w14:textId="2A18F2B5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ROLLBACK;</w:t>
      </w:r>
    </w:p>
    <w:p w14:paraId="03977329" w14:textId="6D831407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6429A417" w14:textId="2F6D6728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Rollback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complete.</w:t>
      </w:r>
    </w:p>
    <w:p w14:paraId="2C88E90A" w14:textId="1687559C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1B60E094" w14:textId="7F0581F6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SELECT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FROM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V$TRANSACTION;</w:t>
      </w:r>
    </w:p>
    <w:p w14:paraId="6E944D3A" w14:textId="6B054295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4A63A481" w14:textId="42195A90" w:rsidR="00D103C9" w:rsidRPr="00A21A2E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A21A2E">
        <w:rPr>
          <w:rStyle w:val="HTML"/>
          <w:color w:val="1A1816"/>
          <w:sz w:val="22"/>
          <w:szCs w:val="22"/>
          <w:shd w:val="clear" w:color="auto" w:fill="FFFFFF"/>
          <w:lang w:val="en-US"/>
        </w:rPr>
        <w:t>no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A21A2E">
        <w:rPr>
          <w:rStyle w:val="HTML"/>
          <w:color w:val="1A1816"/>
          <w:sz w:val="22"/>
          <w:szCs w:val="22"/>
          <w:shd w:val="clear" w:color="auto" w:fill="FFFFFF"/>
          <w:lang w:val="en-US"/>
        </w:rPr>
        <w:t>rows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A21A2E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selected</w:t>
      </w:r>
    </w:p>
    <w:p w14:paraId="6BAABB35" w14:textId="55D22EE2" w:rsidR="00D103C9" w:rsidRPr="00A21A2E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0FDCD200" w14:textId="56004C15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UPDATE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hr.employees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last_name=last_name;</w:t>
      </w:r>
    </w:p>
    <w:p w14:paraId="2570F34A" w14:textId="45507789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79321494" w14:textId="37913C87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107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rows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updated.</w:t>
      </w:r>
    </w:p>
    <w:p w14:paraId="114C6289" w14:textId="7DCF8C26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3A6CE37B" w14:textId="58087438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SQL&gt;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SELECT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XID,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STATUS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FROM</w:t>
      </w:r>
      <w:r w:rsidR="00784682"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  <w:lang w:val="en-US"/>
        </w:rPr>
        <w:t>V$TRANSACTION;</w:t>
      </w:r>
    </w:p>
    <w:p w14:paraId="7E5FCAFC" w14:textId="04E12D3D" w:rsidR="00D103C9" w:rsidRPr="00D103C9" w:rsidRDefault="00784682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  <w:lang w:val="en-US"/>
        </w:rPr>
      </w:pPr>
      <w:r>
        <w:rPr>
          <w:rStyle w:val="HTML"/>
          <w:color w:val="1A1816"/>
          <w:sz w:val="22"/>
          <w:szCs w:val="22"/>
          <w:shd w:val="clear" w:color="auto" w:fill="FFFFFF"/>
          <w:lang w:val="en-US"/>
        </w:rPr>
        <w:t xml:space="preserve"> </w:t>
      </w:r>
    </w:p>
    <w:p w14:paraId="3BFB1591" w14:textId="471E4582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</w:rPr>
        <w:t>XID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             </w:t>
      </w:r>
      <w:r w:rsidRPr="00D103C9">
        <w:rPr>
          <w:rStyle w:val="HTML"/>
          <w:color w:val="1A1816"/>
          <w:sz w:val="22"/>
          <w:szCs w:val="22"/>
          <w:shd w:val="clear" w:color="auto" w:fill="FFFFFF"/>
        </w:rPr>
        <w:t>STATUS</w:t>
      </w:r>
    </w:p>
    <w:p w14:paraId="2A77246F" w14:textId="6B66BFC3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rStyle w:val="HTML"/>
          <w:color w:val="1A1816"/>
          <w:sz w:val="22"/>
          <w:szCs w:val="22"/>
          <w:shd w:val="clear" w:color="auto" w:fill="FFFFFF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</w:rPr>
        <w:t>----------------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</w:rPr>
        <w:t>----------------</w:t>
      </w:r>
    </w:p>
    <w:p w14:paraId="37BD781D" w14:textId="6AD842C7" w:rsidR="00D103C9" w:rsidRPr="00D103C9" w:rsidRDefault="00D103C9" w:rsidP="008E3B4E">
      <w:pPr>
        <w:pStyle w:val="HTML0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120" w:after="120"/>
        <w:rPr>
          <w:color w:val="000000"/>
          <w:sz w:val="22"/>
          <w:szCs w:val="22"/>
        </w:rPr>
      </w:pPr>
      <w:r w:rsidRPr="00D103C9">
        <w:rPr>
          <w:rStyle w:val="HTML"/>
          <w:color w:val="1A1816"/>
          <w:sz w:val="22"/>
          <w:szCs w:val="22"/>
          <w:shd w:val="clear" w:color="auto" w:fill="FFFFFF"/>
        </w:rPr>
        <w:lastRenderedPageBreak/>
        <w:t>0900050033000000</w:t>
      </w:r>
      <w:r w:rsidR="00784682">
        <w:rPr>
          <w:rStyle w:val="HTML"/>
          <w:color w:val="1A1816"/>
          <w:sz w:val="22"/>
          <w:szCs w:val="22"/>
          <w:shd w:val="clear" w:color="auto" w:fill="FFFFFF"/>
        </w:rPr>
        <w:t xml:space="preserve"> </w:t>
      </w:r>
      <w:r w:rsidRPr="00D103C9">
        <w:rPr>
          <w:rStyle w:val="HTML"/>
          <w:color w:val="1A1816"/>
          <w:sz w:val="22"/>
          <w:szCs w:val="22"/>
          <w:shd w:val="clear" w:color="auto" w:fill="FFFFFF"/>
        </w:rPr>
        <w:t>ACTIVE</w:t>
      </w:r>
    </w:p>
    <w:p w14:paraId="7E2E9539" w14:textId="2D790F55" w:rsidR="008E3B4E" w:rsidRPr="008E3B4E" w:rsidRDefault="008E3B4E" w:rsidP="002774B0">
      <w:pPr>
        <w:pStyle w:val="4"/>
        <w:spacing w:before="0" w:line="240" w:lineRule="auto"/>
        <w:ind w:firstLine="567"/>
        <w:jc w:val="both"/>
        <w:rPr>
          <w:rFonts w:ascii="Times New Roman" w:hAnsi="Times New Roman" w:cs="Times New Roman"/>
          <w:color w:val="1A1816"/>
          <w:sz w:val="28"/>
          <w:szCs w:val="28"/>
        </w:rPr>
      </w:pPr>
      <w:r w:rsidRPr="008E3B4E">
        <w:rPr>
          <w:rFonts w:ascii="Times New Roman" w:hAnsi="Times New Roman" w:cs="Times New Roman"/>
          <w:b/>
          <w:bCs/>
          <w:color w:val="1A1816"/>
          <w:sz w:val="28"/>
          <w:szCs w:val="28"/>
        </w:rPr>
        <w:t>Атомарность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Pr="008E3B4E">
        <w:rPr>
          <w:rFonts w:ascii="Times New Roman" w:hAnsi="Times New Roman" w:cs="Times New Roman"/>
          <w:b/>
          <w:bCs/>
          <w:color w:val="1A1816"/>
          <w:sz w:val="28"/>
          <w:szCs w:val="28"/>
        </w:rPr>
        <w:t>на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Pr="008E3B4E">
        <w:rPr>
          <w:rFonts w:ascii="Times New Roman" w:hAnsi="Times New Roman" w:cs="Times New Roman"/>
          <w:b/>
          <w:bCs/>
          <w:color w:val="1A1816"/>
          <w:sz w:val="28"/>
          <w:szCs w:val="28"/>
        </w:rPr>
        <w:t>уровне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="00A23C19">
        <w:rPr>
          <w:rFonts w:ascii="Times New Roman" w:hAnsi="Times New Roman" w:cs="Times New Roman"/>
          <w:b/>
          <w:bCs/>
          <w:color w:val="1A1816"/>
          <w:sz w:val="28"/>
          <w:szCs w:val="28"/>
        </w:rPr>
        <w:t>команды</w:t>
      </w:r>
    </w:p>
    <w:p w14:paraId="43AEA4CD" w14:textId="007EE30A" w:rsidR="008E3B4E" w:rsidRPr="008E3B4E" w:rsidRDefault="008E3B4E" w:rsidP="002774B0">
      <w:pPr>
        <w:pStyle w:val="a3"/>
        <w:spacing w:before="0" w:beforeAutospacing="0" w:after="0" w:afterAutospacing="0"/>
        <w:ind w:firstLine="567"/>
        <w:jc w:val="both"/>
        <w:rPr>
          <w:color w:val="1A1816"/>
        </w:rPr>
      </w:pPr>
      <w:r w:rsidRPr="008E3B4E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Database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поддерживает</w:t>
      </w:r>
      <w:r w:rsidR="00784682">
        <w:rPr>
          <w:color w:val="1A1816"/>
        </w:rPr>
        <w:t xml:space="preserve"> </w:t>
      </w:r>
      <w:r w:rsidRPr="008E3B4E">
        <w:rPr>
          <w:rStyle w:val="ab"/>
          <w:color w:val="1A1816"/>
        </w:rPr>
        <w:t>атомарность</w:t>
      </w:r>
      <w:r w:rsidR="00784682">
        <w:rPr>
          <w:rStyle w:val="ab"/>
          <w:color w:val="1A1816"/>
        </w:rPr>
        <w:t xml:space="preserve"> </w:t>
      </w:r>
      <w:r w:rsidRPr="008E3B4E">
        <w:rPr>
          <w:rStyle w:val="ab"/>
          <w:color w:val="1A1816"/>
        </w:rPr>
        <w:t>на</w:t>
      </w:r>
      <w:r w:rsidR="00784682">
        <w:rPr>
          <w:rStyle w:val="ab"/>
          <w:color w:val="1A1816"/>
        </w:rPr>
        <w:t xml:space="preserve"> </w:t>
      </w:r>
      <w:r w:rsidRPr="008E3B4E">
        <w:rPr>
          <w:rStyle w:val="ab"/>
          <w:color w:val="1A1816"/>
        </w:rPr>
        <w:t>уровне</w:t>
      </w:r>
      <w:r w:rsidR="00784682">
        <w:rPr>
          <w:rStyle w:val="ab"/>
          <w:color w:val="1A1816"/>
        </w:rPr>
        <w:t xml:space="preserve"> </w:t>
      </w:r>
      <w:r w:rsidR="00450929">
        <w:rPr>
          <w:rStyle w:val="ab"/>
          <w:color w:val="1A1816"/>
        </w:rPr>
        <w:t>команд</w:t>
      </w:r>
      <w:r w:rsidRPr="008E3B4E">
        <w:rPr>
          <w:color w:val="1A1816"/>
        </w:rPr>
        <w:t>,</w:t>
      </w:r>
      <w:r w:rsidR="00784682">
        <w:rPr>
          <w:color w:val="1A1816"/>
        </w:rPr>
        <w:t xml:space="preserve"> </w:t>
      </w:r>
      <w:r w:rsidR="009407E7">
        <w:rPr>
          <w:color w:val="1A1816"/>
        </w:rPr>
        <w:t>это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означает,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что</w:t>
      </w:r>
      <w:r w:rsidR="00784682">
        <w:rPr>
          <w:color w:val="1A1816"/>
        </w:rPr>
        <w:t xml:space="preserve"> </w:t>
      </w:r>
      <w:r w:rsidR="00450929">
        <w:rPr>
          <w:color w:val="1A1816"/>
        </w:rPr>
        <w:t>команда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SQL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является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атомарной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единицей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процессов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либо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полностью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успешно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завершаются</w:t>
      </w:r>
      <w:r w:rsidRPr="008E3B4E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либо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полностью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откатываются</w:t>
      </w:r>
      <w:r w:rsidRPr="008E3B4E">
        <w:rPr>
          <w:color w:val="1A1816"/>
        </w:rPr>
        <w:t>.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Успешн</w:t>
      </w:r>
      <w:r w:rsidR="00C01CA2">
        <w:rPr>
          <w:color w:val="1A1816"/>
        </w:rPr>
        <w:t>о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завершенн</w:t>
      </w:r>
      <w:r w:rsidR="00450929">
        <w:rPr>
          <w:color w:val="1A1816"/>
        </w:rPr>
        <w:t>ая</w:t>
      </w:r>
      <w:r w:rsidR="00784682">
        <w:rPr>
          <w:color w:val="1A1816"/>
        </w:rPr>
        <w:t xml:space="preserve"> </w:t>
      </w:r>
      <w:r w:rsidR="00450929">
        <w:rPr>
          <w:color w:val="1A1816"/>
        </w:rPr>
        <w:t>команда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отличается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зафиксированной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транзакции.</w:t>
      </w:r>
      <w:r w:rsidR="00784682">
        <w:rPr>
          <w:color w:val="1A1816"/>
        </w:rPr>
        <w:t xml:space="preserve"> </w:t>
      </w:r>
    </w:p>
    <w:p w14:paraId="1DF5190D" w14:textId="2E31816F" w:rsidR="008E3B4E" w:rsidRPr="008E3B4E" w:rsidRDefault="008E3B4E" w:rsidP="002774B0">
      <w:pPr>
        <w:pStyle w:val="a3"/>
        <w:spacing w:before="0" w:beforeAutospacing="0" w:after="0" w:afterAutospacing="0"/>
        <w:ind w:firstLine="567"/>
        <w:jc w:val="both"/>
        <w:rPr>
          <w:color w:val="1A1816"/>
        </w:rPr>
      </w:pPr>
      <w:r w:rsidRPr="008E3B4E">
        <w:rPr>
          <w:color w:val="1A1816"/>
        </w:rPr>
        <w:t>Если</w:t>
      </w:r>
      <w:r w:rsidR="00784682">
        <w:rPr>
          <w:color w:val="1A1816"/>
        </w:rPr>
        <w:t xml:space="preserve"> </w:t>
      </w:r>
      <w:r w:rsidR="00450929">
        <w:rPr>
          <w:color w:val="1A1816"/>
        </w:rPr>
        <w:t>команда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SQL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вызывает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ошибку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во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время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выполнения,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то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он</w:t>
      </w:r>
      <w:r w:rsidR="00450929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является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успешн</w:t>
      </w:r>
      <w:r w:rsidR="00C01CA2">
        <w:rPr>
          <w:color w:val="1A1816"/>
        </w:rPr>
        <w:t>о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завершенн</w:t>
      </w:r>
      <w:r w:rsidR="00450929">
        <w:rPr>
          <w:color w:val="1A1816"/>
        </w:rPr>
        <w:t>ой</w:t>
      </w:r>
      <w:r w:rsidRPr="008E3B4E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поэтому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все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действия,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выполняемые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внутри</w:t>
      </w:r>
      <w:r w:rsidR="00784682">
        <w:rPr>
          <w:color w:val="1A1816"/>
        </w:rPr>
        <w:t xml:space="preserve"> </w:t>
      </w:r>
      <w:r w:rsidR="00450929">
        <w:rPr>
          <w:color w:val="1A1816"/>
        </w:rPr>
        <w:t>команды</w:t>
      </w:r>
      <w:r w:rsidR="00784682">
        <w:rPr>
          <w:color w:val="1A1816"/>
        </w:rPr>
        <w:t xml:space="preserve"> </w:t>
      </w:r>
      <w:r w:rsidR="00C01CA2">
        <w:rPr>
          <w:color w:val="1A1816"/>
        </w:rPr>
        <w:t>–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откатываются.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Эта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операция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представляет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собой</w:t>
      </w:r>
      <w:r w:rsidR="00784682">
        <w:rPr>
          <w:color w:val="1A1816"/>
        </w:rPr>
        <w:t xml:space="preserve"> </w:t>
      </w:r>
      <w:r w:rsidRPr="00C01CA2">
        <w:rPr>
          <w:rStyle w:val="xrefglossterm"/>
          <w:b/>
          <w:bCs/>
        </w:rPr>
        <w:t>откат</w:t>
      </w:r>
      <w:r w:rsidR="00784682">
        <w:rPr>
          <w:rStyle w:val="xrefglossterm"/>
          <w:b/>
          <w:bCs/>
        </w:rPr>
        <w:t xml:space="preserve"> </w:t>
      </w:r>
      <w:r w:rsidRPr="00C01CA2">
        <w:rPr>
          <w:rStyle w:val="xrefglossterm"/>
          <w:b/>
          <w:bCs/>
        </w:rPr>
        <w:t>на</w:t>
      </w:r>
      <w:r w:rsidR="00784682">
        <w:rPr>
          <w:rStyle w:val="xrefglossterm"/>
          <w:b/>
          <w:bCs/>
        </w:rPr>
        <w:t xml:space="preserve"> </w:t>
      </w:r>
      <w:r w:rsidRPr="00C01CA2">
        <w:rPr>
          <w:rStyle w:val="xrefglossterm"/>
          <w:b/>
          <w:bCs/>
        </w:rPr>
        <w:t>уровне</w:t>
      </w:r>
      <w:r w:rsidR="00784682">
        <w:rPr>
          <w:rStyle w:val="xrefglossterm"/>
          <w:b/>
          <w:bCs/>
        </w:rPr>
        <w:t xml:space="preserve"> </w:t>
      </w:r>
      <w:r w:rsidR="00450929">
        <w:rPr>
          <w:rStyle w:val="xrefglossterm"/>
          <w:b/>
          <w:bCs/>
        </w:rPr>
        <w:t>команды</w:t>
      </w:r>
      <w:r w:rsidRPr="00C01CA2">
        <w:t>.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Эт</w:t>
      </w:r>
      <w:r w:rsidR="009407E7">
        <w:rPr>
          <w:color w:val="1A1816"/>
        </w:rPr>
        <w:t>от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о</w:t>
      </w:r>
      <w:r w:rsidR="009407E7">
        <w:rPr>
          <w:color w:val="1A1816"/>
        </w:rPr>
        <w:t>ткат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имеет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следующие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характеристики:</w:t>
      </w:r>
    </w:p>
    <w:p w14:paraId="5ECED3A0" w14:textId="586A9E3D" w:rsidR="008E3B4E" w:rsidRPr="00171A78" w:rsidRDefault="00450929" w:rsidP="007174EA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</w:pPr>
      <w:r>
        <w:t>Команда</w:t>
      </w:r>
      <w:r w:rsidR="00784682">
        <w:t xml:space="preserve"> </w:t>
      </w:r>
      <w:r w:rsidR="008E3B4E" w:rsidRPr="00171A78">
        <w:t>SQL,</w:t>
      </w:r>
      <w:r w:rsidR="00784682">
        <w:t xml:space="preserve"> </w:t>
      </w:r>
      <w:r w:rsidR="008E3B4E" w:rsidRPr="00171A78">
        <w:t>котор</w:t>
      </w:r>
      <w:r>
        <w:t>ая</w:t>
      </w:r>
      <w:r w:rsidR="00784682">
        <w:t xml:space="preserve"> </w:t>
      </w:r>
      <w:r w:rsidR="008E3B4E" w:rsidRPr="00171A78">
        <w:t>не</w:t>
      </w:r>
      <w:r w:rsidR="00784682">
        <w:t xml:space="preserve"> </w:t>
      </w:r>
      <w:r w:rsidR="008E3B4E" w:rsidRPr="00171A78">
        <w:t>выполняется,</w:t>
      </w:r>
      <w:r w:rsidR="00784682">
        <w:t xml:space="preserve"> </w:t>
      </w:r>
      <w:r w:rsidR="008E3B4E" w:rsidRPr="00171A78">
        <w:t>приводит</w:t>
      </w:r>
      <w:r w:rsidR="00784682">
        <w:t xml:space="preserve"> </w:t>
      </w:r>
      <w:r w:rsidR="008E3B4E" w:rsidRPr="00171A78">
        <w:t>к</w:t>
      </w:r>
      <w:r w:rsidR="00784682">
        <w:t xml:space="preserve"> </w:t>
      </w:r>
      <w:r w:rsidR="008E3B4E" w:rsidRPr="00171A78">
        <w:t>потер</w:t>
      </w:r>
      <w:r>
        <w:t>ям</w:t>
      </w:r>
      <w:r w:rsidR="00784682">
        <w:t xml:space="preserve"> </w:t>
      </w:r>
      <w:r w:rsidR="008E3B4E" w:rsidRPr="00171A78">
        <w:t>только</w:t>
      </w:r>
      <w:r w:rsidR="00784682">
        <w:t xml:space="preserve"> </w:t>
      </w:r>
      <w:r w:rsidR="00C01CA2" w:rsidRPr="00171A78">
        <w:t>части</w:t>
      </w:r>
      <w:r w:rsidR="00784682">
        <w:t xml:space="preserve"> </w:t>
      </w:r>
      <w:r w:rsidR="00C01CA2" w:rsidRPr="00171A78">
        <w:t>процесса</w:t>
      </w:r>
      <w:r w:rsidR="008E3B4E" w:rsidRPr="00171A78">
        <w:t>,</w:t>
      </w:r>
      <w:r w:rsidR="00784682">
        <w:t xml:space="preserve"> </w:t>
      </w:r>
      <w:r>
        <w:t xml:space="preserve">а именной той, </w:t>
      </w:r>
      <w:r w:rsidR="008E3B4E" w:rsidRPr="00171A78">
        <w:t>которую</w:t>
      </w:r>
      <w:r w:rsidR="00784682">
        <w:t xml:space="preserve"> </w:t>
      </w:r>
      <w:r w:rsidR="008E3B4E" w:rsidRPr="00171A78">
        <w:t>он</w:t>
      </w:r>
      <w:r w:rsidR="00784682">
        <w:t xml:space="preserve"> </w:t>
      </w:r>
      <w:r w:rsidR="008E3B4E" w:rsidRPr="00171A78">
        <w:t>выполнил</w:t>
      </w:r>
      <w:r w:rsidR="00784682">
        <w:t xml:space="preserve"> </w:t>
      </w:r>
      <w:r w:rsidR="008E3B4E" w:rsidRPr="00171A78">
        <w:t>бы</w:t>
      </w:r>
      <w:r w:rsidR="00784682">
        <w:t xml:space="preserve"> </w:t>
      </w:r>
      <w:r w:rsidR="008E3B4E" w:rsidRPr="00171A78">
        <w:t>сам.</w:t>
      </w:r>
    </w:p>
    <w:p w14:paraId="3F997B0A" w14:textId="76A7715E" w:rsidR="008E3B4E" w:rsidRPr="00171A78" w:rsidRDefault="008E3B4E" w:rsidP="002774B0">
      <w:pPr>
        <w:pStyle w:val="a3"/>
        <w:spacing w:before="0" w:beforeAutospacing="0" w:after="0" w:afterAutospacing="0"/>
        <w:ind w:left="567"/>
        <w:jc w:val="both"/>
      </w:pPr>
      <w:r w:rsidRPr="00171A78">
        <w:t>Неудачн</w:t>
      </w:r>
      <w:r w:rsidR="00450929">
        <w:t>ое</w:t>
      </w:r>
      <w:r w:rsidR="00784682">
        <w:t xml:space="preserve"> </w:t>
      </w:r>
      <w:r w:rsidR="00171A78" w:rsidRPr="00171A78">
        <w:t>выполнения</w:t>
      </w:r>
      <w:r w:rsidR="00784682">
        <w:t xml:space="preserve"> </w:t>
      </w:r>
      <w:r w:rsidR="00450929">
        <w:t>команды</w:t>
      </w:r>
      <w:r w:rsidR="00784682">
        <w:t xml:space="preserve"> </w:t>
      </w:r>
      <w:r w:rsidRPr="00171A78">
        <w:t>не</w:t>
      </w:r>
      <w:r w:rsidR="00784682">
        <w:t xml:space="preserve"> </w:t>
      </w:r>
      <w:r w:rsidRPr="00171A78">
        <w:t>приводит</w:t>
      </w:r>
      <w:r w:rsidR="00784682">
        <w:t xml:space="preserve"> </w:t>
      </w:r>
      <w:r w:rsidRPr="00171A78">
        <w:t>к</w:t>
      </w:r>
      <w:r w:rsidR="00784682">
        <w:t xml:space="preserve"> </w:t>
      </w:r>
      <w:r w:rsidRPr="00171A78">
        <w:t>потере</w:t>
      </w:r>
      <w:r w:rsidR="00784682">
        <w:t xml:space="preserve"> </w:t>
      </w:r>
      <w:r w:rsidRPr="00171A78">
        <w:t>как</w:t>
      </w:r>
      <w:r w:rsidR="00171A78" w:rsidRPr="00171A78">
        <w:t>их</w:t>
      </w:r>
      <w:r w:rsidRPr="00171A78">
        <w:t>-либо</w:t>
      </w:r>
      <w:r w:rsidR="00784682">
        <w:t xml:space="preserve"> </w:t>
      </w:r>
      <w:r w:rsidR="00171A78" w:rsidRPr="00171A78">
        <w:t>действий,</w:t>
      </w:r>
      <w:r w:rsidR="00784682">
        <w:t xml:space="preserve"> </w:t>
      </w:r>
      <w:r w:rsidR="00171A78" w:rsidRPr="00171A78">
        <w:t>совершенных</w:t>
      </w:r>
      <w:r w:rsidR="00784682">
        <w:t xml:space="preserve"> </w:t>
      </w:r>
      <w:r w:rsidR="00171A78" w:rsidRPr="00171A78">
        <w:t>в</w:t>
      </w:r>
      <w:r w:rsidR="00784682">
        <w:t xml:space="preserve"> </w:t>
      </w:r>
      <w:r w:rsidR="00171A78" w:rsidRPr="00171A78">
        <w:t>рамках</w:t>
      </w:r>
      <w:r w:rsidR="00784682">
        <w:t xml:space="preserve"> </w:t>
      </w:r>
      <w:r w:rsidR="00171A78" w:rsidRPr="00171A78">
        <w:t>других</w:t>
      </w:r>
      <w:r w:rsidR="00784682">
        <w:t xml:space="preserve"> </w:t>
      </w:r>
      <w:r w:rsidR="00E0006C">
        <w:t>команд</w:t>
      </w:r>
      <w:r w:rsidR="00171A78" w:rsidRPr="00171A78">
        <w:t>,</w:t>
      </w:r>
      <w:r w:rsidR="00784682">
        <w:t xml:space="preserve"> </w:t>
      </w:r>
      <w:r w:rsidR="00171A78" w:rsidRPr="00171A78">
        <w:t>которые</w:t>
      </w:r>
      <w:r w:rsidR="00784682">
        <w:t xml:space="preserve"> </w:t>
      </w:r>
      <w:r w:rsidRPr="00171A78">
        <w:t>предшествовал</w:t>
      </w:r>
      <w:r w:rsidR="00171A78" w:rsidRPr="00171A78">
        <w:t>и</w:t>
      </w:r>
      <w:r w:rsidR="00784682">
        <w:t xml:space="preserve"> </w:t>
      </w:r>
      <w:r w:rsidR="00E0006C">
        <w:t>ей</w:t>
      </w:r>
      <w:r w:rsidR="00784682">
        <w:t xml:space="preserve"> </w:t>
      </w:r>
      <w:r w:rsidR="00171A78" w:rsidRPr="00171A78">
        <w:t>в</w:t>
      </w:r>
      <w:r w:rsidR="00784682">
        <w:t xml:space="preserve"> </w:t>
      </w:r>
      <w:r w:rsidRPr="00171A78">
        <w:t>текущей</w:t>
      </w:r>
      <w:r w:rsidR="00784682">
        <w:t xml:space="preserve"> </w:t>
      </w:r>
      <w:r w:rsidRPr="00171A78">
        <w:t>транзакции.</w:t>
      </w:r>
      <w:r w:rsidR="00784682">
        <w:t xml:space="preserve"> </w:t>
      </w:r>
      <w:r w:rsidRPr="00171A78">
        <w:t>Например,</w:t>
      </w:r>
      <w:r w:rsidR="00784682">
        <w:t xml:space="preserve"> </w:t>
      </w:r>
      <w:r w:rsidRPr="00171A78">
        <w:t>если</w:t>
      </w:r>
      <w:r w:rsidR="00784682">
        <w:t xml:space="preserve"> </w:t>
      </w:r>
      <w:r w:rsidRPr="00171A78">
        <w:t>выполнение</w:t>
      </w:r>
      <w:r w:rsidR="00784682">
        <w:t xml:space="preserve"> </w:t>
      </w:r>
      <w:r w:rsidRPr="00171A78">
        <w:t>второ</w:t>
      </w:r>
      <w:r w:rsidR="00E0006C">
        <w:t>й</w:t>
      </w:r>
      <w:r w:rsidR="00784682">
        <w:t xml:space="preserve"> </w:t>
      </w:r>
      <w:r w:rsidR="00E0006C">
        <w:t>команды</w:t>
      </w:r>
      <w:r w:rsidR="00784682">
        <w:t xml:space="preserve"> </w:t>
      </w:r>
      <w:r w:rsidR="00171A78" w:rsidRPr="00171A78">
        <w:rPr>
          <w:rStyle w:val="HTML"/>
          <w:rFonts w:ascii="Times New Roman" w:hAnsi="Times New Roman" w:cs="Times New Roman"/>
          <w:sz w:val="24"/>
          <w:szCs w:val="24"/>
        </w:rPr>
        <w:t>UPDATE</w:t>
      </w:r>
      <w:r w:rsidR="00784682">
        <w:t xml:space="preserve"> </w:t>
      </w:r>
      <w:r w:rsidRPr="00171A78">
        <w:t>в</w:t>
      </w:r>
      <w:r w:rsidR="00784682">
        <w:t xml:space="preserve"> </w:t>
      </w:r>
      <w:r w:rsidR="009407E7" w:rsidRPr="009407E7">
        <w:t>“</w:t>
      </w:r>
      <w:hyperlink r:id="rId9" w:anchor="GUID-A049FE81-8B67-4386-B599-9CDD7E6B6C59" w:tooltip="Чтобы проиллюстрировать концепцию транзакции, рассмотрим банковскую базу данных." w:history="1">
        <w:r w:rsidR="00171A78" w:rsidRPr="00171A78">
          <w:rPr>
            <w:rStyle w:val="a4"/>
            <w:color w:val="auto"/>
            <w:u w:val="none"/>
          </w:rPr>
          <w:t>П</w:t>
        </w:r>
        <w:r w:rsidRPr="00171A78">
          <w:rPr>
            <w:rStyle w:val="a4"/>
            <w:color w:val="auto"/>
            <w:u w:val="none"/>
          </w:rPr>
          <w:t>ример</w:t>
        </w:r>
        <w:r w:rsidR="00171A78" w:rsidRPr="00171A78">
          <w:rPr>
            <w:rStyle w:val="a4"/>
            <w:color w:val="auto"/>
            <w:u w:val="none"/>
          </w:rPr>
          <w:t>е</w:t>
        </w:r>
        <w:r w:rsidR="00784682">
          <w:rPr>
            <w:rStyle w:val="a4"/>
            <w:color w:val="auto"/>
            <w:u w:val="none"/>
          </w:rPr>
          <w:t xml:space="preserve"> </w:t>
        </w:r>
        <w:r w:rsidRPr="00171A78">
          <w:rPr>
            <w:rStyle w:val="a4"/>
            <w:color w:val="auto"/>
            <w:u w:val="none"/>
          </w:rPr>
          <w:t>транзакции:</w:t>
        </w:r>
        <w:r w:rsidR="00784682">
          <w:rPr>
            <w:rStyle w:val="a4"/>
            <w:color w:val="auto"/>
            <w:u w:val="none"/>
          </w:rPr>
          <w:t xml:space="preserve"> </w:t>
        </w:r>
        <w:r w:rsidRPr="00171A78">
          <w:rPr>
            <w:rStyle w:val="a4"/>
            <w:color w:val="auto"/>
            <w:u w:val="none"/>
          </w:rPr>
          <w:t>дебет</w:t>
        </w:r>
        <w:r w:rsidR="00784682">
          <w:rPr>
            <w:rStyle w:val="a4"/>
            <w:color w:val="auto"/>
            <w:u w:val="none"/>
          </w:rPr>
          <w:t xml:space="preserve"> </w:t>
        </w:r>
        <w:r w:rsidRPr="00171A78">
          <w:rPr>
            <w:rStyle w:val="a4"/>
            <w:color w:val="auto"/>
            <w:u w:val="none"/>
          </w:rPr>
          <w:t>и</w:t>
        </w:r>
        <w:r w:rsidR="00784682">
          <w:rPr>
            <w:rStyle w:val="a4"/>
            <w:color w:val="auto"/>
            <w:u w:val="none"/>
          </w:rPr>
          <w:t xml:space="preserve"> </w:t>
        </w:r>
        <w:r w:rsidRPr="00171A78">
          <w:rPr>
            <w:rStyle w:val="a4"/>
            <w:color w:val="auto"/>
            <w:u w:val="none"/>
          </w:rPr>
          <w:t>кредит</w:t>
        </w:r>
      </w:hyperlink>
      <w:r w:rsidR="00784682">
        <w:rPr>
          <w:rStyle w:val="q"/>
        </w:rPr>
        <w:t xml:space="preserve"> </w:t>
      </w:r>
      <w:r w:rsidRPr="00171A78">
        <w:rPr>
          <w:rStyle w:val="q"/>
        </w:rPr>
        <w:t>счета</w:t>
      </w:r>
      <w:r w:rsidR="009407E7" w:rsidRPr="009407E7">
        <w:rPr>
          <w:rStyle w:val="q"/>
        </w:rPr>
        <w:t>”</w:t>
      </w:r>
      <w:r w:rsidR="00784682">
        <w:rPr>
          <w:rStyle w:val="q"/>
        </w:rPr>
        <w:t xml:space="preserve"> </w:t>
      </w:r>
      <w:r w:rsidRPr="00171A78">
        <w:t>вызывает</w:t>
      </w:r>
      <w:r w:rsidR="00784682">
        <w:t xml:space="preserve"> </w:t>
      </w:r>
      <w:r w:rsidRPr="00171A78">
        <w:t>ошибку</w:t>
      </w:r>
      <w:r w:rsidR="00784682">
        <w:t xml:space="preserve"> </w:t>
      </w:r>
      <w:r w:rsidRPr="00171A78">
        <w:t>и</w:t>
      </w:r>
      <w:r w:rsidR="00784682">
        <w:t xml:space="preserve"> </w:t>
      </w:r>
      <w:r w:rsidRPr="00171A78">
        <w:t>откатывается,</w:t>
      </w:r>
      <w:r w:rsidR="00784682">
        <w:t xml:space="preserve"> </w:t>
      </w:r>
      <w:r w:rsidRPr="00171A78">
        <w:t>то</w:t>
      </w:r>
      <w:r w:rsidR="00784682">
        <w:t xml:space="preserve"> </w:t>
      </w:r>
      <w:r w:rsidRPr="00171A78">
        <w:t>работа,</w:t>
      </w:r>
      <w:r w:rsidR="00784682">
        <w:t xml:space="preserve"> </w:t>
      </w:r>
      <w:r w:rsidRPr="00171A78">
        <w:t>выполненная</w:t>
      </w:r>
      <w:r w:rsidR="00784682">
        <w:t xml:space="preserve"> </w:t>
      </w:r>
      <w:r w:rsidRPr="00171A78">
        <w:t>перв</w:t>
      </w:r>
      <w:r w:rsidR="00E0006C">
        <w:t>ой</w:t>
      </w:r>
      <w:r w:rsidR="00784682">
        <w:t xml:space="preserve"> </w:t>
      </w:r>
      <w:r w:rsidR="00E0006C">
        <w:t>командой</w:t>
      </w:r>
      <w:r w:rsidR="00784682">
        <w:t xml:space="preserve"> </w:t>
      </w:r>
      <w:r w:rsidRPr="00171A78">
        <w:rPr>
          <w:rStyle w:val="HTML"/>
          <w:rFonts w:ascii="Times New Roman" w:hAnsi="Times New Roman" w:cs="Times New Roman"/>
          <w:sz w:val="24"/>
          <w:szCs w:val="24"/>
        </w:rPr>
        <w:t>UPDATE</w:t>
      </w:r>
      <w:r w:rsidRPr="00171A78">
        <w:t>,</w:t>
      </w:r>
      <w:r w:rsidR="00784682">
        <w:t xml:space="preserve"> </w:t>
      </w:r>
      <w:r w:rsidRPr="00171A78">
        <w:t>не</w:t>
      </w:r>
      <w:r w:rsidR="00784682">
        <w:t xml:space="preserve"> </w:t>
      </w:r>
      <w:r w:rsidRPr="00171A78">
        <w:t>откатывается.</w:t>
      </w:r>
      <w:r w:rsidR="00784682">
        <w:t xml:space="preserve"> </w:t>
      </w:r>
      <w:r w:rsidRPr="00171A78">
        <w:t>Перв</w:t>
      </w:r>
      <w:r w:rsidR="00E0006C">
        <w:t>ая</w:t>
      </w:r>
      <w:r w:rsidR="00784682">
        <w:t xml:space="preserve"> </w:t>
      </w:r>
      <w:r w:rsidR="00E0006C">
        <w:t>команда</w:t>
      </w:r>
      <w:r w:rsidR="00784682">
        <w:t xml:space="preserve"> </w:t>
      </w:r>
      <w:r w:rsidRPr="00171A78">
        <w:rPr>
          <w:rStyle w:val="HTML"/>
          <w:rFonts w:ascii="Times New Roman" w:hAnsi="Times New Roman" w:cs="Times New Roman"/>
          <w:sz w:val="24"/>
          <w:szCs w:val="24"/>
        </w:rPr>
        <w:t>UPDATE</w:t>
      </w:r>
      <w:r w:rsidR="00784682">
        <w:t xml:space="preserve"> </w:t>
      </w:r>
      <w:r w:rsidRPr="00171A78">
        <w:t>может</w:t>
      </w:r>
      <w:r w:rsidR="00784682">
        <w:t xml:space="preserve"> </w:t>
      </w:r>
      <w:r w:rsidRPr="00171A78">
        <w:t>быть</w:t>
      </w:r>
      <w:r w:rsidR="00784682">
        <w:t xml:space="preserve"> </w:t>
      </w:r>
      <w:r w:rsidRPr="00171A78">
        <w:t>зафиксирован</w:t>
      </w:r>
      <w:r w:rsidR="00784682">
        <w:t xml:space="preserve"> </w:t>
      </w:r>
      <w:r w:rsidRPr="00171A78">
        <w:t>или</w:t>
      </w:r>
      <w:r w:rsidR="00784682">
        <w:t xml:space="preserve"> </w:t>
      </w:r>
      <w:r w:rsidRPr="00171A78">
        <w:t>от</w:t>
      </w:r>
      <w:r w:rsidR="00E0006C">
        <w:t>менена</w:t>
      </w:r>
      <w:r w:rsidR="00784682">
        <w:t xml:space="preserve"> </w:t>
      </w:r>
      <w:r w:rsidRPr="00171A78">
        <w:t>явно</w:t>
      </w:r>
      <w:r w:rsidR="00784682">
        <w:t xml:space="preserve"> </w:t>
      </w:r>
      <w:r w:rsidRPr="00171A78">
        <w:t>пользователем.</w:t>
      </w:r>
    </w:p>
    <w:p w14:paraId="7E120745" w14:textId="6FF8BA17" w:rsidR="008E3B4E" w:rsidRPr="00171A78" w:rsidRDefault="008E3B4E" w:rsidP="007174EA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</w:pPr>
      <w:r w:rsidRPr="00171A78">
        <w:t>Эффект</w:t>
      </w:r>
      <w:r w:rsidR="00784682">
        <w:t xml:space="preserve"> </w:t>
      </w:r>
      <w:r w:rsidRPr="00171A78">
        <w:t>отката</w:t>
      </w:r>
      <w:r w:rsidR="00784682">
        <w:t xml:space="preserve"> </w:t>
      </w:r>
      <w:r w:rsidRPr="00171A78">
        <w:t>таков,</w:t>
      </w:r>
      <w:r w:rsidR="00784682">
        <w:t xml:space="preserve"> </w:t>
      </w:r>
      <w:r w:rsidRPr="00171A78">
        <w:t>как</w:t>
      </w:r>
      <w:r w:rsidR="00784682">
        <w:t xml:space="preserve"> </w:t>
      </w:r>
      <w:r w:rsidRPr="00171A78">
        <w:t>если</w:t>
      </w:r>
      <w:r w:rsidR="00784682">
        <w:t xml:space="preserve"> </w:t>
      </w:r>
      <w:r w:rsidRPr="00171A78">
        <w:t>бы</w:t>
      </w:r>
      <w:r w:rsidR="00784682">
        <w:t xml:space="preserve"> </w:t>
      </w:r>
      <w:r w:rsidR="00E0006C">
        <w:t>команда</w:t>
      </w:r>
      <w:r w:rsidR="00784682">
        <w:t xml:space="preserve"> </w:t>
      </w:r>
      <w:r w:rsidRPr="00171A78">
        <w:t>никогда</w:t>
      </w:r>
      <w:r w:rsidR="00784682">
        <w:t xml:space="preserve"> </w:t>
      </w:r>
      <w:r w:rsidRPr="00171A78">
        <w:t>не</w:t>
      </w:r>
      <w:r w:rsidR="00784682">
        <w:t xml:space="preserve"> </w:t>
      </w:r>
      <w:r w:rsidRPr="00171A78">
        <w:t>выполнялся.</w:t>
      </w:r>
    </w:p>
    <w:p w14:paraId="14ADDDB3" w14:textId="02CFEB7E" w:rsidR="008E3B4E" w:rsidRPr="00171A78" w:rsidRDefault="008E3B4E" w:rsidP="002774B0">
      <w:pPr>
        <w:pStyle w:val="a3"/>
        <w:spacing w:before="0" w:beforeAutospacing="0" w:after="0" w:afterAutospacing="0"/>
        <w:ind w:left="567"/>
        <w:jc w:val="both"/>
      </w:pPr>
      <w:r w:rsidRPr="00171A78">
        <w:t>Любые</w:t>
      </w:r>
      <w:r w:rsidR="00784682">
        <w:t xml:space="preserve"> </w:t>
      </w:r>
      <w:r w:rsidRPr="00171A78">
        <w:t>побочные</w:t>
      </w:r>
      <w:r w:rsidR="00784682">
        <w:t xml:space="preserve"> </w:t>
      </w:r>
      <w:r w:rsidR="00171A78" w:rsidRPr="00171A78">
        <w:t>процессы,</w:t>
      </w:r>
      <w:r w:rsidR="00784682">
        <w:t xml:space="preserve"> </w:t>
      </w:r>
      <w:r w:rsidR="00171A78" w:rsidRPr="00171A78">
        <w:t>вызванные</w:t>
      </w:r>
      <w:r w:rsidR="00784682">
        <w:t xml:space="preserve"> </w:t>
      </w:r>
      <w:r w:rsidR="00171A78" w:rsidRPr="00171A78">
        <w:t>действиями</w:t>
      </w:r>
      <w:r w:rsidR="00784682">
        <w:t xml:space="preserve"> </w:t>
      </w:r>
      <w:r w:rsidRPr="00171A78">
        <w:t>атомарн</w:t>
      </w:r>
      <w:r w:rsidR="00171A78" w:rsidRPr="00171A78">
        <w:t>о</w:t>
      </w:r>
      <w:r w:rsidR="00E0006C">
        <w:t>й</w:t>
      </w:r>
      <w:r w:rsidR="00784682">
        <w:t xml:space="preserve"> </w:t>
      </w:r>
      <w:r w:rsidR="00E0006C">
        <w:t>команды</w:t>
      </w:r>
      <w:r w:rsidRPr="00171A78">
        <w:t>,</w:t>
      </w:r>
      <w:r w:rsidR="00784682">
        <w:t xml:space="preserve"> </w:t>
      </w:r>
      <w:r w:rsidRPr="00171A78">
        <w:t>например</w:t>
      </w:r>
      <w:r w:rsidR="00784682">
        <w:t xml:space="preserve"> </w:t>
      </w:r>
      <w:r w:rsidR="00E0006C">
        <w:t xml:space="preserve">запуск </w:t>
      </w:r>
      <w:r w:rsidRPr="00171A78">
        <w:t>триггер</w:t>
      </w:r>
      <w:r w:rsidR="00E0006C">
        <w:t>а</w:t>
      </w:r>
      <w:r w:rsidRPr="00171A78">
        <w:t>,</w:t>
      </w:r>
      <w:r w:rsidR="00784682">
        <w:t xml:space="preserve"> </w:t>
      </w:r>
      <w:r w:rsidRPr="00171A78">
        <w:t>считаются</w:t>
      </w:r>
      <w:r w:rsidR="00784682">
        <w:t xml:space="preserve"> </w:t>
      </w:r>
      <w:r w:rsidRPr="00171A78">
        <w:t>частью</w:t>
      </w:r>
      <w:r w:rsidR="00784682">
        <w:t xml:space="preserve"> </w:t>
      </w:r>
      <w:r w:rsidRPr="00171A78">
        <w:t>атомарно</w:t>
      </w:r>
      <w:r w:rsidR="00E0006C">
        <w:t>й</w:t>
      </w:r>
      <w:r w:rsidR="00784682">
        <w:t xml:space="preserve"> </w:t>
      </w:r>
      <w:r w:rsidR="00E0006C">
        <w:t>команды</w:t>
      </w:r>
      <w:r w:rsidRPr="00171A78">
        <w:t>.</w:t>
      </w:r>
      <w:r w:rsidR="00784682">
        <w:t xml:space="preserve"> </w:t>
      </w:r>
      <w:r w:rsidRPr="00171A78">
        <w:t>Либо</w:t>
      </w:r>
      <w:r w:rsidR="00784682">
        <w:t xml:space="preserve"> </w:t>
      </w:r>
      <w:r w:rsidRPr="00171A78">
        <w:t>вс</w:t>
      </w:r>
      <w:r w:rsidR="00171A78" w:rsidRPr="00171A78">
        <w:t>е</w:t>
      </w:r>
      <w:r w:rsidR="00784682">
        <w:t xml:space="preserve"> </w:t>
      </w:r>
      <w:r w:rsidR="00E0006C">
        <w:t>действия</w:t>
      </w:r>
      <w:r w:rsidRPr="00171A78">
        <w:t>,</w:t>
      </w:r>
      <w:r w:rsidR="00784682">
        <w:t xml:space="preserve"> </w:t>
      </w:r>
      <w:r w:rsidR="00E0006C">
        <w:t>выполняемые</w:t>
      </w:r>
      <w:r w:rsidR="00784682">
        <w:t xml:space="preserve"> </w:t>
      </w:r>
      <w:r w:rsidR="00171A78" w:rsidRPr="00171A78">
        <w:t>в</w:t>
      </w:r>
      <w:r w:rsidR="00784682">
        <w:t xml:space="preserve"> </w:t>
      </w:r>
      <w:r w:rsidR="00171A78" w:rsidRPr="00171A78">
        <w:t>рамках</w:t>
      </w:r>
      <w:r w:rsidR="00784682">
        <w:t xml:space="preserve"> </w:t>
      </w:r>
      <w:r w:rsidRPr="00171A78">
        <w:t>атомарно</w:t>
      </w:r>
      <w:r w:rsidR="00E0006C">
        <w:t>й</w:t>
      </w:r>
      <w:r w:rsidR="00784682">
        <w:t xml:space="preserve"> </w:t>
      </w:r>
      <w:r w:rsidR="00E0006C">
        <w:t>команды</w:t>
      </w:r>
      <w:r w:rsidRPr="00171A78">
        <w:t>,</w:t>
      </w:r>
      <w:r w:rsidR="00784682">
        <w:t xml:space="preserve"> </w:t>
      </w:r>
      <w:r w:rsidRPr="00171A78">
        <w:t>заверша</w:t>
      </w:r>
      <w:r w:rsidR="00171A78" w:rsidRPr="00171A78">
        <w:t>ю</w:t>
      </w:r>
      <w:r w:rsidRPr="00171A78">
        <w:t>тся</w:t>
      </w:r>
      <w:r w:rsidR="00784682">
        <w:t xml:space="preserve"> </w:t>
      </w:r>
      <w:r w:rsidRPr="00171A78">
        <w:t>успешно,</w:t>
      </w:r>
      <w:r w:rsidR="00784682">
        <w:t xml:space="preserve"> </w:t>
      </w:r>
      <w:r w:rsidRPr="00171A78">
        <w:t>либо</w:t>
      </w:r>
      <w:r w:rsidR="00784682">
        <w:t xml:space="preserve"> </w:t>
      </w:r>
      <w:r w:rsidRPr="00171A78">
        <w:t>ни</w:t>
      </w:r>
      <w:r w:rsidR="00784682">
        <w:t xml:space="preserve"> </w:t>
      </w:r>
      <w:r w:rsidRPr="00171A78">
        <w:t>одн</w:t>
      </w:r>
      <w:r w:rsidR="00E0006C">
        <w:t>и</w:t>
      </w:r>
      <w:r w:rsidR="00784682">
        <w:t xml:space="preserve"> </w:t>
      </w:r>
      <w:r w:rsidRPr="00171A78">
        <w:t>из</w:t>
      </w:r>
      <w:r w:rsidR="00784682">
        <w:t xml:space="preserve"> </w:t>
      </w:r>
      <w:r w:rsidRPr="00171A78">
        <w:t>них</w:t>
      </w:r>
      <w:r w:rsidR="00784682">
        <w:t xml:space="preserve"> </w:t>
      </w:r>
      <w:r w:rsidRPr="00171A78">
        <w:t>не</w:t>
      </w:r>
      <w:r w:rsidR="00784682">
        <w:t xml:space="preserve"> </w:t>
      </w:r>
      <w:r w:rsidRPr="00171A78">
        <w:t>выполня</w:t>
      </w:r>
      <w:r w:rsidR="00171A78" w:rsidRPr="00171A78">
        <w:t>ю</w:t>
      </w:r>
      <w:r w:rsidRPr="00171A78">
        <w:t>тся.</w:t>
      </w:r>
    </w:p>
    <w:p w14:paraId="6D1EEAC6" w14:textId="4D2D6195" w:rsidR="008E3B4E" w:rsidRPr="00171A78" w:rsidRDefault="008E3B4E" w:rsidP="002774B0">
      <w:pPr>
        <w:pStyle w:val="a3"/>
        <w:spacing w:before="120" w:beforeAutospacing="0" w:after="120" w:afterAutospacing="0"/>
        <w:ind w:firstLine="567"/>
        <w:jc w:val="both"/>
      </w:pPr>
      <w:r w:rsidRPr="00171A78">
        <w:t>Примером</w:t>
      </w:r>
      <w:r w:rsidR="00784682">
        <w:t xml:space="preserve"> </w:t>
      </w:r>
      <w:r w:rsidRPr="00171A78">
        <w:t>ошибки,</w:t>
      </w:r>
      <w:r w:rsidR="00784682">
        <w:t xml:space="preserve"> </w:t>
      </w:r>
      <w:r w:rsidRPr="00171A78">
        <w:t>вызывающей</w:t>
      </w:r>
      <w:r w:rsidR="00784682">
        <w:t xml:space="preserve"> </w:t>
      </w:r>
      <w:r w:rsidRPr="00171A78">
        <w:t>откат</w:t>
      </w:r>
      <w:r w:rsidR="00784682">
        <w:t xml:space="preserve"> </w:t>
      </w:r>
      <w:r w:rsidRPr="00171A78">
        <w:t>на</w:t>
      </w:r>
      <w:r w:rsidR="00784682">
        <w:t xml:space="preserve"> </w:t>
      </w:r>
      <w:r w:rsidRPr="00171A78">
        <w:t>уровне</w:t>
      </w:r>
      <w:r w:rsidR="00784682">
        <w:t xml:space="preserve"> </w:t>
      </w:r>
      <w:r w:rsidR="00E0006C">
        <w:t>команды</w:t>
      </w:r>
      <w:r w:rsidRPr="00171A78">
        <w:t>,</w:t>
      </w:r>
      <w:r w:rsidR="00784682">
        <w:t xml:space="preserve"> </w:t>
      </w:r>
      <w:r w:rsidRPr="00171A78">
        <w:t>является</w:t>
      </w:r>
      <w:r w:rsidR="00784682">
        <w:t xml:space="preserve"> </w:t>
      </w:r>
      <w:r w:rsidRPr="00171A78">
        <w:t>попытка</w:t>
      </w:r>
      <w:r w:rsidR="00784682">
        <w:t xml:space="preserve"> </w:t>
      </w:r>
      <w:r w:rsidRPr="00171A78">
        <w:t>вставить</w:t>
      </w:r>
      <w:r w:rsidR="00784682">
        <w:t xml:space="preserve"> </w:t>
      </w:r>
      <w:r w:rsidRPr="00171A78">
        <w:t>дубликат</w:t>
      </w:r>
      <w:r w:rsidR="00784682">
        <w:t xml:space="preserve"> </w:t>
      </w:r>
      <w:r w:rsidRPr="00171A78">
        <w:rPr>
          <w:rStyle w:val="xrefglossterm"/>
          <w:b/>
          <w:bCs/>
        </w:rPr>
        <w:t>первичного</w:t>
      </w:r>
      <w:r w:rsidR="00784682">
        <w:rPr>
          <w:rStyle w:val="xrefglossterm"/>
          <w:b/>
          <w:bCs/>
        </w:rPr>
        <w:t xml:space="preserve"> </w:t>
      </w:r>
      <w:r w:rsidRPr="00171A78">
        <w:rPr>
          <w:rStyle w:val="xrefglossterm"/>
          <w:b/>
          <w:bCs/>
        </w:rPr>
        <w:t>ключа</w:t>
      </w:r>
      <w:r w:rsidRPr="00171A78">
        <w:t>.</w:t>
      </w:r>
      <w:r w:rsidR="00784682">
        <w:t xml:space="preserve"> </w:t>
      </w:r>
      <w:r w:rsidRPr="00171A78">
        <w:t>Отдельные</w:t>
      </w:r>
      <w:r w:rsidR="00784682">
        <w:t xml:space="preserve"> </w:t>
      </w:r>
      <w:r w:rsidR="00E0006C">
        <w:t>команд</w:t>
      </w:r>
      <w:r w:rsidRPr="00171A78">
        <w:t>ы</w:t>
      </w:r>
      <w:r w:rsidR="00784682">
        <w:t xml:space="preserve"> </w:t>
      </w:r>
      <w:r w:rsidRPr="00171A78">
        <w:t>SQL,</w:t>
      </w:r>
      <w:r w:rsidR="00784682">
        <w:t xml:space="preserve"> </w:t>
      </w:r>
      <w:r w:rsidRPr="00171A78">
        <w:t>участвующие</w:t>
      </w:r>
      <w:r w:rsidR="00784682">
        <w:t xml:space="preserve"> </w:t>
      </w:r>
      <w:r w:rsidR="00F571F8" w:rsidRPr="00171A78">
        <w:t>во</w:t>
      </w:r>
      <w:r w:rsidR="00784682">
        <w:t xml:space="preserve"> </w:t>
      </w:r>
      <w:r w:rsidR="00F571F8" w:rsidRPr="00171A78">
        <w:t>взаимоблокировке</w:t>
      </w:r>
      <w:r w:rsidRPr="00171A78">
        <w:t>,</w:t>
      </w:r>
      <w:r w:rsidR="00784682">
        <w:t xml:space="preserve"> </w:t>
      </w:r>
      <w:r w:rsidRPr="00171A78">
        <w:t>котор</w:t>
      </w:r>
      <w:r w:rsidR="00E0006C">
        <w:t>ые</w:t>
      </w:r>
      <w:r w:rsidR="00784682">
        <w:t xml:space="preserve"> </w:t>
      </w:r>
      <w:r w:rsidR="00F571F8">
        <w:t>возникает</w:t>
      </w:r>
      <w:r w:rsidR="00784682">
        <w:t xml:space="preserve"> </w:t>
      </w:r>
      <w:r w:rsidR="00F571F8">
        <w:t>в</w:t>
      </w:r>
      <w:r w:rsidR="00784682">
        <w:t xml:space="preserve"> </w:t>
      </w:r>
      <w:r w:rsidR="00F571F8">
        <w:t>случае</w:t>
      </w:r>
      <w:r w:rsidR="00784682">
        <w:t xml:space="preserve"> </w:t>
      </w:r>
      <w:r w:rsidRPr="00171A78">
        <w:t>конкуренци</w:t>
      </w:r>
      <w:r w:rsidR="00F571F8">
        <w:t>и</w:t>
      </w:r>
      <w:r w:rsidR="00784682">
        <w:t xml:space="preserve"> </w:t>
      </w:r>
      <w:r w:rsidRPr="00171A78">
        <w:t>за</w:t>
      </w:r>
      <w:r w:rsidR="00784682">
        <w:t xml:space="preserve"> </w:t>
      </w:r>
      <w:r w:rsidRPr="00171A78">
        <w:t>одни</w:t>
      </w:r>
      <w:r w:rsidR="00784682">
        <w:t xml:space="preserve"> </w:t>
      </w:r>
      <w:r w:rsidRPr="00171A78">
        <w:t>и</w:t>
      </w:r>
      <w:r w:rsidR="00784682">
        <w:t xml:space="preserve"> </w:t>
      </w:r>
      <w:r w:rsidRPr="00171A78">
        <w:t>те</w:t>
      </w:r>
      <w:r w:rsidR="00784682">
        <w:t xml:space="preserve"> </w:t>
      </w:r>
      <w:r w:rsidRPr="00171A78">
        <w:t>же</w:t>
      </w:r>
      <w:r w:rsidR="00784682">
        <w:t xml:space="preserve"> </w:t>
      </w:r>
      <w:r w:rsidRPr="00171A78">
        <w:t>данные,</w:t>
      </w:r>
      <w:r w:rsidR="00784682">
        <w:t xml:space="preserve"> </w:t>
      </w:r>
      <w:r w:rsidRPr="00171A78">
        <w:t>также</w:t>
      </w:r>
      <w:r w:rsidR="00784682">
        <w:t xml:space="preserve"> </w:t>
      </w:r>
      <w:r w:rsidRPr="00171A78">
        <w:t>могут</w:t>
      </w:r>
      <w:r w:rsidR="00784682">
        <w:t xml:space="preserve"> </w:t>
      </w:r>
      <w:r w:rsidRPr="00171A78">
        <w:t>вызвать</w:t>
      </w:r>
      <w:r w:rsidR="00784682">
        <w:t xml:space="preserve"> </w:t>
      </w:r>
      <w:r w:rsidRPr="00171A78">
        <w:t>откат</w:t>
      </w:r>
      <w:r w:rsidR="00784682">
        <w:t xml:space="preserve"> </w:t>
      </w:r>
      <w:r w:rsidRPr="00171A78">
        <w:t>на</w:t>
      </w:r>
      <w:r w:rsidR="00784682">
        <w:t xml:space="preserve"> </w:t>
      </w:r>
      <w:r w:rsidRPr="00171A78">
        <w:t>уровне</w:t>
      </w:r>
      <w:r w:rsidR="00784682">
        <w:t xml:space="preserve"> </w:t>
      </w:r>
      <w:r w:rsidR="00E0006C">
        <w:t>команды</w:t>
      </w:r>
      <w:r w:rsidRPr="00171A78">
        <w:t>.</w:t>
      </w:r>
      <w:r w:rsidR="00784682">
        <w:t xml:space="preserve"> </w:t>
      </w:r>
      <w:r w:rsidRPr="00171A78">
        <w:t>Однако</w:t>
      </w:r>
      <w:r w:rsidR="00784682">
        <w:t xml:space="preserve"> </w:t>
      </w:r>
      <w:r w:rsidRPr="00171A78">
        <w:t>ошибки,</w:t>
      </w:r>
      <w:r w:rsidR="00784682">
        <w:t xml:space="preserve"> </w:t>
      </w:r>
      <w:r w:rsidRPr="00171A78">
        <w:t>обнаруженные</w:t>
      </w:r>
      <w:r w:rsidR="00784682">
        <w:t xml:space="preserve"> </w:t>
      </w:r>
      <w:r w:rsidRPr="00171A78">
        <w:t>во</w:t>
      </w:r>
      <w:r w:rsidR="00784682">
        <w:t xml:space="preserve"> </w:t>
      </w:r>
      <w:r w:rsidRPr="00171A78">
        <w:t>время</w:t>
      </w:r>
      <w:r w:rsidR="00784682">
        <w:t xml:space="preserve"> </w:t>
      </w:r>
      <w:r w:rsidRPr="00171A78">
        <w:t>синтаксического</w:t>
      </w:r>
      <w:r w:rsidR="00784682">
        <w:t xml:space="preserve"> </w:t>
      </w:r>
      <w:r w:rsidRPr="00171A78">
        <w:t>анализа</w:t>
      </w:r>
      <w:r w:rsidR="00784682">
        <w:t xml:space="preserve"> </w:t>
      </w:r>
      <w:r w:rsidR="00E0006C">
        <w:t>команд</w:t>
      </w:r>
      <w:r w:rsidR="00784682">
        <w:t xml:space="preserve"> </w:t>
      </w:r>
      <w:r w:rsidRPr="00171A78">
        <w:t>SQL,</w:t>
      </w:r>
      <w:r w:rsidR="00784682">
        <w:t xml:space="preserve"> </w:t>
      </w:r>
      <w:r w:rsidRPr="00171A78">
        <w:t>такие</w:t>
      </w:r>
      <w:r w:rsidR="00784682">
        <w:t xml:space="preserve"> </w:t>
      </w:r>
      <w:r w:rsidRPr="00171A78">
        <w:t>как</w:t>
      </w:r>
      <w:r w:rsidR="00784682">
        <w:t xml:space="preserve"> </w:t>
      </w:r>
      <w:r w:rsidRPr="00171A78">
        <w:t>синтаксическая</w:t>
      </w:r>
      <w:r w:rsidR="00784682">
        <w:t xml:space="preserve"> </w:t>
      </w:r>
      <w:r w:rsidRPr="00171A78">
        <w:t>ошибка,</w:t>
      </w:r>
      <w:r w:rsidR="00784682">
        <w:t xml:space="preserve"> </w:t>
      </w:r>
      <w:r w:rsidRPr="00171A78">
        <w:t>еще</w:t>
      </w:r>
      <w:r w:rsidR="00784682">
        <w:t xml:space="preserve"> </w:t>
      </w:r>
      <w:r w:rsidRPr="00171A78">
        <w:t>не</w:t>
      </w:r>
      <w:r w:rsidR="00784682">
        <w:t xml:space="preserve"> </w:t>
      </w:r>
      <w:r w:rsidRPr="00171A78">
        <w:t>были</w:t>
      </w:r>
      <w:r w:rsidR="00784682">
        <w:t xml:space="preserve"> </w:t>
      </w:r>
      <w:r w:rsidRPr="00171A78">
        <w:t>запущены</w:t>
      </w:r>
      <w:r w:rsidR="00784682">
        <w:t xml:space="preserve"> </w:t>
      </w:r>
      <w:r w:rsidRPr="00171A78">
        <w:t>и</w:t>
      </w:r>
      <w:r w:rsidR="00784682">
        <w:t xml:space="preserve"> </w:t>
      </w:r>
      <w:r w:rsidRPr="00171A78">
        <w:t>поэтому</w:t>
      </w:r>
      <w:r w:rsidR="00784682">
        <w:t xml:space="preserve"> </w:t>
      </w:r>
      <w:r w:rsidRPr="00171A78">
        <w:t>не</w:t>
      </w:r>
      <w:r w:rsidR="00784682">
        <w:t xml:space="preserve"> </w:t>
      </w:r>
      <w:r w:rsidRPr="00171A78">
        <w:t>вызывают</w:t>
      </w:r>
      <w:r w:rsidR="00784682">
        <w:t xml:space="preserve"> </w:t>
      </w:r>
      <w:r w:rsidRPr="00171A78">
        <w:t>отката</w:t>
      </w:r>
      <w:r w:rsidR="00784682">
        <w:t xml:space="preserve"> </w:t>
      </w:r>
      <w:r w:rsidRPr="00171A78">
        <w:t>на</w:t>
      </w:r>
      <w:r w:rsidR="00784682">
        <w:t xml:space="preserve"> </w:t>
      </w:r>
      <w:r w:rsidRPr="00171A78">
        <w:t>уровне</w:t>
      </w:r>
      <w:r w:rsidR="00784682">
        <w:t xml:space="preserve"> </w:t>
      </w:r>
      <w:r w:rsidR="00E0006C">
        <w:t>команд</w:t>
      </w:r>
      <w:r w:rsidRPr="00171A78">
        <w:t>.</w:t>
      </w:r>
    </w:p>
    <w:p w14:paraId="44A594E5" w14:textId="4582F971" w:rsidR="008E3B4E" w:rsidRPr="008E3B4E" w:rsidRDefault="0082363F" w:rsidP="002774B0">
      <w:pPr>
        <w:pStyle w:val="4"/>
        <w:spacing w:before="150" w:after="150"/>
        <w:jc w:val="both"/>
        <w:rPr>
          <w:rFonts w:ascii="Times New Roman" w:hAnsi="Times New Roman" w:cs="Times New Roman"/>
          <w:color w:val="1A181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A1816"/>
          <w:sz w:val="28"/>
          <w:szCs w:val="28"/>
        </w:rPr>
        <w:t>С</w:t>
      </w:r>
      <w:r w:rsidRPr="0082363F">
        <w:rPr>
          <w:rFonts w:ascii="Times New Roman" w:hAnsi="Times New Roman" w:cs="Times New Roman"/>
          <w:b/>
          <w:bCs/>
          <w:color w:val="1A1816"/>
          <w:sz w:val="28"/>
          <w:szCs w:val="28"/>
        </w:rPr>
        <w:t>истемный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Pr="0082363F">
        <w:rPr>
          <w:rFonts w:ascii="Times New Roman" w:hAnsi="Times New Roman" w:cs="Times New Roman"/>
          <w:b/>
          <w:bCs/>
          <w:color w:val="1A1816"/>
          <w:sz w:val="28"/>
          <w:szCs w:val="28"/>
        </w:rPr>
        <w:t>номер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Pr="0082363F">
        <w:rPr>
          <w:rFonts w:ascii="Times New Roman" w:hAnsi="Times New Roman" w:cs="Times New Roman"/>
          <w:b/>
          <w:bCs/>
          <w:color w:val="1A1816"/>
          <w:sz w:val="28"/>
          <w:szCs w:val="28"/>
        </w:rPr>
        <w:t>изменения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="008E3B4E" w:rsidRPr="008E3B4E">
        <w:rPr>
          <w:rFonts w:ascii="Times New Roman" w:hAnsi="Times New Roman" w:cs="Times New Roman"/>
          <w:b/>
          <w:bCs/>
          <w:color w:val="1A1816"/>
          <w:sz w:val="28"/>
          <w:szCs w:val="28"/>
        </w:rPr>
        <w:t>(SCNS)</w:t>
      </w:r>
    </w:p>
    <w:p w14:paraId="1F4DDFAC" w14:textId="344B9CE6" w:rsidR="008E3B4E" w:rsidRPr="008E3B4E" w:rsidRDefault="0082363F" w:rsidP="002774B0">
      <w:pPr>
        <w:pStyle w:val="a3"/>
        <w:spacing w:before="120" w:beforeAutospacing="0" w:after="120" w:afterAutospacing="0"/>
        <w:ind w:firstLine="567"/>
        <w:jc w:val="both"/>
        <w:rPr>
          <w:color w:val="1A1816"/>
        </w:rPr>
      </w:pPr>
      <w:r w:rsidRPr="0082363F">
        <w:rPr>
          <w:b/>
          <w:bCs/>
          <w:color w:val="1A1816"/>
        </w:rPr>
        <w:t>Системный</w:t>
      </w:r>
      <w:r w:rsidR="00784682">
        <w:rPr>
          <w:b/>
          <w:bCs/>
          <w:color w:val="1A1816"/>
        </w:rPr>
        <w:t xml:space="preserve"> </w:t>
      </w:r>
      <w:r w:rsidRPr="0082363F">
        <w:rPr>
          <w:b/>
          <w:bCs/>
          <w:color w:val="1A1816"/>
        </w:rPr>
        <w:t>номер</w:t>
      </w:r>
      <w:r w:rsidR="00784682">
        <w:rPr>
          <w:b/>
          <w:bCs/>
          <w:color w:val="1A1816"/>
        </w:rPr>
        <w:t xml:space="preserve"> </w:t>
      </w:r>
      <w:r w:rsidRPr="0082363F">
        <w:rPr>
          <w:b/>
          <w:bCs/>
          <w:color w:val="1A1816"/>
        </w:rPr>
        <w:t>изменения</w:t>
      </w:r>
      <w:r w:rsidR="00784682">
        <w:rPr>
          <w:rStyle w:val="ab"/>
          <w:b w:val="0"/>
          <w:bCs w:val="0"/>
          <w:color w:val="1A1816"/>
        </w:rPr>
        <w:t xml:space="preserve"> </w:t>
      </w:r>
      <w:r w:rsidR="008E3B4E" w:rsidRPr="0082363F">
        <w:rPr>
          <w:rStyle w:val="ab"/>
          <w:b w:val="0"/>
          <w:bCs w:val="0"/>
          <w:color w:val="1A1816"/>
        </w:rPr>
        <w:t>(SCN)</w:t>
      </w:r>
      <w:r w:rsidR="00784682">
        <w:rPr>
          <w:color w:val="1A1816"/>
        </w:rPr>
        <w:t xml:space="preserve"> </w:t>
      </w:r>
      <w:r w:rsidR="009407E7" w:rsidRPr="008E3B4E">
        <w:rPr>
          <w:color w:val="1A1816"/>
        </w:rPr>
        <w:t>—</w:t>
      </w:r>
      <w:r w:rsidR="00784682">
        <w:rPr>
          <w:color w:val="1A1816"/>
        </w:rPr>
        <w:t xml:space="preserve"> </w:t>
      </w:r>
      <w:r>
        <w:rPr>
          <w:color w:val="1A1816"/>
        </w:rPr>
        <w:t>является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логическ</w:t>
      </w:r>
      <w:r>
        <w:rPr>
          <w:color w:val="1A1816"/>
        </w:rPr>
        <w:t>ой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внутренн</w:t>
      </w:r>
      <w:r>
        <w:rPr>
          <w:color w:val="1A1816"/>
        </w:rPr>
        <w:t>ей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метк</w:t>
      </w:r>
      <w:r>
        <w:rPr>
          <w:color w:val="1A1816"/>
        </w:rPr>
        <w:t>ой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времени,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используем</w:t>
      </w:r>
      <w:r>
        <w:rPr>
          <w:color w:val="1A1816"/>
        </w:rPr>
        <w:t>ой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базой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Oracle.</w:t>
      </w:r>
    </w:p>
    <w:p w14:paraId="62F82AB9" w14:textId="4C6BF83A" w:rsidR="007243DF" w:rsidRPr="007243DF" w:rsidRDefault="007243DF" w:rsidP="002774B0">
      <w:pPr>
        <w:pStyle w:val="a3"/>
        <w:spacing w:before="120" w:beforeAutospacing="0" w:after="120" w:afterAutospacing="0"/>
        <w:ind w:firstLine="567"/>
        <w:jc w:val="both"/>
        <w:rPr>
          <w:color w:val="1A1816"/>
        </w:rPr>
      </w:pPr>
      <w:r w:rsidRPr="007243DF">
        <w:rPr>
          <w:color w:val="1A1816"/>
        </w:rPr>
        <w:t>Многоверсионная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СУБД</w:t>
      </w:r>
      <w:r w:rsidR="00784682">
        <w:rPr>
          <w:color w:val="1A1816"/>
        </w:rPr>
        <w:t xml:space="preserve"> </w:t>
      </w:r>
      <w:r w:rsidRPr="007243DF">
        <w:rPr>
          <w:color w:val="1A1816"/>
          <w:lang w:val="en-US"/>
        </w:rPr>
        <w:t>Oracle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создаёт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поддерживает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системный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номер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изменения</w:t>
      </w:r>
      <w:r w:rsidR="00784682">
        <w:rPr>
          <w:color w:val="1A1816"/>
        </w:rPr>
        <w:t xml:space="preserve"> </w:t>
      </w:r>
      <w:r w:rsidRPr="007243DF">
        <w:rPr>
          <w:b/>
          <w:bCs/>
          <w:color w:val="1A1816"/>
          <w:lang w:val="en-US"/>
        </w:rPr>
        <w:t>SCN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(</w:t>
      </w:r>
      <w:r w:rsidRPr="007243DF">
        <w:rPr>
          <w:b/>
          <w:bCs/>
          <w:color w:val="1A1816"/>
          <w:lang w:val="en-US"/>
        </w:rPr>
        <w:t>system</w:t>
      </w:r>
      <w:r w:rsidR="00784682">
        <w:rPr>
          <w:b/>
          <w:bCs/>
          <w:color w:val="1A1816"/>
        </w:rPr>
        <w:t xml:space="preserve"> </w:t>
      </w:r>
      <w:r w:rsidRPr="007243DF">
        <w:rPr>
          <w:b/>
          <w:bCs/>
          <w:color w:val="1A1816"/>
          <w:lang w:val="en-US"/>
        </w:rPr>
        <w:t>change</w:t>
      </w:r>
      <w:r w:rsidR="00784682">
        <w:rPr>
          <w:b/>
          <w:bCs/>
          <w:color w:val="1A1816"/>
        </w:rPr>
        <w:t xml:space="preserve"> </w:t>
      </w:r>
      <w:r w:rsidRPr="007243DF">
        <w:rPr>
          <w:b/>
          <w:bCs/>
          <w:color w:val="1A1816"/>
          <w:lang w:val="en-US"/>
        </w:rPr>
        <w:t>number</w:t>
      </w:r>
      <w:r w:rsidRPr="007243DF">
        <w:rPr>
          <w:color w:val="1A1816"/>
        </w:rPr>
        <w:t>).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Каждая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завершённая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увеличивает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его.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Поэтому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можно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считать</w:t>
      </w:r>
      <w:r w:rsidR="00784682">
        <w:rPr>
          <w:color w:val="1A1816"/>
        </w:rPr>
        <w:t xml:space="preserve"> </w:t>
      </w:r>
      <w:r w:rsidRPr="007243DF">
        <w:rPr>
          <w:b/>
          <w:bCs/>
          <w:color w:val="1A1816"/>
          <w:lang w:val="en-US"/>
        </w:rPr>
        <w:t>SCN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уникальным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идентификатором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последней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завершённой</w:t>
      </w:r>
      <w:r w:rsidR="00784682">
        <w:rPr>
          <w:color w:val="1A1816"/>
        </w:rPr>
        <w:t xml:space="preserve"> </w:t>
      </w:r>
      <w:r w:rsidRPr="007243DF">
        <w:rPr>
          <w:color w:val="1A1816"/>
        </w:rPr>
        <w:t>транзакции.</w:t>
      </w:r>
    </w:p>
    <w:p w14:paraId="60543595" w14:textId="6105663F" w:rsidR="008E3B4E" w:rsidRPr="007243DF" w:rsidRDefault="008E3B4E" w:rsidP="002774B0">
      <w:pPr>
        <w:pStyle w:val="a3"/>
        <w:spacing w:before="120" w:beforeAutospacing="0" w:after="120" w:afterAutospacing="0"/>
        <w:ind w:firstLine="567"/>
        <w:jc w:val="both"/>
      </w:pPr>
      <w:r w:rsidRPr="007243DF">
        <w:t>Oracle</w:t>
      </w:r>
      <w:r w:rsidR="00784682">
        <w:t xml:space="preserve"> </w:t>
      </w:r>
      <w:r w:rsidRPr="007243DF">
        <w:t>Database</w:t>
      </w:r>
      <w:r w:rsidR="00784682">
        <w:t xml:space="preserve"> </w:t>
      </w:r>
      <w:r w:rsidRPr="007243DF">
        <w:t>увеличивает</w:t>
      </w:r>
      <w:r w:rsidR="00784682">
        <w:t xml:space="preserve"> </w:t>
      </w:r>
      <w:r w:rsidRPr="007243DF">
        <w:t>SCN</w:t>
      </w:r>
      <w:r w:rsidR="00784682">
        <w:t xml:space="preserve"> </w:t>
      </w:r>
      <w:r w:rsidRPr="007243DF">
        <w:t>в</w:t>
      </w:r>
      <w:r w:rsidR="00784682">
        <w:t xml:space="preserve"> </w:t>
      </w:r>
      <w:r w:rsidR="007243DF" w:rsidRPr="007243DF">
        <w:rPr>
          <w:b/>
          <w:bCs/>
        </w:rPr>
        <w:t>системной</w:t>
      </w:r>
      <w:r w:rsidR="00784682">
        <w:rPr>
          <w:b/>
          <w:bCs/>
        </w:rPr>
        <w:t xml:space="preserve"> </w:t>
      </w:r>
      <w:r w:rsidRPr="007243DF">
        <w:rPr>
          <w:rStyle w:val="xrefglossterm"/>
          <w:b/>
          <w:bCs/>
        </w:rPr>
        <w:t>глобальной</w:t>
      </w:r>
      <w:r w:rsidR="00784682">
        <w:rPr>
          <w:rStyle w:val="xrefglossterm"/>
          <w:b/>
          <w:bCs/>
        </w:rPr>
        <w:t xml:space="preserve"> </w:t>
      </w:r>
      <w:r w:rsidRPr="007243DF">
        <w:rPr>
          <w:rStyle w:val="xrefglossterm"/>
          <w:b/>
          <w:bCs/>
        </w:rPr>
        <w:t>области</w:t>
      </w:r>
      <w:r w:rsidR="00784682">
        <w:rPr>
          <w:rStyle w:val="xrefglossterm"/>
          <w:b/>
          <w:bCs/>
        </w:rPr>
        <w:t xml:space="preserve"> </w:t>
      </w:r>
      <w:r w:rsidRPr="007243DF">
        <w:rPr>
          <w:rStyle w:val="xrefglossterm"/>
          <w:b/>
          <w:bCs/>
        </w:rPr>
        <w:t>(SGA)</w:t>
      </w:r>
      <w:r w:rsidRPr="007243DF">
        <w:t>.</w:t>
      </w:r>
      <w:r w:rsidR="00784682">
        <w:t xml:space="preserve"> </w:t>
      </w:r>
      <w:r w:rsidRPr="007243DF">
        <w:t>Когда</w:t>
      </w:r>
      <w:r w:rsidR="00784682">
        <w:t xml:space="preserve"> </w:t>
      </w:r>
      <w:r w:rsidRPr="007243DF">
        <w:t>транзакция</w:t>
      </w:r>
      <w:r w:rsidR="00784682">
        <w:t xml:space="preserve"> </w:t>
      </w:r>
      <w:r w:rsidRPr="007243DF">
        <w:t>изменяет</w:t>
      </w:r>
      <w:r w:rsidR="00784682">
        <w:t xml:space="preserve"> </w:t>
      </w:r>
      <w:r w:rsidRPr="007243DF">
        <w:t>данные,</w:t>
      </w:r>
      <w:r w:rsidR="00784682">
        <w:t xml:space="preserve"> </w:t>
      </w:r>
      <w:r w:rsidRPr="007243DF">
        <w:t>база</w:t>
      </w:r>
      <w:r w:rsidR="00784682">
        <w:t xml:space="preserve"> </w:t>
      </w:r>
      <w:r w:rsidRPr="007243DF">
        <w:t>данных</w:t>
      </w:r>
      <w:r w:rsidR="00784682">
        <w:t xml:space="preserve"> </w:t>
      </w:r>
      <w:r w:rsidRPr="007243DF">
        <w:t>записывает</w:t>
      </w:r>
      <w:r w:rsidR="00784682">
        <w:t xml:space="preserve"> </w:t>
      </w:r>
      <w:r w:rsidRPr="007243DF">
        <w:t>новый</w:t>
      </w:r>
      <w:r w:rsidR="00784682">
        <w:t xml:space="preserve"> </w:t>
      </w:r>
      <w:r w:rsidRPr="007243DF">
        <w:t>SCN</w:t>
      </w:r>
      <w:r w:rsidR="00784682">
        <w:t xml:space="preserve"> </w:t>
      </w:r>
      <w:r w:rsidRPr="007243DF">
        <w:t>в</w:t>
      </w:r>
      <w:r w:rsidR="00784682">
        <w:t xml:space="preserve"> </w:t>
      </w:r>
      <w:r w:rsidRPr="007243DF">
        <w:t>сегмент</w:t>
      </w:r>
      <w:r w:rsidR="00784682">
        <w:t xml:space="preserve"> </w:t>
      </w:r>
      <w:r w:rsidR="007F171C">
        <w:t>отката</w:t>
      </w:r>
      <w:r w:rsidR="00784682">
        <w:t xml:space="preserve"> </w:t>
      </w:r>
      <w:r w:rsidRPr="007243DF">
        <w:t>данных</w:t>
      </w:r>
      <w:r w:rsidR="00784682">
        <w:t xml:space="preserve"> </w:t>
      </w:r>
      <w:r w:rsidR="007F171C">
        <w:t>связанных</w:t>
      </w:r>
      <w:r w:rsidR="00784682">
        <w:t xml:space="preserve"> </w:t>
      </w:r>
      <w:r w:rsidR="007F171C">
        <w:t>с</w:t>
      </w:r>
      <w:r w:rsidR="00784682">
        <w:t xml:space="preserve"> </w:t>
      </w:r>
      <w:r w:rsidRPr="007243DF">
        <w:t>транзакци</w:t>
      </w:r>
      <w:r w:rsidR="007F171C">
        <w:t>ей</w:t>
      </w:r>
      <w:r w:rsidRPr="007243DF">
        <w:t>.</w:t>
      </w:r>
      <w:r w:rsidR="00784682">
        <w:t xml:space="preserve"> </w:t>
      </w:r>
      <w:r w:rsidRPr="007243DF">
        <w:t>Затем</w:t>
      </w:r>
      <w:r w:rsidR="00784682">
        <w:t xml:space="preserve"> </w:t>
      </w:r>
      <w:r w:rsidRPr="007243DF">
        <w:t>процесс</w:t>
      </w:r>
      <w:r w:rsidR="00784682">
        <w:t xml:space="preserve"> </w:t>
      </w:r>
      <w:r w:rsidRPr="007243DF">
        <w:t>записи</w:t>
      </w:r>
      <w:r w:rsidR="00784682">
        <w:t xml:space="preserve"> </w:t>
      </w:r>
      <w:r w:rsidRPr="007243DF">
        <w:t>журнала</w:t>
      </w:r>
      <w:r w:rsidR="00784682">
        <w:t xml:space="preserve"> </w:t>
      </w:r>
      <w:r w:rsidR="007F171C">
        <w:t>(</w:t>
      </w:r>
      <w:r w:rsidR="007F171C">
        <w:rPr>
          <w:lang w:val="en-US"/>
        </w:rPr>
        <w:t>LGWR</w:t>
      </w:r>
      <w:r w:rsidR="007F171C">
        <w:t>)</w:t>
      </w:r>
      <w:r w:rsidR="00784682">
        <w:t xml:space="preserve"> </w:t>
      </w:r>
      <w:r w:rsidRPr="007243DF">
        <w:t>немедленно</w:t>
      </w:r>
      <w:r w:rsidR="00784682">
        <w:t xml:space="preserve"> </w:t>
      </w:r>
      <w:r w:rsidRPr="007243DF">
        <w:t>записывает</w:t>
      </w:r>
      <w:r w:rsidR="00784682">
        <w:t xml:space="preserve"> </w:t>
      </w:r>
      <w:r w:rsidR="007F171C">
        <w:t>транзакцию</w:t>
      </w:r>
      <w:r w:rsidR="00784682">
        <w:t xml:space="preserve"> </w:t>
      </w:r>
      <w:r w:rsidRPr="007243DF">
        <w:t>в</w:t>
      </w:r>
      <w:r w:rsidR="00784682">
        <w:t xml:space="preserve"> </w:t>
      </w:r>
      <w:r w:rsidR="007F171C">
        <w:rPr>
          <w:rStyle w:val="xrefglossterm"/>
          <w:b/>
          <w:bCs/>
        </w:rPr>
        <w:t>журнал</w:t>
      </w:r>
      <w:r w:rsidR="00784682">
        <w:rPr>
          <w:rStyle w:val="xrefglossterm"/>
          <w:b/>
          <w:bCs/>
        </w:rPr>
        <w:t xml:space="preserve"> </w:t>
      </w:r>
      <w:r w:rsidR="007F171C" w:rsidRPr="007F171C">
        <w:rPr>
          <w:rStyle w:val="xrefglossterm"/>
          <w:b/>
          <w:bCs/>
        </w:rPr>
        <w:t>(</w:t>
      </w:r>
      <w:r w:rsidR="007F171C" w:rsidRPr="007F171C">
        <w:rPr>
          <w:rStyle w:val="xrefglossterm"/>
          <w:b/>
          <w:bCs/>
          <w:shd w:val="clear" w:color="auto" w:fill="FCFBFA"/>
        </w:rPr>
        <w:t>online</w:t>
      </w:r>
      <w:r w:rsidR="00784682">
        <w:rPr>
          <w:rStyle w:val="xrefglossterm"/>
          <w:b/>
          <w:bCs/>
          <w:shd w:val="clear" w:color="auto" w:fill="FCFBFA"/>
        </w:rPr>
        <w:t xml:space="preserve"> </w:t>
      </w:r>
      <w:r w:rsidR="007F171C" w:rsidRPr="007F171C">
        <w:rPr>
          <w:rStyle w:val="xrefglossterm"/>
          <w:b/>
          <w:bCs/>
          <w:shd w:val="clear" w:color="auto" w:fill="FCFBFA"/>
        </w:rPr>
        <w:t>redo</w:t>
      </w:r>
      <w:r w:rsidR="00784682">
        <w:rPr>
          <w:rStyle w:val="xrefglossterm"/>
          <w:b/>
          <w:bCs/>
          <w:shd w:val="clear" w:color="auto" w:fill="FCFBFA"/>
        </w:rPr>
        <w:t xml:space="preserve"> </w:t>
      </w:r>
      <w:r w:rsidR="007F171C" w:rsidRPr="007F171C">
        <w:rPr>
          <w:rStyle w:val="xrefglossterm"/>
          <w:b/>
          <w:bCs/>
          <w:shd w:val="clear" w:color="auto" w:fill="FCFBFA"/>
        </w:rPr>
        <w:t>log</w:t>
      </w:r>
      <w:r w:rsidR="007F171C">
        <w:rPr>
          <w:rStyle w:val="xrefglossterm"/>
          <w:b/>
          <w:bCs/>
        </w:rPr>
        <w:t>)</w:t>
      </w:r>
      <w:r w:rsidRPr="007243DF">
        <w:t>.</w:t>
      </w:r>
      <w:r w:rsidR="00784682">
        <w:t xml:space="preserve"> </w:t>
      </w:r>
      <w:r w:rsidR="007F171C">
        <w:t>Зафиксированная</w:t>
      </w:r>
      <w:r w:rsidR="00784682">
        <w:t xml:space="preserve"> </w:t>
      </w:r>
      <w:r w:rsidR="007F171C">
        <w:t>тра</w:t>
      </w:r>
      <w:r w:rsidR="00E0006C">
        <w:t>н</w:t>
      </w:r>
      <w:r w:rsidR="007F171C">
        <w:t>закция</w:t>
      </w:r>
      <w:r w:rsidR="00784682">
        <w:t xml:space="preserve"> </w:t>
      </w:r>
      <w:r w:rsidRPr="007243DF">
        <w:t>имеет</w:t>
      </w:r>
      <w:r w:rsidR="00784682">
        <w:t xml:space="preserve"> </w:t>
      </w:r>
      <w:r w:rsidRPr="007243DF">
        <w:t>уникальный</w:t>
      </w:r>
      <w:r w:rsidR="00784682">
        <w:t xml:space="preserve"> </w:t>
      </w:r>
      <w:r w:rsidRPr="007243DF">
        <w:t>SCN.</w:t>
      </w:r>
      <w:r w:rsidR="00784682">
        <w:t xml:space="preserve"> </w:t>
      </w:r>
      <w:r w:rsidRPr="007243DF">
        <w:t>Oracle</w:t>
      </w:r>
      <w:r w:rsidR="00784682">
        <w:t xml:space="preserve"> </w:t>
      </w:r>
      <w:r w:rsidRPr="007243DF">
        <w:t>Database</w:t>
      </w:r>
      <w:r w:rsidR="00784682">
        <w:t xml:space="preserve"> </w:t>
      </w:r>
      <w:r w:rsidRPr="007243DF">
        <w:t>также</w:t>
      </w:r>
      <w:r w:rsidR="00784682">
        <w:t xml:space="preserve"> </w:t>
      </w:r>
      <w:r w:rsidRPr="007243DF">
        <w:t>использует</w:t>
      </w:r>
      <w:r w:rsidR="00784682">
        <w:t xml:space="preserve"> </w:t>
      </w:r>
      <w:r w:rsidRPr="007243DF">
        <w:t>SCNS</w:t>
      </w:r>
      <w:r w:rsidR="00784682">
        <w:t xml:space="preserve"> </w:t>
      </w:r>
      <w:r w:rsidRPr="007243DF">
        <w:t>как</w:t>
      </w:r>
      <w:r w:rsidR="00784682">
        <w:t xml:space="preserve"> </w:t>
      </w:r>
      <w:r w:rsidRPr="007243DF">
        <w:t>часть</w:t>
      </w:r>
      <w:r w:rsidR="00784682">
        <w:t xml:space="preserve"> </w:t>
      </w:r>
      <w:r w:rsidRPr="007243DF">
        <w:t>своих</w:t>
      </w:r>
      <w:r w:rsidR="00784682">
        <w:t xml:space="preserve"> </w:t>
      </w:r>
      <w:r w:rsidRPr="007243DF">
        <w:rPr>
          <w:rStyle w:val="xrefglossterm"/>
          <w:b/>
          <w:bCs/>
        </w:rPr>
        <w:t>механизмов</w:t>
      </w:r>
      <w:r w:rsidR="00784682">
        <w:rPr>
          <w:rStyle w:val="xrefglossterm"/>
          <w:b/>
          <w:bCs/>
        </w:rPr>
        <w:t xml:space="preserve"> </w:t>
      </w:r>
      <w:r w:rsidRPr="007243DF">
        <w:rPr>
          <w:rStyle w:val="xrefglossterm"/>
          <w:b/>
          <w:bCs/>
        </w:rPr>
        <w:t>восстановления</w:t>
      </w:r>
      <w:r w:rsidR="00784682">
        <w:rPr>
          <w:rStyle w:val="xrefglossterm"/>
          <w:b/>
          <w:bCs/>
        </w:rPr>
        <w:t xml:space="preserve"> </w:t>
      </w:r>
      <w:r w:rsidRPr="007243DF">
        <w:rPr>
          <w:rStyle w:val="xrefglossterm"/>
          <w:b/>
          <w:bCs/>
        </w:rPr>
        <w:t>экземпляров</w:t>
      </w:r>
      <w:r w:rsidR="00784682">
        <w:t xml:space="preserve"> </w:t>
      </w:r>
      <w:r w:rsidRPr="007243DF">
        <w:t>и</w:t>
      </w:r>
      <w:r w:rsidR="00784682">
        <w:t xml:space="preserve"> </w:t>
      </w:r>
      <w:r w:rsidRPr="007243DF">
        <w:t>восстановления</w:t>
      </w:r>
      <w:r w:rsidR="00784682">
        <w:t xml:space="preserve"> </w:t>
      </w:r>
      <w:r w:rsidR="007F171C">
        <w:rPr>
          <w:rStyle w:val="xrefglossterm"/>
          <w:b/>
          <w:bCs/>
        </w:rPr>
        <w:t>данных</w:t>
      </w:r>
      <w:r w:rsidRPr="007243DF">
        <w:t>.</w:t>
      </w:r>
    </w:p>
    <w:p w14:paraId="116208A4" w14:textId="269D75D7" w:rsidR="008E3B4E" w:rsidRPr="008E3B4E" w:rsidRDefault="008E3B4E" w:rsidP="00A23C19">
      <w:pPr>
        <w:pStyle w:val="3"/>
        <w:spacing w:before="300" w:beforeAutospacing="0" w:after="150" w:afterAutospacing="0"/>
        <w:ind w:firstLine="567"/>
        <w:jc w:val="both"/>
        <w:rPr>
          <w:i/>
          <w:iCs/>
          <w:color w:val="1A1816"/>
          <w:sz w:val="28"/>
          <w:szCs w:val="28"/>
        </w:rPr>
      </w:pPr>
      <w:r w:rsidRPr="008E3B4E">
        <w:rPr>
          <w:i/>
          <w:iCs/>
          <w:color w:val="1A1816"/>
          <w:sz w:val="28"/>
          <w:szCs w:val="28"/>
        </w:rPr>
        <w:t>Обзор</w:t>
      </w:r>
      <w:r w:rsidR="00784682">
        <w:rPr>
          <w:i/>
          <w:iCs/>
          <w:color w:val="1A1816"/>
          <w:sz w:val="28"/>
          <w:szCs w:val="28"/>
        </w:rPr>
        <w:t xml:space="preserve"> </w:t>
      </w:r>
      <w:r w:rsidRPr="008E3B4E">
        <w:rPr>
          <w:i/>
          <w:iCs/>
          <w:color w:val="1A1816"/>
          <w:sz w:val="28"/>
          <w:szCs w:val="28"/>
        </w:rPr>
        <w:t>контроля</w:t>
      </w:r>
      <w:r w:rsidR="00784682">
        <w:rPr>
          <w:i/>
          <w:iCs/>
          <w:color w:val="1A1816"/>
          <w:sz w:val="28"/>
          <w:szCs w:val="28"/>
        </w:rPr>
        <w:t xml:space="preserve"> </w:t>
      </w:r>
      <w:r w:rsidRPr="008E3B4E">
        <w:rPr>
          <w:i/>
          <w:iCs/>
          <w:color w:val="1A1816"/>
          <w:sz w:val="28"/>
          <w:szCs w:val="28"/>
        </w:rPr>
        <w:t>транзакций</w:t>
      </w:r>
    </w:p>
    <w:p w14:paraId="78F22EAD" w14:textId="3083F8AA" w:rsidR="008E3B4E" w:rsidRPr="008E3B4E" w:rsidRDefault="008E3B4E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8E3B4E">
        <w:rPr>
          <w:rStyle w:val="bold"/>
          <w:b/>
          <w:bCs/>
          <w:color w:val="1A1816"/>
        </w:rPr>
        <w:t>Управление</w:t>
      </w:r>
      <w:r w:rsidR="00784682">
        <w:rPr>
          <w:rStyle w:val="bold"/>
          <w:b/>
          <w:bCs/>
          <w:color w:val="1A1816"/>
        </w:rPr>
        <w:t xml:space="preserve"> </w:t>
      </w:r>
      <w:r w:rsidRPr="008E3B4E">
        <w:rPr>
          <w:rStyle w:val="bold"/>
          <w:b/>
          <w:bCs/>
          <w:color w:val="1A1816"/>
        </w:rPr>
        <w:t>транзакциями</w:t>
      </w:r>
      <w:r w:rsidR="00784682">
        <w:rPr>
          <w:color w:val="1A1816"/>
        </w:rPr>
        <w:t xml:space="preserve"> </w:t>
      </w:r>
      <w:r w:rsidR="007F171C" w:rsidRPr="008E3B4E">
        <w:rPr>
          <w:color w:val="1A1816"/>
        </w:rPr>
        <w:t>—</w:t>
      </w:r>
      <w:r w:rsidR="00784682">
        <w:rPr>
          <w:color w:val="1A1816"/>
        </w:rPr>
        <w:t xml:space="preserve"> </w:t>
      </w:r>
      <w:r w:rsidR="007F171C" w:rsidRPr="008E3B4E">
        <w:rPr>
          <w:color w:val="1A1816"/>
        </w:rPr>
        <w:t>это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управление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изменениями,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вносимыми</w:t>
      </w:r>
      <w:r w:rsidR="00784682">
        <w:rPr>
          <w:color w:val="1A1816"/>
        </w:rPr>
        <w:t xml:space="preserve"> </w:t>
      </w:r>
      <w:r w:rsidR="00A23C19">
        <w:t>команд</w:t>
      </w:r>
      <w:r w:rsidRPr="008E3B4E">
        <w:rPr>
          <w:color w:val="1A1816"/>
        </w:rPr>
        <w:t>ами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DML,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группировка</w:t>
      </w:r>
      <w:r w:rsidR="00784682">
        <w:rPr>
          <w:color w:val="1A1816"/>
        </w:rPr>
        <w:t xml:space="preserve"> </w:t>
      </w:r>
      <w:r w:rsidR="00A23C19">
        <w:t>команд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DML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транзакции.</w:t>
      </w:r>
    </w:p>
    <w:p w14:paraId="7DF59E67" w14:textId="4EF160E4" w:rsidR="008E3B4E" w:rsidRPr="008E3B4E" w:rsidRDefault="008E3B4E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8E3B4E">
        <w:rPr>
          <w:color w:val="1A1816"/>
        </w:rPr>
        <w:lastRenderedPageBreak/>
        <w:t>Как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правило,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разработчики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приложений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занимаются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управлением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транзакциями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таким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образом</w:t>
      </w:r>
      <w:r w:rsidRPr="008E3B4E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чтобы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работа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выполнялась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логических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единицах,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данные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поддерживались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согласованными.</w:t>
      </w:r>
    </w:p>
    <w:p w14:paraId="52CAC37D" w14:textId="337CBC42" w:rsidR="008E3B4E" w:rsidRPr="008E3B4E" w:rsidRDefault="008E3B4E" w:rsidP="00A23C19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8E3B4E">
        <w:rPr>
          <w:color w:val="1A1816"/>
        </w:rPr>
        <w:t>Управление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транзакциями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включает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себя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использование</w:t>
      </w:r>
      <w:r w:rsidR="00784682">
        <w:rPr>
          <w:color w:val="1A1816"/>
        </w:rPr>
        <w:t xml:space="preserve"> </w:t>
      </w:r>
      <w:r w:rsidRPr="008E3B4E">
        <w:rPr>
          <w:color w:val="1A1816"/>
        </w:rPr>
        <w:t>следующих</w:t>
      </w:r>
      <w:r w:rsidR="00784682">
        <w:rPr>
          <w:color w:val="1A1816"/>
        </w:rPr>
        <w:t xml:space="preserve"> </w:t>
      </w:r>
      <w:r w:rsidR="00A23C19">
        <w:t>команд</w:t>
      </w:r>
      <w:r w:rsidRPr="008E3B4E">
        <w:rPr>
          <w:color w:val="1A1816"/>
        </w:rPr>
        <w:t>:</w:t>
      </w:r>
    </w:p>
    <w:p w14:paraId="47BA65CE" w14:textId="7A87B65A" w:rsidR="008E3B4E" w:rsidRPr="008E3B4E" w:rsidRDefault="00A23C19" w:rsidP="007174EA">
      <w:pPr>
        <w:pStyle w:val="a3"/>
        <w:numPr>
          <w:ilvl w:val="0"/>
          <w:numId w:val="4"/>
        </w:numPr>
        <w:spacing w:before="0" w:beforeAutospacing="0" w:after="120" w:afterAutospacing="0"/>
        <w:jc w:val="both"/>
        <w:rPr>
          <w:color w:val="1A1816"/>
        </w:rPr>
      </w:pPr>
      <w:r>
        <w:t>Команда</w:t>
      </w:r>
      <w:r w:rsidR="00784682">
        <w:rPr>
          <w:color w:val="1A1816"/>
        </w:rPr>
        <w:t xml:space="preserve"> </w:t>
      </w:r>
      <w:r w:rsidR="007E046A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COMMIT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завершает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текущую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транзакцию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вносит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все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изменения,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выполненные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транзакции.</w:t>
      </w:r>
      <w:r w:rsidR="00784682">
        <w:rPr>
          <w:color w:val="1A1816"/>
        </w:rPr>
        <w:t xml:space="preserve"> </w:t>
      </w:r>
      <w:r w:rsidR="008E3B4E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COMMIT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также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стирает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все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точки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сохранения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и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снимает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установленные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блокировки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во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время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</w:t>
      </w:r>
      <w:r w:rsidR="007E046A">
        <w:rPr>
          <w:color w:val="1A1816"/>
        </w:rPr>
        <w:t>и</w:t>
      </w:r>
      <w:r w:rsidR="008E3B4E" w:rsidRPr="008E3B4E">
        <w:rPr>
          <w:color w:val="1A1816"/>
        </w:rPr>
        <w:t>.</w:t>
      </w:r>
    </w:p>
    <w:p w14:paraId="54E0700B" w14:textId="3E5112CF" w:rsidR="008E3B4E" w:rsidRPr="008E3B4E" w:rsidRDefault="00A23C19" w:rsidP="007174EA">
      <w:pPr>
        <w:pStyle w:val="a3"/>
        <w:numPr>
          <w:ilvl w:val="0"/>
          <w:numId w:val="4"/>
        </w:numPr>
        <w:spacing w:before="0" w:beforeAutospacing="0" w:after="120" w:afterAutospacing="0"/>
        <w:jc w:val="both"/>
        <w:rPr>
          <w:color w:val="1A1816"/>
        </w:rPr>
      </w:pPr>
      <w:r>
        <w:t>Команда</w:t>
      </w:r>
      <w:r>
        <w:rPr>
          <w:color w:val="1A1816"/>
        </w:rPr>
        <w:t xml:space="preserve"> </w:t>
      </w:r>
      <w:r w:rsidR="007E046A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отменяет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действия</w:t>
      </w:r>
      <w:r w:rsidR="008E3B4E" w:rsidRPr="008E3B4E">
        <w:rPr>
          <w:color w:val="1A1816"/>
        </w:rPr>
        <w:t>,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выполненные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текущей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транзакции.</w:t>
      </w:r>
      <w:r w:rsidR="00784682">
        <w:rPr>
          <w:color w:val="1A1816"/>
        </w:rPr>
        <w:t xml:space="preserve"> </w:t>
      </w:r>
      <w:r>
        <w:t>Команда</w:t>
      </w:r>
      <w:r>
        <w:rPr>
          <w:color w:val="1A1816"/>
        </w:rPr>
        <w:t xml:space="preserve"> </w:t>
      </w:r>
      <w:r w:rsidR="008E3B4E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="008E3B4E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TO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="008E3B4E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SAVEPOINT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отменяет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изменения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с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момента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последней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точки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сохранения</w:t>
      </w:r>
      <w:r w:rsidR="00784682">
        <w:rPr>
          <w:color w:val="1A1816"/>
        </w:rPr>
        <w:t xml:space="preserve"> </w:t>
      </w:r>
      <w:r w:rsidR="007E046A">
        <w:rPr>
          <w:color w:val="1A1816"/>
        </w:rPr>
        <w:t>(</w:t>
      </w:r>
      <w:r w:rsidR="007E046A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SAVEPOINT</w:t>
      </w:r>
      <w:r w:rsidR="007E046A">
        <w:rPr>
          <w:color w:val="1A1816"/>
        </w:rPr>
        <w:t>)</w:t>
      </w:r>
      <w:r w:rsidR="008E3B4E" w:rsidRPr="008E3B4E">
        <w:rPr>
          <w:color w:val="1A1816"/>
        </w:rPr>
        <w:t>,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но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завершает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всю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транзакцию.</w:t>
      </w:r>
    </w:p>
    <w:p w14:paraId="41373887" w14:textId="64604AC6" w:rsidR="008E3B4E" w:rsidRPr="008E3B4E" w:rsidRDefault="00A23C19" w:rsidP="007174EA">
      <w:pPr>
        <w:pStyle w:val="a3"/>
        <w:numPr>
          <w:ilvl w:val="0"/>
          <w:numId w:val="4"/>
        </w:numPr>
        <w:spacing w:before="0" w:beforeAutospacing="0" w:after="120" w:afterAutospacing="0"/>
        <w:jc w:val="both"/>
        <w:rPr>
          <w:color w:val="1A1816"/>
        </w:rPr>
      </w:pPr>
      <w:r>
        <w:t>Команда</w:t>
      </w:r>
      <w:r>
        <w:rPr>
          <w:color w:val="1A1816"/>
        </w:rPr>
        <w:t xml:space="preserve"> </w:t>
      </w:r>
      <w:r w:rsidR="008E3B4E" w:rsidRPr="008E3B4E">
        <w:rPr>
          <w:rStyle w:val="HTML"/>
          <w:rFonts w:ascii="Times New Roman" w:hAnsi="Times New Roman" w:cs="Times New Roman"/>
          <w:color w:val="1A1816"/>
          <w:sz w:val="24"/>
          <w:szCs w:val="24"/>
        </w:rPr>
        <w:t>SAVEPOINT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="008E3B4E" w:rsidRPr="008E3B4E">
        <w:rPr>
          <w:color w:val="1A1816"/>
        </w:rPr>
        <w:t>определяет</w:t>
      </w:r>
      <w:r w:rsidR="00784682">
        <w:rPr>
          <w:color w:val="1A1816"/>
        </w:rPr>
        <w:t xml:space="preserve"> </w:t>
      </w:r>
      <w:r>
        <w:rPr>
          <w:color w:val="1A1816"/>
        </w:rPr>
        <w:t xml:space="preserve">некоторую </w:t>
      </w:r>
      <w:r w:rsidR="008E3B4E" w:rsidRPr="008E3B4E">
        <w:rPr>
          <w:color w:val="1A1816"/>
        </w:rPr>
        <w:t>точку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транзакции,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к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которой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впоследствии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можно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выполнить</w:t>
      </w:r>
      <w:r w:rsidR="00784682">
        <w:rPr>
          <w:color w:val="1A1816"/>
        </w:rPr>
        <w:t xml:space="preserve"> </w:t>
      </w:r>
      <w:r w:rsidR="008E3B4E" w:rsidRPr="008E3B4E">
        <w:rPr>
          <w:color w:val="1A1816"/>
        </w:rPr>
        <w:t>откат.</w:t>
      </w:r>
    </w:p>
    <w:p w14:paraId="7E806769" w14:textId="6DDBBD07" w:rsidR="008E3B4E" w:rsidRPr="008E3B4E" w:rsidRDefault="00887515" w:rsidP="002774B0">
      <w:pPr>
        <w:pStyle w:val="a3"/>
        <w:spacing w:before="210" w:beforeAutospacing="0" w:after="210" w:afterAutospacing="0"/>
        <w:jc w:val="both"/>
        <w:rPr>
          <w:color w:val="1A1816"/>
        </w:rPr>
      </w:pPr>
      <w:r>
        <w:rPr>
          <w:color w:val="1A1816"/>
        </w:rPr>
        <w:t>Ниже</w:t>
      </w:r>
      <w:r w:rsidR="00784682">
        <w:rPr>
          <w:color w:val="1A1816"/>
        </w:rPr>
        <w:t xml:space="preserve"> </w:t>
      </w:r>
      <w:r>
        <w:rPr>
          <w:color w:val="1A1816"/>
        </w:rPr>
        <w:t>продемонстрирована</w:t>
      </w:r>
      <w:r w:rsidR="00784682">
        <w:rPr>
          <w:color w:val="1A1816"/>
        </w:rPr>
        <w:t xml:space="preserve"> </w:t>
      </w:r>
      <w:r>
        <w:rPr>
          <w:color w:val="1A1816"/>
        </w:rPr>
        <w:t>сессия</w:t>
      </w:r>
      <w:r w:rsidR="00784682">
        <w:rPr>
          <w:color w:val="1A1816"/>
        </w:rPr>
        <w:t xml:space="preserve"> </w:t>
      </w:r>
      <w:r>
        <w:rPr>
          <w:color w:val="1A1816"/>
        </w:rPr>
        <w:t>транзакции</w:t>
      </w:r>
      <w:r w:rsidR="008E3B4E" w:rsidRPr="008E3B4E">
        <w:rPr>
          <w:color w:val="1A1816"/>
        </w:rPr>
        <w:t>.</w:t>
      </w:r>
    </w:p>
    <w:tbl>
      <w:tblPr>
        <w:tblStyle w:val="-56"/>
        <w:tblW w:w="9351" w:type="dxa"/>
        <w:tblLook w:val="04A0" w:firstRow="1" w:lastRow="0" w:firstColumn="1" w:lastColumn="0" w:noHBand="0" w:noVBand="1"/>
      </w:tblPr>
      <w:tblGrid>
        <w:gridCol w:w="704"/>
        <w:gridCol w:w="4820"/>
        <w:gridCol w:w="3827"/>
      </w:tblGrid>
      <w:tr w:rsidR="00324CFC" w14:paraId="7CACCA12" w14:textId="77777777" w:rsidTr="00324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1FB008" w14:textId="766E4F48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lang w:val="en-US"/>
              </w:rPr>
            </w:pPr>
            <w:r w:rsidRPr="00D0634A">
              <w:rPr>
                <w:color w:val="auto"/>
                <w:lang w:val="en-US"/>
              </w:rPr>
              <w:t>T</w:t>
            </w:r>
          </w:p>
        </w:tc>
        <w:tc>
          <w:tcPr>
            <w:tcW w:w="4820" w:type="dxa"/>
          </w:tcPr>
          <w:p w14:paraId="61B0E12C" w14:textId="3BB6D686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634A">
              <w:rPr>
                <w:color w:val="auto"/>
              </w:rPr>
              <w:t>Действия</w:t>
            </w:r>
          </w:p>
        </w:tc>
        <w:tc>
          <w:tcPr>
            <w:tcW w:w="3827" w:type="dxa"/>
          </w:tcPr>
          <w:p w14:paraId="59BB2CA6" w14:textId="6C5B66FA" w:rsidR="00D0634A" w:rsidRPr="00324CFC" w:rsidRDefault="00D0634A" w:rsidP="00575933">
            <w:pPr>
              <w:pStyle w:val="a3"/>
              <w:spacing w:before="210" w:beforeAutospacing="0" w:after="21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24CFC">
              <w:rPr>
                <w:color w:val="auto"/>
              </w:rPr>
              <w:t>Пояснения</w:t>
            </w:r>
          </w:p>
        </w:tc>
      </w:tr>
      <w:tr w:rsidR="00324CFC" w14:paraId="18DDAE36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D118B7" w14:textId="2D84AE0C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t0</w:t>
            </w:r>
          </w:p>
        </w:tc>
        <w:tc>
          <w:tcPr>
            <w:tcW w:w="4820" w:type="dxa"/>
          </w:tcPr>
          <w:p w14:paraId="6FADE7D7" w14:textId="38C88B63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>COMMIT;</w:t>
            </w:r>
          </w:p>
        </w:tc>
        <w:tc>
          <w:tcPr>
            <w:tcW w:w="3827" w:type="dxa"/>
          </w:tcPr>
          <w:p w14:paraId="7DA40841" w14:textId="3B4F3BA0" w:rsidR="00D0634A" w:rsidRPr="00324CFC" w:rsidRDefault="006E37F9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CFC">
              <w:rPr>
                <w:color w:val="1A1816"/>
              </w:rPr>
              <w:t>Эт</w:t>
            </w:r>
            <w:r w:rsidR="00A427E2">
              <w:rPr>
                <w:color w:val="1A1816"/>
              </w:rPr>
              <w:t>а</w:t>
            </w:r>
            <w:r w:rsidR="00784682">
              <w:rPr>
                <w:color w:val="1A1816"/>
              </w:rPr>
              <w:t xml:space="preserve"> </w:t>
            </w:r>
            <w:r w:rsidR="00A23C19">
              <w:rPr>
                <w:color w:val="1A1816"/>
              </w:rPr>
              <w:t>команда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завершает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любую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существующую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транзакцию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в</w:t>
            </w:r>
            <w:r w:rsidR="00784682">
              <w:rPr>
                <w:color w:val="1A1816"/>
              </w:rPr>
              <w:t xml:space="preserve"> </w:t>
            </w:r>
            <w:r w:rsidR="00887515">
              <w:rPr>
                <w:color w:val="1A1816"/>
              </w:rPr>
              <w:t>сессии</w:t>
            </w:r>
            <w:r w:rsidRPr="00324CFC">
              <w:rPr>
                <w:color w:val="1A1816"/>
              </w:rPr>
              <w:t>.</w:t>
            </w:r>
          </w:p>
        </w:tc>
      </w:tr>
      <w:tr w:rsidR="00324CFC" w:rsidRPr="004866F1" w14:paraId="3F4A4EDB" w14:textId="77777777" w:rsidTr="0032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710631" w14:textId="396767FC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t1</w:t>
            </w:r>
          </w:p>
        </w:tc>
        <w:tc>
          <w:tcPr>
            <w:tcW w:w="4820" w:type="dxa"/>
          </w:tcPr>
          <w:p w14:paraId="0A073E9A" w14:textId="334146E8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TRANSACTION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NAME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'sal_update';</w:t>
            </w:r>
          </w:p>
        </w:tc>
        <w:tc>
          <w:tcPr>
            <w:tcW w:w="3827" w:type="dxa"/>
          </w:tcPr>
          <w:p w14:paraId="52F94148" w14:textId="183950D1" w:rsidR="00D0634A" w:rsidRPr="00324CFC" w:rsidRDefault="004866F1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</w:t>
            </w:r>
            <w:r w:rsidR="00784682">
              <w:t xml:space="preserve"> </w:t>
            </w:r>
            <w:r w:rsidR="00A23C19">
              <w:t>команда</w:t>
            </w:r>
            <w:r w:rsidR="00784682">
              <w:t xml:space="preserve"> </w:t>
            </w:r>
            <w:r w:rsidRPr="00324CFC">
              <w:t>начинает</w:t>
            </w:r>
            <w:r w:rsidR="00784682">
              <w:t xml:space="preserve"> </w:t>
            </w:r>
            <w:r w:rsidRPr="00324CFC">
              <w:t>транзакцию</w:t>
            </w:r>
            <w:r w:rsidR="00784682">
              <w:t xml:space="preserve"> </w:t>
            </w:r>
            <w:r w:rsidRPr="00324CFC">
              <w:t>и</w:t>
            </w:r>
            <w:r w:rsidR="00784682">
              <w:t xml:space="preserve"> </w:t>
            </w:r>
            <w:r w:rsidRPr="00324CFC">
              <w:t>называет</w:t>
            </w:r>
            <w:r w:rsidR="00784682">
              <w:t xml:space="preserve"> </w:t>
            </w:r>
            <w:r w:rsidRPr="00324CFC">
              <w:t>ее</w:t>
            </w:r>
            <w:r w:rsidR="00784682">
              <w:t xml:space="preserve"> </w:t>
            </w:r>
            <w:r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sal_update</w:t>
            </w:r>
            <w:r w:rsidRPr="00324CFC">
              <w:t>.</w:t>
            </w:r>
          </w:p>
        </w:tc>
      </w:tr>
      <w:tr w:rsidR="00324CFC" w:rsidRPr="004866F1" w14:paraId="7DB59B25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C01063" w14:textId="3A252D36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t2</w:t>
            </w:r>
          </w:p>
        </w:tc>
        <w:tc>
          <w:tcPr>
            <w:tcW w:w="4820" w:type="dxa"/>
          </w:tcPr>
          <w:p w14:paraId="1D0DAA52" w14:textId="6C196A29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employees</w:t>
            </w:r>
          </w:p>
          <w:p w14:paraId="304BD2F9" w14:textId="53CA7F7D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salary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7000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</w:p>
          <w:p w14:paraId="03415DDE" w14:textId="7911DAEA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WHERE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last_name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'Banda';</w:t>
            </w:r>
          </w:p>
        </w:tc>
        <w:tc>
          <w:tcPr>
            <w:tcW w:w="3827" w:type="dxa"/>
          </w:tcPr>
          <w:p w14:paraId="7DBAAE17" w14:textId="7C98420D" w:rsidR="00D0634A" w:rsidRPr="00324CFC" w:rsidRDefault="004866F1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</w:t>
            </w:r>
            <w:r w:rsidR="00784682">
              <w:t xml:space="preserve"> </w:t>
            </w:r>
            <w:r w:rsidR="00A427E2">
              <w:t>команда</w:t>
            </w:r>
            <w:r w:rsidR="00784682">
              <w:t xml:space="preserve"> </w:t>
            </w:r>
            <w:r w:rsidRPr="00324CFC">
              <w:rPr>
                <w:color w:val="1A1816"/>
              </w:rPr>
              <w:t>обновляет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зарплату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для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Banda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до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7000.</w:t>
            </w:r>
          </w:p>
        </w:tc>
      </w:tr>
      <w:tr w:rsidR="00324CFC" w14:paraId="5D74C5BC" w14:textId="77777777" w:rsidTr="0032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0DD5D9" w14:textId="5B1DA5FC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t3</w:t>
            </w:r>
          </w:p>
        </w:tc>
        <w:tc>
          <w:tcPr>
            <w:tcW w:w="4820" w:type="dxa"/>
          </w:tcPr>
          <w:p w14:paraId="1CD1C5F8" w14:textId="5DB1E80B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>SAVEPOINT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>after_banda_sal;</w:t>
            </w:r>
          </w:p>
        </w:tc>
        <w:tc>
          <w:tcPr>
            <w:tcW w:w="3827" w:type="dxa"/>
          </w:tcPr>
          <w:p w14:paraId="36A4704B" w14:textId="6C829C3D" w:rsidR="00D0634A" w:rsidRPr="00324CFC" w:rsidRDefault="004866F1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</w:t>
            </w:r>
            <w:r w:rsidR="00784682">
              <w:t xml:space="preserve"> </w:t>
            </w:r>
            <w:r w:rsidR="00A427E2">
              <w:t>команда</w:t>
            </w:r>
            <w:r w:rsidR="00784682">
              <w:t xml:space="preserve"> </w:t>
            </w:r>
            <w:r w:rsidRPr="00324CFC">
              <w:t>создает</w:t>
            </w:r>
            <w:r w:rsidR="00784682">
              <w:t xml:space="preserve"> </w:t>
            </w:r>
            <w:r w:rsidRPr="00324CFC">
              <w:t>именованную</w:t>
            </w:r>
            <w:r w:rsidR="00784682">
              <w:t xml:space="preserve"> </w:t>
            </w:r>
            <w:r w:rsidRPr="00324CFC">
              <w:t>точку</w:t>
            </w:r>
            <w:r w:rsidR="00784682">
              <w:t xml:space="preserve"> </w:t>
            </w:r>
            <w:r w:rsidRPr="00324CFC">
              <w:t>сохранения</w:t>
            </w:r>
            <w:r w:rsidR="00784682">
              <w:t xml:space="preserve"> </w:t>
            </w:r>
            <w:r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after_banda_sal</w:t>
            </w:r>
            <w:r w:rsidRPr="00324CFC">
              <w:t>,</w:t>
            </w:r>
            <w:r w:rsidR="00784682">
              <w:t xml:space="preserve"> </w:t>
            </w:r>
            <w:r w:rsidRPr="00324CFC">
              <w:t>позволяющую</w:t>
            </w:r>
            <w:r w:rsidR="00784682">
              <w:t xml:space="preserve"> </w:t>
            </w:r>
            <w:r w:rsidRPr="00324CFC">
              <w:t>откатывать</w:t>
            </w:r>
            <w:r w:rsidR="00784682">
              <w:t xml:space="preserve"> </w:t>
            </w:r>
            <w:r w:rsidRPr="00324CFC">
              <w:t>изменения</w:t>
            </w:r>
            <w:r w:rsidR="00784682">
              <w:t xml:space="preserve"> </w:t>
            </w:r>
            <w:r w:rsidRPr="00324CFC">
              <w:t>в</w:t>
            </w:r>
            <w:r w:rsidR="00784682">
              <w:t xml:space="preserve"> </w:t>
            </w:r>
            <w:r w:rsidRPr="00324CFC">
              <w:t>этой</w:t>
            </w:r>
            <w:r w:rsidR="00784682">
              <w:t xml:space="preserve"> </w:t>
            </w:r>
            <w:r w:rsidRPr="00324CFC">
              <w:t>транзакции</w:t>
            </w:r>
            <w:r w:rsidR="00784682">
              <w:t xml:space="preserve"> </w:t>
            </w:r>
            <w:r w:rsidRPr="00324CFC">
              <w:t>до</w:t>
            </w:r>
            <w:r w:rsidR="00784682">
              <w:t xml:space="preserve"> </w:t>
            </w:r>
            <w:r w:rsidRPr="00324CFC">
              <w:t>этой</w:t>
            </w:r>
            <w:r w:rsidR="00784682">
              <w:t xml:space="preserve"> </w:t>
            </w:r>
            <w:r w:rsidRPr="00324CFC">
              <w:t>точки.</w:t>
            </w:r>
          </w:p>
        </w:tc>
      </w:tr>
      <w:tr w:rsidR="00324CFC" w:rsidRPr="004866F1" w14:paraId="6F358D04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D2AAFD" w14:textId="40D7FD37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t4</w:t>
            </w:r>
          </w:p>
        </w:tc>
        <w:tc>
          <w:tcPr>
            <w:tcW w:w="4820" w:type="dxa"/>
          </w:tcPr>
          <w:p w14:paraId="2BD7EDF1" w14:textId="3592E595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employees</w:t>
            </w:r>
          </w:p>
          <w:p w14:paraId="15D00022" w14:textId="19C3B8B9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salary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12000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</w:p>
          <w:p w14:paraId="23F6A91E" w14:textId="36D84DDC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lastRenderedPageBreak/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WHERE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last_name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'Greene';</w:t>
            </w:r>
          </w:p>
        </w:tc>
        <w:tc>
          <w:tcPr>
            <w:tcW w:w="3827" w:type="dxa"/>
          </w:tcPr>
          <w:p w14:paraId="48C2AB61" w14:textId="619E2CEB" w:rsidR="00D0634A" w:rsidRPr="00324CFC" w:rsidRDefault="00887515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CFC">
              <w:lastRenderedPageBreak/>
              <w:t>Эт</w:t>
            </w:r>
            <w:r w:rsidR="00A427E2">
              <w:t>а</w:t>
            </w:r>
            <w:r w:rsidR="00784682">
              <w:t xml:space="preserve"> </w:t>
            </w:r>
            <w:r w:rsidR="00A427E2">
              <w:t>команда</w:t>
            </w:r>
            <w:r w:rsidR="00784682">
              <w:t xml:space="preserve"> </w:t>
            </w:r>
            <w:r w:rsidR="004866F1" w:rsidRPr="00324CFC">
              <w:rPr>
                <w:color w:val="1A1816"/>
              </w:rPr>
              <w:t>обновляет</w:t>
            </w:r>
            <w:r w:rsidR="00784682">
              <w:rPr>
                <w:color w:val="1A1816"/>
              </w:rPr>
              <w:t xml:space="preserve"> </w:t>
            </w:r>
            <w:r w:rsidR="004866F1" w:rsidRPr="00324CFC">
              <w:rPr>
                <w:color w:val="1A1816"/>
              </w:rPr>
              <w:t>зарплату</w:t>
            </w:r>
            <w:r w:rsidR="00784682">
              <w:rPr>
                <w:color w:val="1A1816"/>
              </w:rPr>
              <w:t xml:space="preserve"> </w:t>
            </w:r>
            <w:r w:rsidR="004866F1" w:rsidRPr="00324CFC">
              <w:rPr>
                <w:color w:val="1A1816"/>
              </w:rPr>
              <w:t>Грина</w:t>
            </w:r>
            <w:r w:rsidR="00784682">
              <w:rPr>
                <w:color w:val="1A1816"/>
              </w:rPr>
              <w:t xml:space="preserve"> </w:t>
            </w:r>
            <w:r w:rsidR="004866F1" w:rsidRPr="00324CFC">
              <w:rPr>
                <w:color w:val="1A1816"/>
              </w:rPr>
              <w:t>до</w:t>
            </w:r>
            <w:r w:rsidR="00784682">
              <w:rPr>
                <w:color w:val="1A1816"/>
              </w:rPr>
              <w:t xml:space="preserve"> </w:t>
            </w:r>
            <w:r w:rsidR="004866F1" w:rsidRPr="00324CFC">
              <w:rPr>
                <w:color w:val="1A1816"/>
              </w:rPr>
              <w:t>12000.</w:t>
            </w:r>
          </w:p>
        </w:tc>
      </w:tr>
      <w:tr w:rsidR="00324CFC" w14:paraId="669740D8" w14:textId="77777777" w:rsidTr="0032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6FB80E" w14:textId="7209CC69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t5</w:t>
            </w:r>
          </w:p>
        </w:tc>
        <w:tc>
          <w:tcPr>
            <w:tcW w:w="4820" w:type="dxa"/>
          </w:tcPr>
          <w:p w14:paraId="7CF4D69C" w14:textId="7D6C144E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>SAVEPOINT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>after_greene_sal;</w:t>
            </w:r>
          </w:p>
        </w:tc>
        <w:tc>
          <w:tcPr>
            <w:tcW w:w="3827" w:type="dxa"/>
          </w:tcPr>
          <w:p w14:paraId="57DA23AB" w14:textId="092164D3" w:rsidR="00D0634A" w:rsidRPr="00324CFC" w:rsidRDefault="004866F1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</w:t>
            </w:r>
            <w:r w:rsidR="00784682">
              <w:t xml:space="preserve"> </w:t>
            </w:r>
            <w:r w:rsidR="00A427E2">
              <w:t>команда</w:t>
            </w:r>
            <w:r w:rsidR="00784682">
              <w:t xml:space="preserve"> </w:t>
            </w:r>
            <w:r w:rsidRPr="00324CFC">
              <w:t>создает</w:t>
            </w:r>
            <w:r w:rsidR="00784682">
              <w:t xml:space="preserve"> </w:t>
            </w:r>
            <w:r w:rsidRPr="00324CFC">
              <w:t>именованную</w:t>
            </w:r>
            <w:r w:rsidR="00784682">
              <w:t xml:space="preserve"> </w:t>
            </w:r>
            <w:r w:rsidRPr="00324CFC">
              <w:t>точку</w:t>
            </w:r>
            <w:r w:rsidR="00784682">
              <w:t xml:space="preserve"> </w:t>
            </w:r>
            <w:r w:rsidRPr="00324CFC">
              <w:t>сохранения</w:t>
            </w:r>
            <w:r w:rsidR="00784682">
              <w:t xml:space="preserve"> </w:t>
            </w:r>
            <w:r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after_greene_sal</w:t>
            </w:r>
            <w:r w:rsidRPr="00324CFC">
              <w:t>,</w:t>
            </w:r>
            <w:r w:rsidR="00784682">
              <w:t xml:space="preserve"> </w:t>
            </w:r>
            <w:r w:rsidRPr="00324CFC">
              <w:t>позволяющую</w:t>
            </w:r>
            <w:r w:rsidR="00784682">
              <w:t xml:space="preserve"> </w:t>
            </w:r>
            <w:r w:rsidRPr="00324CFC">
              <w:t>откатывать</w:t>
            </w:r>
            <w:r w:rsidR="00784682">
              <w:t xml:space="preserve"> </w:t>
            </w:r>
            <w:r w:rsidRPr="00324CFC">
              <w:t>изменения</w:t>
            </w:r>
            <w:r w:rsidR="00784682">
              <w:t xml:space="preserve"> </w:t>
            </w:r>
            <w:r w:rsidRPr="00324CFC">
              <w:t>в</w:t>
            </w:r>
            <w:r w:rsidR="00784682">
              <w:t xml:space="preserve"> </w:t>
            </w:r>
            <w:r w:rsidRPr="00324CFC">
              <w:t>этой</w:t>
            </w:r>
            <w:r w:rsidR="00784682">
              <w:t xml:space="preserve"> </w:t>
            </w:r>
            <w:r w:rsidRPr="00324CFC">
              <w:t>транзакции</w:t>
            </w:r>
            <w:r w:rsidR="00784682">
              <w:t xml:space="preserve"> </w:t>
            </w:r>
            <w:r w:rsidRPr="00324CFC">
              <w:t>до</w:t>
            </w:r>
            <w:r w:rsidR="00784682">
              <w:t xml:space="preserve"> </w:t>
            </w:r>
            <w:r w:rsidRPr="00324CFC">
              <w:t>этой</w:t>
            </w:r>
            <w:r w:rsidR="00784682">
              <w:t xml:space="preserve"> </w:t>
            </w:r>
            <w:r w:rsidRPr="00324CFC">
              <w:t>точки.</w:t>
            </w:r>
          </w:p>
        </w:tc>
      </w:tr>
      <w:tr w:rsidR="00324CFC" w:rsidRPr="004866F1" w14:paraId="5D689BC2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9F839F" w14:textId="08C1A180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t6</w:t>
            </w:r>
          </w:p>
        </w:tc>
        <w:tc>
          <w:tcPr>
            <w:tcW w:w="4820" w:type="dxa"/>
          </w:tcPr>
          <w:p w14:paraId="38FB992F" w14:textId="050000B7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ROLLBACK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TO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SAVEPOINT</w:t>
            </w:r>
          </w:p>
          <w:p w14:paraId="29894CD8" w14:textId="3B7063A3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after_banda_sal;</w:t>
            </w:r>
          </w:p>
        </w:tc>
        <w:tc>
          <w:tcPr>
            <w:tcW w:w="3827" w:type="dxa"/>
          </w:tcPr>
          <w:p w14:paraId="1355CB65" w14:textId="62DD25A0" w:rsidR="00D0634A" w:rsidRPr="00324CFC" w:rsidRDefault="004866F1" w:rsidP="004866F1">
            <w:pPr>
              <w:pStyle w:val="a3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CFC">
              <w:rPr>
                <w:color w:val="1A1816"/>
              </w:rPr>
              <w:t>Эт</w:t>
            </w:r>
            <w:r w:rsidR="00A427E2">
              <w:rPr>
                <w:color w:val="1A1816"/>
              </w:rPr>
              <w:t>а</w:t>
            </w:r>
            <w:r w:rsidR="00784682">
              <w:rPr>
                <w:color w:val="1A1816"/>
              </w:rPr>
              <w:t xml:space="preserve"> </w:t>
            </w:r>
            <w:r w:rsidR="00A427E2">
              <w:rPr>
                <w:color w:val="1A1816"/>
              </w:rPr>
              <w:t>команда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откатывает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транзакцию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до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t3,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отменяя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обновление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зарплаты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Грина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в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t4.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sal_update</w:t>
            </w:r>
            <w:r w:rsidR="00784682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 xml:space="preserve"> </w:t>
            </w:r>
            <w:r w:rsidRPr="00324CFC">
              <w:rPr>
                <w:color w:val="1A1816"/>
              </w:rPr>
              <w:t>Транзакция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rStyle w:val="italic"/>
                <w:i/>
                <w:iCs/>
                <w:color w:val="1A1816"/>
              </w:rPr>
              <w:t>не</w:t>
            </w:r>
            <w:r w:rsidR="00784682">
              <w:t xml:space="preserve"> </w:t>
            </w:r>
            <w:r w:rsidRPr="00324CFC">
              <w:rPr>
                <w:color w:val="1A1816"/>
              </w:rPr>
              <w:t>завершилась.</w:t>
            </w:r>
          </w:p>
        </w:tc>
      </w:tr>
      <w:tr w:rsidR="00D0634A" w:rsidRPr="004866F1" w14:paraId="5E3620D0" w14:textId="77777777" w:rsidTr="0032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51FCE9" w14:textId="67C7989F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t7</w:t>
            </w:r>
          </w:p>
        </w:tc>
        <w:tc>
          <w:tcPr>
            <w:tcW w:w="4820" w:type="dxa"/>
          </w:tcPr>
          <w:p w14:paraId="528F9218" w14:textId="682F1B3F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employees</w:t>
            </w:r>
          </w:p>
          <w:p w14:paraId="68E48B17" w14:textId="74C07102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salary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11000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</w:p>
          <w:p w14:paraId="716061DD" w14:textId="24B19595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WHERE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last_name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'Greene';</w:t>
            </w:r>
          </w:p>
        </w:tc>
        <w:tc>
          <w:tcPr>
            <w:tcW w:w="3827" w:type="dxa"/>
          </w:tcPr>
          <w:p w14:paraId="199758CB" w14:textId="03333762" w:rsidR="00D0634A" w:rsidRPr="00324CFC" w:rsidRDefault="00322F58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CFC">
              <w:rPr>
                <w:color w:val="1A1816"/>
              </w:rPr>
              <w:t>Эт</w:t>
            </w:r>
            <w:r w:rsidR="00A427E2">
              <w:rPr>
                <w:color w:val="1A1816"/>
              </w:rPr>
              <w:t>а</w:t>
            </w:r>
            <w:r w:rsidR="00784682">
              <w:rPr>
                <w:color w:val="1A1816"/>
              </w:rPr>
              <w:t xml:space="preserve"> </w:t>
            </w:r>
            <w:r w:rsidR="00A427E2">
              <w:rPr>
                <w:color w:val="1A1816"/>
              </w:rPr>
              <w:t>команда</w:t>
            </w:r>
            <w:r w:rsidR="00784682">
              <w:rPr>
                <w:color w:val="1A1816"/>
              </w:rPr>
              <w:t xml:space="preserve"> </w:t>
            </w:r>
            <w:r w:rsidR="004866F1" w:rsidRPr="00324CFC">
              <w:t>обновляет</w:t>
            </w:r>
            <w:r w:rsidR="00784682">
              <w:t xml:space="preserve"> </w:t>
            </w:r>
            <w:r w:rsidR="004866F1" w:rsidRPr="00324CFC">
              <w:t>зарплату</w:t>
            </w:r>
            <w:r w:rsidR="00784682">
              <w:t xml:space="preserve"> </w:t>
            </w:r>
            <w:r w:rsidR="004866F1" w:rsidRPr="00324CFC">
              <w:t>для</w:t>
            </w:r>
            <w:r w:rsidR="00784682">
              <w:t xml:space="preserve"> </w:t>
            </w:r>
            <w:r w:rsidR="004866F1" w:rsidRPr="00324CFC">
              <w:t>Greene</w:t>
            </w:r>
            <w:r w:rsidR="00784682">
              <w:t xml:space="preserve"> </w:t>
            </w:r>
            <w:r w:rsidR="004866F1" w:rsidRPr="00324CFC">
              <w:t>до</w:t>
            </w:r>
            <w:r w:rsidR="00784682">
              <w:t xml:space="preserve"> </w:t>
            </w:r>
            <w:r w:rsidR="004866F1" w:rsidRPr="00324CFC">
              <w:t>11000.</w:t>
            </w:r>
          </w:p>
        </w:tc>
      </w:tr>
      <w:tr w:rsidR="00D0634A" w14:paraId="0AE6E1FC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E0E276" w14:textId="2871F25A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t8</w:t>
            </w:r>
          </w:p>
        </w:tc>
        <w:tc>
          <w:tcPr>
            <w:tcW w:w="4820" w:type="dxa"/>
          </w:tcPr>
          <w:p w14:paraId="435CC4CC" w14:textId="2D22CD05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eastAsia="ru-RU"/>
              </w:rPr>
              <w:t>ROLLBACK;</w:t>
            </w:r>
          </w:p>
        </w:tc>
        <w:tc>
          <w:tcPr>
            <w:tcW w:w="3827" w:type="dxa"/>
          </w:tcPr>
          <w:p w14:paraId="58F6B0BB" w14:textId="219B1005" w:rsidR="00D0634A" w:rsidRPr="00324CFC" w:rsidRDefault="004866F1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</w:t>
            </w:r>
            <w:r w:rsidR="00784682">
              <w:t xml:space="preserve"> </w:t>
            </w:r>
            <w:r w:rsidR="00A427E2">
              <w:t>команда</w:t>
            </w:r>
            <w:r w:rsidR="00784682">
              <w:t xml:space="preserve"> </w:t>
            </w:r>
            <w:r w:rsidRPr="00324CFC">
              <w:t>выполняет</w:t>
            </w:r>
            <w:r w:rsidR="00784682">
              <w:t xml:space="preserve"> </w:t>
            </w:r>
            <w:r w:rsidRPr="00324CFC">
              <w:t>откат</w:t>
            </w:r>
            <w:r w:rsidR="00784682">
              <w:t xml:space="preserve"> </w:t>
            </w:r>
            <w:r w:rsidRPr="00324CFC">
              <w:t>всех</w:t>
            </w:r>
            <w:r w:rsidR="00784682">
              <w:t xml:space="preserve"> </w:t>
            </w:r>
            <w:r w:rsidRPr="00324CFC">
              <w:t>изменений</w:t>
            </w:r>
            <w:r w:rsidR="00784682">
              <w:t xml:space="preserve"> </w:t>
            </w:r>
            <w:r w:rsidRPr="00324CFC">
              <w:t>в</w:t>
            </w:r>
            <w:r w:rsidR="00784682">
              <w:t xml:space="preserve"> </w:t>
            </w:r>
            <w:r w:rsidRPr="00324CFC">
              <w:t>транзакции</w:t>
            </w:r>
            <w:r w:rsidR="00784682">
              <w:t xml:space="preserve"> </w:t>
            </w:r>
            <w:r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sal_update</w:t>
            </w:r>
            <w:r w:rsidRPr="00324CFC">
              <w:t>,</w:t>
            </w:r>
            <w:r w:rsidR="00784682">
              <w:t xml:space="preserve"> </w:t>
            </w:r>
            <w:r w:rsidRPr="00324CFC">
              <w:t>завершая</w:t>
            </w:r>
            <w:r w:rsidR="00784682">
              <w:t xml:space="preserve"> </w:t>
            </w:r>
            <w:r w:rsidRPr="00324CFC">
              <w:t>транзакцию.</w:t>
            </w:r>
          </w:p>
        </w:tc>
      </w:tr>
      <w:tr w:rsidR="00D0634A" w:rsidRPr="00324CFC" w14:paraId="51DE76F6" w14:textId="77777777" w:rsidTr="0032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90804" w14:textId="75E55B78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t9</w:t>
            </w:r>
          </w:p>
        </w:tc>
        <w:tc>
          <w:tcPr>
            <w:tcW w:w="4820" w:type="dxa"/>
          </w:tcPr>
          <w:p w14:paraId="2D453993" w14:textId="33CB2C6B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TRANSACTION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NAME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'sal_update2';</w:t>
            </w:r>
          </w:p>
        </w:tc>
        <w:tc>
          <w:tcPr>
            <w:tcW w:w="3827" w:type="dxa"/>
          </w:tcPr>
          <w:p w14:paraId="74FE1B62" w14:textId="418338E7" w:rsidR="00324CFC" w:rsidRPr="00324CFC" w:rsidRDefault="00324CFC" w:rsidP="00324CFC">
            <w:pPr>
              <w:pStyle w:val="a3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A1816"/>
              </w:rPr>
            </w:pPr>
            <w:r w:rsidRPr="00324CFC">
              <w:rPr>
                <w:color w:val="1A1816"/>
              </w:rPr>
              <w:t>Эт</w:t>
            </w:r>
            <w:r w:rsidR="00A427E2">
              <w:rPr>
                <w:color w:val="1A1816"/>
              </w:rPr>
              <w:t>а</w:t>
            </w:r>
            <w:r w:rsidR="00784682">
              <w:rPr>
                <w:color w:val="1A1816"/>
              </w:rPr>
              <w:t xml:space="preserve"> </w:t>
            </w:r>
            <w:r w:rsidR="00A427E2">
              <w:rPr>
                <w:color w:val="1A1816"/>
              </w:rPr>
              <w:t>команда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начинает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новую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транзакцию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в</w:t>
            </w:r>
            <w:r w:rsidR="00784682">
              <w:rPr>
                <w:color w:val="1A1816"/>
              </w:rPr>
              <w:t xml:space="preserve"> </w:t>
            </w:r>
            <w:r w:rsidR="00322F58">
              <w:rPr>
                <w:color w:val="1A1816"/>
              </w:rPr>
              <w:t>сессии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и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называет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color w:val="1A1816"/>
              </w:rPr>
              <w:t>ее</w:t>
            </w:r>
            <w:r w:rsidR="00784682">
              <w:rPr>
                <w:color w:val="1A1816"/>
              </w:rPr>
              <w:t xml:space="preserve"> </w:t>
            </w:r>
            <w:r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sal_update2</w:t>
            </w:r>
            <w:r w:rsidRPr="00324CFC">
              <w:rPr>
                <w:color w:val="1A1816"/>
              </w:rPr>
              <w:t>.</w:t>
            </w:r>
          </w:p>
          <w:p w14:paraId="53BE981D" w14:textId="77777777" w:rsidR="00D0634A" w:rsidRPr="00324CFC" w:rsidRDefault="00D0634A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634A" w:rsidRPr="00324CFC" w14:paraId="064C025E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31D10" w14:textId="48673E2B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t10</w:t>
            </w:r>
          </w:p>
        </w:tc>
        <w:tc>
          <w:tcPr>
            <w:tcW w:w="4820" w:type="dxa"/>
          </w:tcPr>
          <w:p w14:paraId="6327125A" w14:textId="06A0884A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employees</w:t>
            </w:r>
          </w:p>
          <w:p w14:paraId="6CF7E3FB" w14:textId="6B37C7DA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salary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7050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</w:p>
          <w:p w14:paraId="2EBED82A" w14:textId="20626D30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WHERE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last_name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'Banda';</w:t>
            </w:r>
          </w:p>
        </w:tc>
        <w:tc>
          <w:tcPr>
            <w:tcW w:w="3827" w:type="dxa"/>
          </w:tcPr>
          <w:p w14:paraId="6A778591" w14:textId="4DA5863C" w:rsidR="00D0634A" w:rsidRPr="00324CFC" w:rsidRDefault="00322F58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</w:t>
            </w:r>
            <w:r w:rsidR="00784682">
              <w:t xml:space="preserve"> </w:t>
            </w:r>
            <w:r w:rsidR="00A427E2">
              <w:t>команда</w:t>
            </w:r>
            <w:r w:rsidR="00784682">
              <w:t xml:space="preserve"> </w:t>
            </w:r>
            <w:r w:rsidR="00324CFC" w:rsidRPr="00324CFC">
              <w:rPr>
                <w:color w:val="1A1816"/>
              </w:rPr>
              <w:t>обновляет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зарплату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для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Banda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до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7050.</w:t>
            </w:r>
          </w:p>
        </w:tc>
      </w:tr>
      <w:tr w:rsidR="00D0634A" w:rsidRPr="00324CFC" w14:paraId="15DD1CD6" w14:textId="77777777" w:rsidTr="00324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06B09B" w14:textId="24F28CB1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D0634A">
              <w:rPr>
                <w:color w:val="auto"/>
                <w:sz w:val="22"/>
                <w:szCs w:val="22"/>
                <w:lang w:val="en-US"/>
              </w:rPr>
              <w:t>t11</w:t>
            </w:r>
          </w:p>
        </w:tc>
        <w:tc>
          <w:tcPr>
            <w:tcW w:w="4820" w:type="dxa"/>
          </w:tcPr>
          <w:p w14:paraId="47D27718" w14:textId="45A56F70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employees</w:t>
            </w:r>
          </w:p>
          <w:p w14:paraId="702FAEAE" w14:textId="3D9369ED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SET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salary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10950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</w:p>
          <w:p w14:paraId="53B1DF0F" w14:textId="398F4B2C" w:rsidR="00D0634A" w:rsidRPr="00D0634A" w:rsidRDefault="00784682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  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WHERE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last_name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 xml:space="preserve"> </w:t>
            </w:r>
            <w:r w:rsidR="00D0634A" w:rsidRPr="00D0634A">
              <w:rPr>
                <w:rFonts w:ascii="Courier New" w:eastAsia="Times New Roman" w:hAnsi="Courier New" w:cs="Courier New"/>
                <w:color w:val="1A1816"/>
                <w:shd w:val="clear" w:color="auto" w:fill="FFFFFF"/>
                <w:lang w:val="en-US" w:eastAsia="ru-RU"/>
              </w:rPr>
              <w:t>'Greene';</w:t>
            </w:r>
          </w:p>
        </w:tc>
        <w:tc>
          <w:tcPr>
            <w:tcW w:w="3827" w:type="dxa"/>
          </w:tcPr>
          <w:p w14:paraId="69C7177E" w14:textId="68900261" w:rsidR="00D0634A" w:rsidRPr="00324CFC" w:rsidRDefault="00322F58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CFC">
              <w:t>Эт</w:t>
            </w:r>
            <w:r w:rsidR="00A427E2">
              <w:t>а команда</w:t>
            </w:r>
            <w:r w:rsidR="00784682">
              <w:t xml:space="preserve"> </w:t>
            </w:r>
            <w:r w:rsidR="00324CFC" w:rsidRPr="00324CFC">
              <w:rPr>
                <w:color w:val="1A1816"/>
              </w:rPr>
              <w:t>обновляет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зарплату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для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Грина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до</w:t>
            </w:r>
            <w:r w:rsidR="00784682">
              <w:rPr>
                <w:color w:val="1A1816"/>
              </w:rPr>
              <w:t xml:space="preserve"> </w:t>
            </w:r>
            <w:r w:rsidR="00324CFC" w:rsidRPr="00324CFC">
              <w:rPr>
                <w:color w:val="1A1816"/>
              </w:rPr>
              <w:t>10950.</w:t>
            </w:r>
          </w:p>
        </w:tc>
      </w:tr>
      <w:tr w:rsidR="00D0634A" w14:paraId="7B373193" w14:textId="77777777" w:rsidTr="00324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C95DCD" w14:textId="56B71668" w:rsidR="00D0634A" w:rsidRPr="00D0634A" w:rsidRDefault="00D0634A" w:rsidP="00575933">
            <w:pPr>
              <w:pStyle w:val="a3"/>
              <w:spacing w:before="210" w:beforeAutospacing="0" w:after="210" w:afterAutospacing="0"/>
              <w:jc w:val="both"/>
              <w:rPr>
                <w:color w:val="auto"/>
                <w:lang w:val="en-US"/>
              </w:rPr>
            </w:pPr>
            <w:r w:rsidRPr="00D0634A">
              <w:rPr>
                <w:color w:val="auto"/>
                <w:lang w:val="en-US"/>
              </w:rPr>
              <w:lastRenderedPageBreak/>
              <w:t>t12</w:t>
            </w:r>
          </w:p>
        </w:tc>
        <w:tc>
          <w:tcPr>
            <w:tcW w:w="4820" w:type="dxa"/>
          </w:tcPr>
          <w:p w14:paraId="3820602F" w14:textId="63F07076" w:rsidR="00D0634A" w:rsidRPr="00D0634A" w:rsidRDefault="00D0634A" w:rsidP="00D0634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34A">
              <w:rPr>
                <w:rFonts w:ascii="Courier New" w:eastAsia="Times New Roman" w:hAnsi="Courier New" w:cs="Courier New"/>
                <w:color w:val="1A1816"/>
                <w:sz w:val="24"/>
                <w:szCs w:val="24"/>
                <w:lang w:eastAsia="ru-RU"/>
              </w:rPr>
              <w:t>COMMIT</w:t>
            </w:r>
            <w:r w:rsidRPr="00D0634A">
              <w:rPr>
                <w:rFonts w:ascii="Courier New" w:eastAsia="Times New Roman" w:hAnsi="Courier New" w:cs="Courier New"/>
                <w:color w:val="1A1816"/>
                <w:sz w:val="24"/>
                <w:szCs w:val="24"/>
                <w:shd w:val="clear" w:color="auto" w:fill="FFFFFF"/>
                <w:lang w:eastAsia="ru-RU"/>
              </w:rPr>
              <w:t>;</w:t>
            </w:r>
          </w:p>
        </w:tc>
        <w:tc>
          <w:tcPr>
            <w:tcW w:w="3827" w:type="dxa"/>
          </w:tcPr>
          <w:p w14:paraId="4D16B554" w14:textId="5260E834" w:rsidR="00D0634A" w:rsidRPr="00324CFC" w:rsidRDefault="00A427E2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Эта команда</w:t>
            </w:r>
            <w:r w:rsidR="00784682">
              <w:t xml:space="preserve"> </w:t>
            </w:r>
            <w:r w:rsidR="00324CFC" w:rsidRPr="00324CFC">
              <w:t>фиксирует</w:t>
            </w:r>
            <w:r w:rsidR="00784682">
              <w:t xml:space="preserve"> </w:t>
            </w:r>
            <w:r w:rsidR="00324CFC" w:rsidRPr="00324CFC">
              <w:t>все</w:t>
            </w:r>
            <w:r w:rsidR="00784682">
              <w:t xml:space="preserve"> </w:t>
            </w:r>
            <w:r w:rsidR="00324CFC" w:rsidRPr="00324CFC">
              <w:t>изменения,</w:t>
            </w:r>
            <w:r w:rsidR="00784682">
              <w:t xml:space="preserve"> </w:t>
            </w:r>
            <w:r w:rsidR="00324CFC" w:rsidRPr="00324CFC">
              <w:t>внесенные</w:t>
            </w:r>
            <w:r w:rsidR="00784682">
              <w:t xml:space="preserve"> </w:t>
            </w:r>
            <w:r w:rsidR="00324CFC" w:rsidRPr="00324CFC">
              <w:t>в</w:t>
            </w:r>
            <w:r w:rsidR="00784682">
              <w:t xml:space="preserve"> </w:t>
            </w:r>
            <w:r w:rsidR="00324CFC" w:rsidRPr="00324CFC">
              <w:t>транзакцию</w:t>
            </w:r>
            <w:r w:rsidR="00784682">
              <w:t xml:space="preserve"> </w:t>
            </w:r>
            <w:r w:rsidR="00324CFC" w:rsidRPr="00324CFC">
              <w:rPr>
                <w:rStyle w:val="HTML"/>
                <w:rFonts w:ascii="Times New Roman" w:hAnsi="Times New Roman" w:cs="Times New Roman"/>
                <w:color w:val="1A1816"/>
                <w:sz w:val="24"/>
                <w:szCs w:val="24"/>
              </w:rPr>
              <w:t>sal_update2</w:t>
            </w:r>
            <w:r w:rsidR="00324CFC" w:rsidRPr="00324CFC">
              <w:t>,</w:t>
            </w:r>
            <w:r w:rsidR="00784682">
              <w:t xml:space="preserve"> </w:t>
            </w:r>
            <w:r w:rsidR="00324CFC" w:rsidRPr="00324CFC">
              <w:t>завершая</w:t>
            </w:r>
            <w:r w:rsidR="00784682">
              <w:t xml:space="preserve"> </w:t>
            </w:r>
            <w:r w:rsidR="00324CFC" w:rsidRPr="00324CFC">
              <w:t>транзакцию.</w:t>
            </w:r>
            <w:r w:rsidR="00784682">
              <w:t xml:space="preserve"> </w:t>
            </w:r>
            <w:r w:rsidR="00324CFC" w:rsidRPr="00324CFC">
              <w:t>Фиксация</w:t>
            </w:r>
            <w:r w:rsidR="00784682">
              <w:t xml:space="preserve"> </w:t>
            </w:r>
            <w:r w:rsidR="00324CFC" w:rsidRPr="00324CFC">
              <w:t>гарантирует</w:t>
            </w:r>
            <w:r w:rsidR="00784682">
              <w:t xml:space="preserve"> </w:t>
            </w:r>
            <w:r w:rsidR="00324CFC" w:rsidRPr="00324CFC">
              <w:t>сохранение</w:t>
            </w:r>
            <w:r w:rsidR="00784682">
              <w:t xml:space="preserve"> </w:t>
            </w:r>
            <w:r w:rsidR="00324CFC" w:rsidRPr="00324CFC">
              <w:t>изменений</w:t>
            </w:r>
            <w:r w:rsidR="00784682">
              <w:t xml:space="preserve"> </w:t>
            </w:r>
            <w:r w:rsidR="00324CFC" w:rsidRPr="00324CFC">
              <w:t>в</w:t>
            </w:r>
            <w:r w:rsidR="00784682">
              <w:t xml:space="preserve"> </w:t>
            </w:r>
            <w:r w:rsidR="00324CFC" w:rsidRPr="00324CFC">
              <w:t>файлах</w:t>
            </w:r>
            <w:r w:rsidR="00784682">
              <w:t xml:space="preserve"> </w:t>
            </w:r>
            <w:r w:rsidR="00324CFC" w:rsidRPr="00324CFC">
              <w:t>журнала.</w:t>
            </w:r>
          </w:p>
        </w:tc>
      </w:tr>
    </w:tbl>
    <w:p w14:paraId="78137831" w14:textId="57E10716" w:rsidR="00D631FD" w:rsidRPr="00D631FD" w:rsidRDefault="00D631FD" w:rsidP="00A427E2">
      <w:pPr>
        <w:pStyle w:val="4"/>
        <w:spacing w:before="150" w:after="150"/>
        <w:ind w:firstLine="567"/>
        <w:rPr>
          <w:rFonts w:ascii="Times New Roman" w:hAnsi="Times New Roman" w:cs="Times New Roman"/>
          <w:color w:val="1A1816"/>
          <w:sz w:val="24"/>
          <w:szCs w:val="24"/>
        </w:rPr>
      </w:pPr>
      <w:r w:rsidRPr="00D631FD">
        <w:rPr>
          <w:rFonts w:ascii="Times New Roman" w:hAnsi="Times New Roman" w:cs="Times New Roman"/>
          <w:b/>
          <w:bCs/>
          <w:color w:val="1A1816"/>
          <w:sz w:val="24"/>
          <w:szCs w:val="24"/>
        </w:rPr>
        <w:t>Имена</w:t>
      </w:r>
      <w:r w:rsidR="00784682">
        <w:rPr>
          <w:rFonts w:ascii="Times New Roman" w:hAnsi="Times New Roman" w:cs="Times New Roman"/>
          <w:b/>
          <w:bCs/>
          <w:color w:val="1A1816"/>
          <w:sz w:val="24"/>
          <w:szCs w:val="24"/>
        </w:rPr>
        <w:t xml:space="preserve"> </w:t>
      </w:r>
      <w:r w:rsidRPr="00D631FD">
        <w:rPr>
          <w:rFonts w:ascii="Times New Roman" w:hAnsi="Times New Roman" w:cs="Times New Roman"/>
          <w:b/>
          <w:bCs/>
          <w:color w:val="1A1816"/>
          <w:sz w:val="24"/>
          <w:szCs w:val="24"/>
        </w:rPr>
        <w:t>транзакций</w:t>
      </w:r>
    </w:p>
    <w:p w14:paraId="1DF6E42B" w14:textId="5B53965A" w:rsidR="00D631FD" w:rsidRPr="00D631FD" w:rsidRDefault="00D631FD" w:rsidP="00A427E2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D631FD">
        <w:rPr>
          <w:color w:val="1A1816"/>
        </w:rPr>
        <w:t>Имя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—</w:t>
      </w:r>
      <w:r w:rsidR="00784682">
        <w:rPr>
          <w:color w:val="1A1816"/>
        </w:rPr>
        <w:t xml:space="preserve"> </w:t>
      </w:r>
      <w:r w:rsidR="00A427E2">
        <w:rPr>
          <w:color w:val="1A1816"/>
        </w:rPr>
        <w:t>является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необязательны</w:t>
      </w:r>
      <w:r w:rsidR="00A427E2">
        <w:rPr>
          <w:color w:val="1A1816"/>
        </w:rPr>
        <w:t>м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пользовательски</w:t>
      </w:r>
      <w:r w:rsidR="00A427E2">
        <w:rPr>
          <w:color w:val="1A1816"/>
        </w:rPr>
        <w:t>м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тег</w:t>
      </w:r>
      <w:r w:rsidR="00A427E2">
        <w:rPr>
          <w:color w:val="1A1816"/>
        </w:rPr>
        <w:t>ом</w:t>
      </w:r>
      <w:r w:rsidRPr="00D631FD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который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служит</w:t>
      </w:r>
      <w:r w:rsidR="00784682">
        <w:rPr>
          <w:color w:val="1A1816"/>
        </w:rPr>
        <w:t xml:space="preserve"> </w:t>
      </w:r>
      <w:r w:rsidR="00EA6B2F">
        <w:rPr>
          <w:color w:val="1A1816"/>
        </w:rPr>
        <w:t>именем</w:t>
      </w:r>
      <w:r w:rsidR="00784682">
        <w:rPr>
          <w:color w:val="1A1816"/>
        </w:rPr>
        <w:t xml:space="preserve"> </w:t>
      </w:r>
      <w:r w:rsidR="00EA6B2F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="00EA6B2F">
        <w:rPr>
          <w:color w:val="1A1816"/>
        </w:rPr>
        <w:t>действий</w:t>
      </w:r>
      <w:r w:rsidRPr="00D631FD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выполняемой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транзакцией.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указания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имени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следует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воспользоваться</w:t>
      </w:r>
      <w:r w:rsidR="00784682">
        <w:rPr>
          <w:color w:val="1A1816"/>
        </w:rPr>
        <w:t xml:space="preserve"> </w:t>
      </w:r>
      <w:r w:rsidR="00A427E2">
        <w:rPr>
          <w:color w:val="1A1816"/>
        </w:rPr>
        <w:t>командой</w:t>
      </w:r>
      <w:r w:rsidR="00784682">
        <w:rPr>
          <w:color w:val="1A1816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SET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TRANSACTION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...</w:t>
      </w:r>
      <w:r w:rsidR="00784682">
        <w:rPr>
          <w:color w:val="1A1816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NAME</w:t>
      </w:r>
      <w:r w:rsidRPr="00D631FD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котор</w:t>
      </w:r>
      <w:r w:rsidR="00A427E2">
        <w:rPr>
          <w:color w:val="1A1816"/>
        </w:rPr>
        <w:t>ая</w:t>
      </w:r>
      <w:r w:rsidRPr="00D631FD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если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используется,</w:t>
      </w:r>
      <w:r w:rsidR="00A427E2">
        <w:rPr>
          <w:color w:val="1A1816"/>
        </w:rPr>
        <w:t xml:space="preserve"> то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должн</w:t>
      </w:r>
      <w:r w:rsidR="00A427E2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быть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указан</w:t>
      </w:r>
      <w:r w:rsidR="00A427E2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перв</w:t>
      </w:r>
      <w:r w:rsidR="00A427E2">
        <w:rPr>
          <w:color w:val="1A1816"/>
        </w:rPr>
        <w:t>ой</w:t>
      </w:r>
      <w:r w:rsidR="00784682">
        <w:rPr>
          <w:color w:val="1A1816"/>
        </w:rPr>
        <w:t xml:space="preserve"> </w:t>
      </w:r>
      <w:r w:rsidR="00A427E2">
        <w:rPr>
          <w:color w:val="1A1816"/>
        </w:rPr>
        <w:t>командой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транзакции.</w:t>
      </w:r>
    </w:p>
    <w:p w14:paraId="239BFC8C" w14:textId="6B260F78" w:rsidR="00D631FD" w:rsidRPr="00D631FD" w:rsidRDefault="00D631FD" w:rsidP="00A427E2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 w:rsidRPr="00D631FD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примере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выше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первая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была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названа</w:t>
      </w:r>
      <w:r w:rsidR="00784682">
        <w:rPr>
          <w:color w:val="1A1816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sal_update</w:t>
      </w:r>
      <w:r w:rsidR="00B35470">
        <w:rPr>
          <w:color w:val="1A1816"/>
        </w:rPr>
        <w:t>,</w:t>
      </w:r>
      <w:r w:rsidR="00784682">
        <w:rPr>
          <w:color w:val="1A1816"/>
        </w:rPr>
        <w:t xml:space="preserve"> </w:t>
      </w:r>
      <w:r w:rsidR="00B35470">
        <w:rPr>
          <w:color w:val="1A1816"/>
        </w:rPr>
        <w:t>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вторая</w:t>
      </w:r>
      <w:r w:rsidR="00784682">
        <w:rPr>
          <w:color w:val="1A1816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sal_update2</w:t>
      </w:r>
      <w:r w:rsidRPr="00D631FD">
        <w:rPr>
          <w:color w:val="1A1816"/>
        </w:rPr>
        <w:t>.</w:t>
      </w:r>
    </w:p>
    <w:p w14:paraId="32343FCE" w14:textId="4B201D26" w:rsidR="00D631FD" w:rsidRPr="00D631FD" w:rsidRDefault="00B35470" w:rsidP="00A427E2">
      <w:pPr>
        <w:pStyle w:val="a3"/>
        <w:spacing w:before="210" w:beforeAutospacing="0" w:after="210" w:afterAutospacing="0"/>
        <w:ind w:firstLine="567"/>
        <w:jc w:val="both"/>
        <w:rPr>
          <w:color w:val="1A1816"/>
        </w:rPr>
      </w:pPr>
      <w:r>
        <w:rPr>
          <w:color w:val="1A1816"/>
        </w:rPr>
        <w:t>Использование</w:t>
      </w:r>
      <w:r w:rsidR="00784682">
        <w:rPr>
          <w:color w:val="1A1816"/>
        </w:rPr>
        <w:t xml:space="preserve"> </w:t>
      </w:r>
      <w:r>
        <w:rPr>
          <w:color w:val="1A1816"/>
        </w:rPr>
        <w:t>и</w:t>
      </w:r>
      <w:r w:rsidR="00D631FD" w:rsidRPr="00D631FD">
        <w:rPr>
          <w:color w:val="1A1816"/>
        </w:rPr>
        <w:t>м</w:t>
      </w:r>
      <w:r>
        <w:rPr>
          <w:color w:val="1A1816"/>
        </w:rPr>
        <w:t>ё</w:t>
      </w:r>
      <w:r w:rsidR="00D631FD" w:rsidRPr="00D631FD">
        <w:rPr>
          <w:color w:val="1A1816"/>
        </w:rPr>
        <w:t>н</w:t>
      </w:r>
      <w:r w:rsidR="00784682">
        <w:rPr>
          <w:color w:val="1A1816"/>
        </w:rPr>
        <w:t xml:space="preserve"> </w:t>
      </w:r>
      <w:r w:rsidR="00D631FD" w:rsidRPr="00D631FD">
        <w:rPr>
          <w:color w:val="1A1816"/>
        </w:rPr>
        <w:t>транзакци</w:t>
      </w:r>
      <w:r>
        <w:rPr>
          <w:color w:val="1A1816"/>
        </w:rPr>
        <w:t>и</w:t>
      </w:r>
      <w:r w:rsidR="00784682">
        <w:rPr>
          <w:color w:val="1A1816"/>
        </w:rPr>
        <w:t xml:space="preserve"> </w:t>
      </w:r>
      <w:r w:rsidR="00D631FD" w:rsidRPr="00D631FD">
        <w:rPr>
          <w:color w:val="1A1816"/>
        </w:rPr>
        <w:t>обеспечивают</w:t>
      </w:r>
      <w:r w:rsidR="00784682">
        <w:rPr>
          <w:color w:val="1A1816"/>
        </w:rPr>
        <w:t xml:space="preserve"> </w:t>
      </w:r>
      <w:r w:rsidR="00D631FD" w:rsidRPr="00D631FD">
        <w:rPr>
          <w:color w:val="1A1816"/>
        </w:rPr>
        <w:t>следующие</w:t>
      </w:r>
      <w:r w:rsidR="00784682">
        <w:rPr>
          <w:color w:val="1A1816"/>
        </w:rPr>
        <w:t xml:space="preserve"> </w:t>
      </w:r>
      <w:r w:rsidR="00D631FD" w:rsidRPr="00D631FD">
        <w:rPr>
          <w:color w:val="1A1816"/>
        </w:rPr>
        <w:t>преимущества:</w:t>
      </w:r>
    </w:p>
    <w:p w14:paraId="19809D7A" w14:textId="76C2411B" w:rsidR="00D631FD" w:rsidRPr="00D631FD" w:rsidRDefault="00D631FD" w:rsidP="007174EA">
      <w:pPr>
        <w:pStyle w:val="a3"/>
        <w:numPr>
          <w:ilvl w:val="0"/>
          <w:numId w:val="5"/>
        </w:numPr>
        <w:spacing w:before="0" w:beforeAutospacing="0" w:after="120" w:afterAutospacing="0"/>
        <w:jc w:val="both"/>
        <w:rPr>
          <w:color w:val="1A1816"/>
        </w:rPr>
      </w:pPr>
      <w:r w:rsidRPr="00D631FD">
        <w:rPr>
          <w:color w:val="1A1816"/>
        </w:rPr>
        <w:t>Легче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отслеживать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транзакции.</w:t>
      </w:r>
    </w:p>
    <w:p w14:paraId="76260A6A" w14:textId="0E1D9773" w:rsidR="00D631FD" w:rsidRPr="00D631FD" w:rsidRDefault="00D631FD" w:rsidP="007174EA">
      <w:pPr>
        <w:pStyle w:val="a3"/>
        <w:numPr>
          <w:ilvl w:val="0"/>
          <w:numId w:val="5"/>
        </w:numPr>
        <w:spacing w:before="0" w:beforeAutospacing="0" w:after="120" w:afterAutospacing="0"/>
        <w:jc w:val="both"/>
        <w:rPr>
          <w:color w:val="1A1816"/>
        </w:rPr>
      </w:pPr>
      <w:r w:rsidRPr="00D631FD">
        <w:rPr>
          <w:color w:val="1A1816"/>
        </w:rPr>
        <w:t>Вы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можете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просматривать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имена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вместе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с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идентификаторами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приложениях.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Например,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администратор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базы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может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просматривать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имена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Enterprise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Manager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(Enterprise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Manager)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при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мониторинге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активности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системы.</w:t>
      </w:r>
    </w:p>
    <w:p w14:paraId="2C6A6E15" w14:textId="2C7DCD9E" w:rsidR="00D631FD" w:rsidRPr="00D631FD" w:rsidRDefault="00D631FD" w:rsidP="007174EA">
      <w:pPr>
        <w:pStyle w:val="a3"/>
        <w:numPr>
          <w:ilvl w:val="0"/>
          <w:numId w:val="5"/>
        </w:numPr>
        <w:spacing w:before="0" w:beforeAutospacing="0" w:after="120" w:afterAutospacing="0"/>
        <w:jc w:val="both"/>
        <w:rPr>
          <w:color w:val="1A1816"/>
        </w:rPr>
      </w:pPr>
      <w:r w:rsidRPr="00D631FD">
        <w:rPr>
          <w:color w:val="1A1816"/>
        </w:rPr>
        <w:t>База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записывает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имена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207ADB">
        <w:rPr>
          <w:color w:val="1A1816"/>
        </w:rPr>
        <w:t>соответствующую</w:t>
      </w:r>
      <w:r w:rsidR="00784682">
        <w:rPr>
          <w:color w:val="1A1816"/>
        </w:rPr>
        <w:t xml:space="preserve"> </w:t>
      </w:r>
      <w:r w:rsidR="00207ADB">
        <w:rPr>
          <w:color w:val="1A1816"/>
        </w:rPr>
        <w:t>запись</w:t>
      </w:r>
      <w:r w:rsidR="00784682">
        <w:rPr>
          <w:color w:val="1A1816"/>
        </w:rPr>
        <w:t xml:space="preserve"> </w:t>
      </w:r>
      <w:r w:rsidR="00207ADB">
        <w:rPr>
          <w:color w:val="1A1816"/>
        </w:rPr>
        <w:t>журнала</w:t>
      </w:r>
      <w:r w:rsidRPr="00D631FD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поэтому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вы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можете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использовать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LogMiner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поиска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конкретной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207ADB">
        <w:rPr>
          <w:color w:val="1A1816"/>
        </w:rPr>
        <w:t>журнале</w:t>
      </w:r>
      <w:r w:rsidRPr="00D631FD">
        <w:rPr>
          <w:color w:val="1A1816"/>
        </w:rPr>
        <w:t>.</w:t>
      </w:r>
    </w:p>
    <w:p w14:paraId="0A0DF2ED" w14:textId="2399234E" w:rsidR="00D631FD" w:rsidRPr="00D631FD" w:rsidRDefault="00D631FD" w:rsidP="007174EA">
      <w:pPr>
        <w:pStyle w:val="a3"/>
        <w:numPr>
          <w:ilvl w:val="0"/>
          <w:numId w:val="5"/>
        </w:numPr>
        <w:spacing w:before="0" w:beforeAutospacing="0" w:after="120" w:afterAutospacing="0"/>
        <w:jc w:val="both"/>
        <w:rPr>
          <w:color w:val="1A1816"/>
        </w:rPr>
      </w:pPr>
      <w:r w:rsidRPr="00D631FD">
        <w:rPr>
          <w:color w:val="1A1816"/>
        </w:rPr>
        <w:t>Имена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можно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использовать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поиска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конкретной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представлениях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словаря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данных,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таких</w:t>
      </w:r>
      <w:r w:rsidR="00784682">
        <w:rPr>
          <w:color w:val="1A1816"/>
        </w:rPr>
        <w:t xml:space="preserve"> </w:t>
      </w:r>
      <w:r w:rsidRPr="00D631FD">
        <w:rPr>
          <w:color w:val="1A1816"/>
        </w:rPr>
        <w:t>как</w:t>
      </w:r>
      <w:r w:rsidR="00784682">
        <w:rPr>
          <w:color w:val="1A1816"/>
        </w:rPr>
        <w:t xml:space="preserve"> </w:t>
      </w:r>
      <w:r w:rsidRPr="00D631FD">
        <w:rPr>
          <w:rStyle w:val="HTML"/>
          <w:rFonts w:ascii="Times New Roman" w:hAnsi="Times New Roman" w:cs="Times New Roman"/>
          <w:color w:val="1A1816"/>
          <w:sz w:val="24"/>
          <w:szCs w:val="24"/>
        </w:rPr>
        <w:t>V$TRANSACTION</w:t>
      </w:r>
      <w:r w:rsidRPr="00D631FD">
        <w:rPr>
          <w:color w:val="1A1816"/>
        </w:rPr>
        <w:t>.</w:t>
      </w:r>
    </w:p>
    <w:p w14:paraId="683815D1" w14:textId="35091E7B" w:rsidR="000878DD" w:rsidRPr="00207ADB" w:rsidRDefault="000878DD" w:rsidP="002774B0">
      <w:pPr>
        <w:pStyle w:val="4"/>
        <w:spacing w:before="150" w:after="150"/>
        <w:rPr>
          <w:rFonts w:ascii="Times New Roman" w:hAnsi="Times New Roman" w:cs="Times New Roman"/>
          <w:color w:val="1A1816"/>
          <w:sz w:val="28"/>
          <w:szCs w:val="28"/>
        </w:rPr>
      </w:pPr>
      <w:r w:rsidRPr="00207ADB">
        <w:rPr>
          <w:rFonts w:ascii="Times New Roman" w:hAnsi="Times New Roman" w:cs="Times New Roman"/>
          <w:b/>
          <w:bCs/>
          <w:color w:val="1A1816"/>
          <w:sz w:val="28"/>
          <w:szCs w:val="28"/>
        </w:rPr>
        <w:t>Активные</w:t>
      </w:r>
      <w:r w:rsidR="00784682">
        <w:rPr>
          <w:rFonts w:ascii="Times New Roman" w:hAnsi="Times New Roman" w:cs="Times New Roman"/>
          <w:b/>
          <w:bCs/>
          <w:color w:val="1A1816"/>
          <w:sz w:val="28"/>
          <w:szCs w:val="28"/>
        </w:rPr>
        <w:t xml:space="preserve"> </w:t>
      </w:r>
      <w:r w:rsidRPr="00207ADB">
        <w:rPr>
          <w:rFonts w:ascii="Times New Roman" w:hAnsi="Times New Roman" w:cs="Times New Roman"/>
          <w:b/>
          <w:bCs/>
          <w:color w:val="1A1816"/>
          <w:sz w:val="28"/>
          <w:szCs w:val="28"/>
        </w:rPr>
        <w:t>транзакции</w:t>
      </w:r>
    </w:p>
    <w:p w14:paraId="4AA9EB2F" w14:textId="08ECC84A" w:rsidR="000878DD" w:rsidRPr="00207ADB" w:rsidRDefault="000878DD" w:rsidP="002774B0">
      <w:pPr>
        <w:pStyle w:val="a3"/>
        <w:spacing w:before="120" w:beforeAutospacing="0" w:after="120" w:afterAutospacing="0"/>
        <w:ind w:firstLine="567"/>
        <w:jc w:val="both"/>
        <w:rPr>
          <w:color w:val="1A1816"/>
        </w:rPr>
      </w:pPr>
      <w:r w:rsidRPr="00207ADB">
        <w:rPr>
          <w:rStyle w:val="ab"/>
          <w:color w:val="1A1816"/>
        </w:rPr>
        <w:t>Активная</w:t>
      </w:r>
      <w:r w:rsidR="00784682">
        <w:rPr>
          <w:rStyle w:val="ab"/>
          <w:color w:val="1A1816"/>
        </w:rPr>
        <w:t xml:space="preserve"> </w:t>
      </w:r>
      <w:r w:rsidRPr="00207ADB">
        <w:rPr>
          <w:rStyle w:val="ab"/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="00A427E2" w:rsidRPr="00207ADB">
        <w:rPr>
          <w:color w:val="1A1816"/>
        </w:rPr>
        <w:t>— это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транзакция,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которая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началась,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но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еще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зафиксирована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откатана.</w:t>
      </w:r>
    </w:p>
    <w:p w14:paraId="73B0585E" w14:textId="3A65AC57" w:rsidR="000878DD" w:rsidRPr="00207ADB" w:rsidRDefault="000878DD" w:rsidP="002774B0">
      <w:pPr>
        <w:pStyle w:val="a3"/>
        <w:spacing w:before="120" w:beforeAutospacing="0" w:after="120" w:afterAutospacing="0"/>
        <w:ind w:firstLine="567"/>
        <w:jc w:val="both"/>
        <w:rPr>
          <w:color w:val="1A1816"/>
        </w:rPr>
      </w:pPr>
      <w:r w:rsidRPr="00207ADB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77317E">
        <w:rPr>
          <w:color w:val="1A1816"/>
        </w:rPr>
        <w:t>таблице</w:t>
      </w:r>
      <w:r w:rsidR="00784682">
        <w:rPr>
          <w:color w:val="1A1816"/>
        </w:rPr>
        <w:t xml:space="preserve"> </w:t>
      </w:r>
      <w:r w:rsidR="0077317E">
        <w:rPr>
          <w:color w:val="1A1816"/>
        </w:rPr>
        <w:t>выше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перв</w:t>
      </w:r>
      <w:r w:rsidR="00A427E2">
        <w:rPr>
          <w:color w:val="1A1816"/>
        </w:rPr>
        <w:t>ой</w:t>
      </w:r>
      <w:r w:rsidR="00784682">
        <w:rPr>
          <w:color w:val="1A1816"/>
        </w:rPr>
        <w:t xml:space="preserve"> </w:t>
      </w:r>
      <w:r w:rsidR="00A427E2">
        <w:rPr>
          <w:color w:val="1A1816"/>
        </w:rPr>
        <w:t>командой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для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изменения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="0077317E" w:rsidRPr="00207ADB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207ADB">
        <w:rPr>
          <w:rStyle w:val="HTML"/>
          <w:rFonts w:ascii="Times New Roman" w:hAnsi="Times New Roman" w:cs="Times New Roman"/>
          <w:color w:val="1A1816"/>
          <w:sz w:val="24"/>
          <w:szCs w:val="24"/>
        </w:rPr>
        <w:t>sal_update</w:t>
      </w:r>
      <w:r w:rsidR="00784682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207ADB">
        <w:rPr>
          <w:color w:val="1A1816"/>
        </w:rPr>
        <w:t>является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обновление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заработной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платы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Banda.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С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момента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успешного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выполнения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этого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обновления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завершения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="00A427E2">
        <w:rPr>
          <w:color w:val="1A1816"/>
        </w:rPr>
        <w:t>командой</w:t>
      </w:r>
      <w:r w:rsidR="00784682">
        <w:rPr>
          <w:color w:val="1A1816"/>
        </w:rPr>
        <w:t xml:space="preserve"> </w:t>
      </w:r>
      <w:r w:rsidR="0077317E" w:rsidRPr="00207ADB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="0077317E" w:rsidRPr="00207ADB">
        <w:rPr>
          <w:rStyle w:val="HTML"/>
          <w:rFonts w:ascii="Times New Roman" w:hAnsi="Times New Roman" w:cs="Times New Roman"/>
          <w:color w:val="1A1816"/>
          <w:sz w:val="24"/>
          <w:szCs w:val="24"/>
        </w:rPr>
        <w:t>sal_update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активна.</w:t>
      </w:r>
    </w:p>
    <w:p w14:paraId="4F3AF660" w14:textId="1EAAA16C" w:rsidR="000878DD" w:rsidRPr="00207ADB" w:rsidRDefault="000878DD" w:rsidP="002774B0">
      <w:pPr>
        <w:pStyle w:val="a3"/>
        <w:spacing w:before="120" w:beforeAutospacing="0" w:after="120" w:afterAutospacing="0"/>
        <w:ind w:firstLine="567"/>
        <w:jc w:val="both"/>
        <w:rPr>
          <w:color w:val="1A1816"/>
        </w:rPr>
      </w:pPr>
      <w:r w:rsidRPr="00207ADB">
        <w:rPr>
          <w:color w:val="1A1816"/>
        </w:rPr>
        <w:t>Изменения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данных,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внесенные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транзакцией,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являются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временными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тех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пор,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пока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будет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зафиксирована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или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откатана.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Перед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завершением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состояние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выглядит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так,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как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показано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следующей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таблице.</w:t>
      </w:r>
    </w:p>
    <w:p w14:paraId="240A8DD4" w14:textId="0BD7264E" w:rsidR="000878DD" w:rsidRPr="00207ADB" w:rsidRDefault="000878DD" w:rsidP="00207ADB">
      <w:pPr>
        <w:pStyle w:val="titleintable"/>
        <w:shd w:val="clear" w:color="auto" w:fill="FCFBFA"/>
        <w:spacing w:before="120" w:beforeAutospacing="0" w:after="120" w:afterAutospacing="0"/>
        <w:ind w:firstLine="567"/>
        <w:jc w:val="both"/>
        <w:rPr>
          <w:color w:val="1A1816"/>
        </w:rPr>
      </w:pPr>
      <w:r w:rsidRPr="00207ADB">
        <w:rPr>
          <w:color w:val="1A1816"/>
        </w:rPr>
        <w:t>Состояние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данных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до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завершения</w:t>
      </w:r>
      <w:r w:rsidR="00784682">
        <w:rPr>
          <w:color w:val="1A1816"/>
        </w:rPr>
        <w:t xml:space="preserve"> </w:t>
      </w:r>
      <w:r w:rsidRPr="00207ADB">
        <w:rPr>
          <w:color w:val="1A1816"/>
        </w:rPr>
        <w:t>транзакции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0623" w14:paraId="2038895C" w14:textId="77777777" w:rsidTr="00340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638AC9" w14:textId="0D6528F1" w:rsidR="00340623" w:rsidRPr="00340623" w:rsidRDefault="00340623" w:rsidP="00575933">
            <w:pPr>
              <w:pStyle w:val="a3"/>
              <w:spacing w:before="210" w:beforeAutospacing="0" w:after="210" w:afterAutospacing="0"/>
              <w:jc w:val="both"/>
              <w:rPr>
                <w:color w:val="1A1816"/>
                <w:shd w:val="clear" w:color="auto" w:fill="FFFFFF"/>
              </w:rPr>
            </w:pPr>
            <w:r w:rsidRPr="00340623">
              <w:rPr>
                <w:color w:val="1A1816"/>
              </w:rPr>
              <w:t>Состояние</w:t>
            </w:r>
          </w:p>
        </w:tc>
        <w:tc>
          <w:tcPr>
            <w:tcW w:w="4673" w:type="dxa"/>
          </w:tcPr>
          <w:p w14:paraId="64D0256C" w14:textId="36960189" w:rsidR="00340623" w:rsidRPr="00340623" w:rsidRDefault="00340623" w:rsidP="00575933">
            <w:pPr>
              <w:pStyle w:val="a3"/>
              <w:spacing w:before="210" w:beforeAutospacing="0" w:after="21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A1816"/>
                <w:shd w:val="clear" w:color="auto" w:fill="FFFFFF"/>
              </w:rPr>
            </w:pPr>
            <w:r w:rsidRPr="00340623">
              <w:rPr>
                <w:color w:val="1A1816"/>
              </w:rPr>
              <w:t>Описание</w:t>
            </w:r>
          </w:p>
        </w:tc>
      </w:tr>
      <w:tr w:rsidR="000878DD" w14:paraId="01E6A8A9" w14:textId="77777777" w:rsidTr="00340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7CB9AF" w14:textId="0CB2EDE3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rPr>
                <w:b w:val="0"/>
                <w:bCs w:val="0"/>
              </w:rPr>
            </w:pPr>
            <w:r w:rsidRPr="002774B0">
              <w:rPr>
                <w:b w:val="0"/>
                <w:bCs w:val="0"/>
              </w:rPr>
              <w:t>Oracle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Database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сгенерировала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информацию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об</w:t>
            </w:r>
            <w:r w:rsidR="00784682">
              <w:rPr>
                <w:b w:val="0"/>
                <w:bCs w:val="0"/>
              </w:rPr>
              <w:t xml:space="preserve"> </w:t>
            </w:r>
            <w:r w:rsidR="002774B0">
              <w:rPr>
                <w:b w:val="0"/>
                <w:bCs w:val="0"/>
              </w:rPr>
              <w:t>откате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в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SGA</w:t>
            </w:r>
          </w:p>
        </w:tc>
        <w:tc>
          <w:tcPr>
            <w:tcW w:w="4673" w:type="dxa"/>
          </w:tcPr>
          <w:p w14:paraId="63EC78E4" w14:textId="2F382C33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4B0">
              <w:t>Данные</w:t>
            </w:r>
            <w:r w:rsidR="00784682">
              <w:t xml:space="preserve"> </w:t>
            </w:r>
            <w:r w:rsidR="002774B0">
              <w:t>об</w:t>
            </w:r>
            <w:r w:rsidR="00784682">
              <w:t xml:space="preserve"> </w:t>
            </w:r>
            <w:r w:rsidR="002774B0">
              <w:t>откате</w:t>
            </w:r>
            <w:r w:rsidR="00784682">
              <w:t xml:space="preserve"> </w:t>
            </w:r>
            <w:r w:rsidRPr="002774B0">
              <w:t>содержат</w:t>
            </w:r>
            <w:r w:rsidR="00784682">
              <w:t xml:space="preserve"> </w:t>
            </w:r>
            <w:r w:rsidRPr="002774B0">
              <w:t>старые</w:t>
            </w:r>
            <w:r w:rsidR="00784682">
              <w:t xml:space="preserve"> </w:t>
            </w:r>
            <w:r w:rsidRPr="002774B0">
              <w:t>значения</w:t>
            </w:r>
            <w:r w:rsidR="00784682">
              <w:t xml:space="preserve"> </w:t>
            </w:r>
            <w:r w:rsidRPr="002774B0">
              <w:t>данных,</w:t>
            </w:r>
            <w:r w:rsidR="00784682">
              <w:t xml:space="preserve"> </w:t>
            </w:r>
            <w:r w:rsidRPr="002774B0">
              <w:t>измененные</w:t>
            </w:r>
            <w:r w:rsidR="00784682">
              <w:t xml:space="preserve"> </w:t>
            </w:r>
            <w:r w:rsidR="00A05A2F">
              <w:t>команд</w:t>
            </w:r>
            <w:r w:rsidRPr="002774B0">
              <w:t>ами</w:t>
            </w:r>
            <w:r w:rsidR="00784682">
              <w:t xml:space="preserve"> </w:t>
            </w:r>
            <w:r w:rsidRPr="002774B0">
              <w:t>SQL</w:t>
            </w:r>
            <w:r w:rsidR="00784682">
              <w:t xml:space="preserve"> </w:t>
            </w:r>
            <w:r w:rsidRPr="002774B0">
              <w:t>транзакции</w:t>
            </w:r>
          </w:p>
        </w:tc>
      </w:tr>
      <w:tr w:rsidR="000878DD" w14:paraId="3EB71A60" w14:textId="77777777" w:rsidTr="0034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E1091B" w14:textId="0552282F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rPr>
                <w:b w:val="0"/>
                <w:bCs w:val="0"/>
              </w:rPr>
            </w:pPr>
            <w:r w:rsidRPr="002774B0">
              <w:rPr>
                <w:b w:val="0"/>
                <w:bCs w:val="0"/>
              </w:rPr>
              <w:lastRenderedPageBreak/>
              <w:t>Oracle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Database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сгенерировала</w:t>
            </w:r>
            <w:r w:rsidR="00784682">
              <w:rPr>
                <w:b w:val="0"/>
                <w:bCs w:val="0"/>
              </w:rPr>
              <w:t xml:space="preserve"> </w:t>
            </w:r>
            <w:r w:rsidR="002774B0">
              <w:rPr>
                <w:b w:val="0"/>
                <w:bCs w:val="0"/>
              </w:rPr>
              <w:t>запись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в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журнал</w:t>
            </w:r>
            <w:r w:rsidR="002774B0">
              <w:rPr>
                <w:b w:val="0"/>
                <w:bCs w:val="0"/>
              </w:rPr>
              <w:t>е</w:t>
            </w:r>
            <w:r w:rsidR="00784682">
              <w:rPr>
                <w:b w:val="0"/>
                <w:bCs w:val="0"/>
              </w:rPr>
              <w:t xml:space="preserve"> </w:t>
            </w:r>
            <w:r w:rsidR="002774B0">
              <w:rPr>
                <w:b w:val="0"/>
                <w:bCs w:val="0"/>
              </w:rPr>
              <w:t>в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SGA</w:t>
            </w:r>
          </w:p>
        </w:tc>
        <w:tc>
          <w:tcPr>
            <w:tcW w:w="4673" w:type="dxa"/>
          </w:tcPr>
          <w:p w14:paraId="3C26FCA5" w14:textId="59266F0A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4B0">
              <w:t>Запись</w:t>
            </w:r>
            <w:r w:rsidR="00784682">
              <w:t xml:space="preserve"> </w:t>
            </w:r>
            <w:r w:rsidRPr="002774B0">
              <w:t>журнала</w:t>
            </w:r>
            <w:r w:rsidR="00784682">
              <w:t xml:space="preserve"> </w:t>
            </w:r>
            <w:r w:rsidRPr="002774B0">
              <w:t>содержит</w:t>
            </w:r>
            <w:r w:rsidR="00784682">
              <w:t xml:space="preserve"> </w:t>
            </w:r>
            <w:r w:rsidRPr="002774B0">
              <w:t>изменение</w:t>
            </w:r>
            <w:r w:rsidR="00784682">
              <w:t xml:space="preserve"> </w:t>
            </w:r>
            <w:r w:rsidRPr="002774B0">
              <w:t>блока</w:t>
            </w:r>
            <w:r w:rsidR="00784682">
              <w:t xml:space="preserve"> </w:t>
            </w:r>
            <w:r w:rsidRPr="002774B0">
              <w:t>данных</w:t>
            </w:r>
            <w:r w:rsidR="00784682">
              <w:t xml:space="preserve"> </w:t>
            </w:r>
            <w:r w:rsidRPr="002774B0">
              <w:t>и</w:t>
            </w:r>
            <w:r w:rsidR="00784682">
              <w:t xml:space="preserve"> </w:t>
            </w:r>
            <w:r w:rsidRPr="002774B0">
              <w:t>изменение</w:t>
            </w:r>
            <w:r w:rsidR="00784682">
              <w:t xml:space="preserve"> </w:t>
            </w:r>
            <w:r w:rsidRPr="002774B0">
              <w:t>блока</w:t>
            </w:r>
            <w:r w:rsidR="00784682">
              <w:t xml:space="preserve"> </w:t>
            </w:r>
            <w:r w:rsidRPr="002774B0">
              <w:t>отмены</w:t>
            </w:r>
          </w:p>
        </w:tc>
      </w:tr>
      <w:tr w:rsidR="000878DD" w14:paraId="4B329A2C" w14:textId="77777777" w:rsidTr="00340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7BBAA1" w14:textId="1F9CA7B7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rPr>
                <w:b w:val="0"/>
                <w:bCs w:val="0"/>
              </w:rPr>
            </w:pPr>
            <w:r w:rsidRPr="002774B0">
              <w:rPr>
                <w:b w:val="0"/>
                <w:bCs w:val="0"/>
              </w:rPr>
              <w:t>Были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внесены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изменения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в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буферы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базы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данных</w:t>
            </w:r>
            <w:r w:rsidR="00784682">
              <w:rPr>
                <w:b w:val="0"/>
                <w:bCs w:val="0"/>
              </w:rPr>
              <w:t xml:space="preserve"> </w:t>
            </w:r>
            <w:r w:rsidR="002774B0">
              <w:rPr>
                <w:b w:val="0"/>
                <w:bCs w:val="0"/>
              </w:rPr>
              <w:t>в</w:t>
            </w:r>
            <w:r w:rsidR="00784682">
              <w:rPr>
                <w:b w:val="0"/>
                <w:bCs w:val="0"/>
              </w:rPr>
              <w:t xml:space="preserve"> </w:t>
            </w:r>
            <w:r w:rsidRPr="002774B0">
              <w:rPr>
                <w:b w:val="0"/>
                <w:bCs w:val="0"/>
              </w:rPr>
              <w:t>SGA</w:t>
            </w:r>
          </w:p>
        </w:tc>
        <w:tc>
          <w:tcPr>
            <w:tcW w:w="4673" w:type="dxa"/>
          </w:tcPr>
          <w:p w14:paraId="52B37F97" w14:textId="0617D8F8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4B0">
              <w:t>Изменения</w:t>
            </w:r>
            <w:r w:rsidR="00784682">
              <w:t xml:space="preserve"> </w:t>
            </w:r>
            <w:r w:rsidRPr="002774B0">
              <w:t>данных</w:t>
            </w:r>
            <w:r w:rsidR="00784682">
              <w:t xml:space="preserve"> </w:t>
            </w:r>
            <w:r w:rsidRPr="002774B0">
              <w:t>для</w:t>
            </w:r>
            <w:r w:rsidR="00784682">
              <w:t xml:space="preserve"> </w:t>
            </w:r>
            <w:r w:rsidRPr="002774B0">
              <w:t>зафиксированной</w:t>
            </w:r>
            <w:r w:rsidR="00784682">
              <w:t xml:space="preserve"> </w:t>
            </w:r>
            <w:r w:rsidRPr="002774B0">
              <w:t>транзакции,</w:t>
            </w:r>
            <w:r w:rsidR="00784682">
              <w:t xml:space="preserve"> </w:t>
            </w:r>
            <w:r w:rsidRPr="002774B0">
              <w:t>хранящиеся</w:t>
            </w:r>
            <w:r w:rsidR="00784682">
              <w:t xml:space="preserve"> </w:t>
            </w:r>
            <w:r w:rsidRPr="002774B0">
              <w:t>в</w:t>
            </w:r>
            <w:r w:rsidR="00784682">
              <w:t xml:space="preserve"> </w:t>
            </w:r>
            <w:r w:rsidRPr="002774B0">
              <w:t>буферах</w:t>
            </w:r>
            <w:r w:rsidR="00784682">
              <w:t xml:space="preserve"> </w:t>
            </w:r>
            <w:r w:rsidRPr="002774B0">
              <w:t>базы</w:t>
            </w:r>
            <w:r w:rsidR="00784682">
              <w:t xml:space="preserve"> </w:t>
            </w:r>
            <w:r w:rsidRPr="002774B0">
              <w:t>данных</w:t>
            </w:r>
            <w:r w:rsidR="00784682">
              <w:t xml:space="preserve"> </w:t>
            </w:r>
            <w:r w:rsidRPr="002774B0">
              <w:t>SGA,</w:t>
            </w:r>
            <w:r w:rsidR="00784682">
              <w:t xml:space="preserve"> </w:t>
            </w:r>
            <w:r w:rsidRPr="002774B0">
              <w:t>не</w:t>
            </w:r>
            <w:r w:rsidR="00784682">
              <w:t xml:space="preserve"> </w:t>
            </w:r>
            <w:r w:rsidRPr="002774B0">
              <w:t>обязательно</w:t>
            </w:r>
            <w:r w:rsidR="00784682">
              <w:t xml:space="preserve"> </w:t>
            </w:r>
            <w:r w:rsidRPr="002774B0">
              <w:t>записываются</w:t>
            </w:r>
            <w:r w:rsidR="00784682">
              <w:t xml:space="preserve"> </w:t>
            </w:r>
            <w:r w:rsidRPr="002774B0">
              <w:t>немедленно</w:t>
            </w:r>
            <w:r w:rsidR="00784682">
              <w:t xml:space="preserve"> </w:t>
            </w:r>
            <w:r w:rsidRPr="002774B0">
              <w:t>в</w:t>
            </w:r>
            <w:r w:rsidR="00784682">
              <w:t xml:space="preserve"> </w:t>
            </w:r>
            <w:r w:rsidRPr="002774B0">
              <w:t>файлы</w:t>
            </w:r>
            <w:r w:rsidR="00784682">
              <w:t xml:space="preserve"> </w:t>
            </w:r>
            <w:r w:rsidRPr="002774B0">
              <w:t>данных</w:t>
            </w:r>
            <w:r w:rsidR="00784682">
              <w:t xml:space="preserve"> </w:t>
            </w:r>
            <w:hyperlink r:id="rId10" w:anchor="GUID-C27AAA54-E60B-49BC-AB04-7B3848EBAFD6" w:history="1">
              <w:r w:rsidRPr="002774B0">
                <w:rPr>
                  <w:rStyle w:val="xrefglossterm"/>
                </w:rPr>
                <w:t>средством</w:t>
              </w:r>
              <w:r w:rsidR="00784682">
                <w:rPr>
                  <w:rStyle w:val="xrefglossterm"/>
                </w:rPr>
                <w:t xml:space="preserve"> </w:t>
              </w:r>
              <w:r w:rsidRPr="002774B0">
                <w:rPr>
                  <w:rStyle w:val="xrefglossterm"/>
                </w:rPr>
                <w:t>записи</w:t>
              </w:r>
              <w:r w:rsidR="00784682">
                <w:rPr>
                  <w:rStyle w:val="xrefglossterm"/>
                </w:rPr>
                <w:t xml:space="preserve"> </w:t>
              </w:r>
              <w:r w:rsidRPr="002774B0">
                <w:rPr>
                  <w:rStyle w:val="xrefglossterm"/>
                </w:rPr>
                <w:t>базы</w:t>
              </w:r>
              <w:r w:rsidR="00784682">
                <w:rPr>
                  <w:rStyle w:val="xrefglossterm"/>
                </w:rPr>
                <w:t xml:space="preserve"> </w:t>
              </w:r>
              <w:r w:rsidRPr="002774B0">
                <w:rPr>
                  <w:rStyle w:val="xrefglossterm"/>
                </w:rPr>
                <w:t>данных</w:t>
              </w:r>
              <w:r w:rsidR="00784682">
                <w:rPr>
                  <w:rStyle w:val="xrefglossterm"/>
                </w:rPr>
                <w:t xml:space="preserve"> </w:t>
              </w:r>
              <w:r w:rsidRPr="002774B0">
                <w:rPr>
                  <w:rStyle w:val="xrefglossterm"/>
                </w:rPr>
                <w:t>(DBW</w:t>
              </w:r>
              <w:r w:rsidR="00951AF8">
                <w:rPr>
                  <w:rStyle w:val="xrefglossterm"/>
                  <w:lang w:val="en-US"/>
                </w:rPr>
                <w:t>R</w:t>
              </w:r>
              <w:r w:rsidRPr="002774B0">
                <w:rPr>
                  <w:rStyle w:val="xrefglossterm"/>
                </w:rPr>
                <w:t>)</w:t>
              </w:r>
            </w:hyperlink>
            <w:r w:rsidRPr="002774B0">
              <w:t>.</w:t>
            </w:r>
            <w:r w:rsidR="00784682">
              <w:t xml:space="preserve"> </w:t>
            </w:r>
            <w:r w:rsidRPr="002774B0">
              <w:t>Запись</w:t>
            </w:r>
            <w:r w:rsidR="00784682">
              <w:t xml:space="preserve"> </w:t>
            </w:r>
            <w:r w:rsidRPr="002774B0">
              <w:t>на</w:t>
            </w:r>
            <w:r w:rsidR="00784682">
              <w:t xml:space="preserve"> </w:t>
            </w:r>
            <w:r w:rsidRPr="002774B0">
              <w:t>диск</w:t>
            </w:r>
            <w:r w:rsidR="00784682">
              <w:t xml:space="preserve"> </w:t>
            </w:r>
            <w:r w:rsidRPr="002774B0">
              <w:t>может</w:t>
            </w:r>
            <w:r w:rsidR="00784682">
              <w:t xml:space="preserve"> </w:t>
            </w:r>
            <w:r w:rsidRPr="002774B0">
              <w:t>происходить</w:t>
            </w:r>
            <w:r w:rsidR="00784682">
              <w:t xml:space="preserve"> </w:t>
            </w:r>
            <w:r w:rsidRPr="002774B0">
              <w:t>до</w:t>
            </w:r>
            <w:r w:rsidR="00784682">
              <w:t xml:space="preserve"> </w:t>
            </w:r>
            <w:r w:rsidRPr="002774B0">
              <w:t>или</w:t>
            </w:r>
            <w:r w:rsidR="00784682">
              <w:t xml:space="preserve"> </w:t>
            </w:r>
            <w:r w:rsidRPr="002774B0">
              <w:t>после</w:t>
            </w:r>
            <w:r w:rsidR="00784682">
              <w:t xml:space="preserve"> </w:t>
            </w:r>
            <w:r w:rsidRPr="002774B0">
              <w:t>фиксации</w:t>
            </w:r>
          </w:p>
        </w:tc>
      </w:tr>
      <w:tr w:rsidR="000878DD" w14:paraId="1010A6B3" w14:textId="77777777" w:rsidTr="00340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516D69" w14:textId="7617F7BF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rPr>
                <w:b w:val="0"/>
                <w:bCs w:val="0"/>
              </w:rPr>
            </w:pPr>
            <w:r w:rsidRPr="002774B0">
              <w:rPr>
                <w:b w:val="0"/>
                <w:bCs w:val="0"/>
                <w:shd w:val="clear" w:color="auto" w:fill="FFFFFF"/>
              </w:rPr>
              <w:t>Строки,</w:t>
            </w:r>
            <w:r w:rsidR="00784682">
              <w:rPr>
                <w:b w:val="0"/>
                <w:bCs w:val="0"/>
                <w:shd w:val="clear" w:color="auto" w:fill="FFFFFF"/>
              </w:rPr>
              <w:t xml:space="preserve"> </w:t>
            </w:r>
            <w:r w:rsidRPr="002774B0">
              <w:rPr>
                <w:b w:val="0"/>
                <w:bCs w:val="0"/>
                <w:shd w:val="clear" w:color="auto" w:fill="FFFFFF"/>
              </w:rPr>
              <w:t>затронутые</w:t>
            </w:r>
            <w:r w:rsidR="00784682">
              <w:rPr>
                <w:b w:val="0"/>
                <w:bCs w:val="0"/>
                <w:shd w:val="clear" w:color="auto" w:fill="FFFFFF"/>
              </w:rPr>
              <w:t xml:space="preserve"> </w:t>
            </w:r>
            <w:r w:rsidRPr="002774B0">
              <w:rPr>
                <w:b w:val="0"/>
                <w:bCs w:val="0"/>
                <w:shd w:val="clear" w:color="auto" w:fill="FFFFFF"/>
              </w:rPr>
              <w:t>изменением</w:t>
            </w:r>
            <w:r w:rsidR="00784682">
              <w:rPr>
                <w:b w:val="0"/>
                <w:bCs w:val="0"/>
                <w:shd w:val="clear" w:color="auto" w:fill="FFFFFF"/>
              </w:rPr>
              <w:t xml:space="preserve"> </w:t>
            </w:r>
            <w:r w:rsidRPr="002774B0">
              <w:rPr>
                <w:b w:val="0"/>
                <w:bCs w:val="0"/>
                <w:shd w:val="clear" w:color="auto" w:fill="FFFFFF"/>
              </w:rPr>
              <w:t>данных,</w:t>
            </w:r>
            <w:r w:rsidR="00784682">
              <w:rPr>
                <w:b w:val="0"/>
                <w:bCs w:val="0"/>
                <w:shd w:val="clear" w:color="auto" w:fill="FFFFFF"/>
              </w:rPr>
              <w:t xml:space="preserve"> </w:t>
            </w:r>
            <w:r w:rsidRPr="002774B0">
              <w:rPr>
                <w:b w:val="0"/>
                <w:bCs w:val="0"/>
                <w:shd w:val="clear" w:color="auto" w:fill="FFFFFF"/>
              </w:rPr>
              <w:t>блокируются</w:t>
            </w:r>
          </w:p>
        </w:tc>
        <w:tc>
          <w:tcPr>
            <w:tcW w:w="4673" w:type="dxa"/>
          </w:tcPr>
          <w:p w14:paraId="21DF56C6" w14:textId="7235D49F" w:rsidR="000878DD" w:rsidRPr="002774B0" w:rsidRDefault="00340623" w:rsidP="00575933">
            <w:pPr>
              <w:pStyle w:val="a3"/>
              <w:spacing w:before="210" w:beforeAutospacing="0" w:after="21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4B0">
              <w:rPr>
                <w:shd w:val="clear" w:color="auto" w:fill="FFFFFF"/>
              </w:rPr>
              <w:t>Другие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пользователи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не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могут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изменять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данные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в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затронутых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строках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и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не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могут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видеть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незафиксированные</w:t>
            </w:r>
            <w:r w:rsidR="00784682">
              <w:rPr>
                <w:shd w:val="clear" w:color="auto" w:fill="FFFFFF"/>
              </w:rPr>
              <w:t xml:space="preserve"> </w:t>
            </w:r>
            <w:r w:rsidRPr="002774B0">
              <w:rPr>
                <w:shd w:val="clear" w:color="auto" w:fill="FFFFFF"/>
              </w:rPr>
              <w:t>изменен</w:t>
            </w:r>
            <w:r w:rsidRPr="002774B0">
              <w:t>ия</w:t>
            </w:r>
          </w:p>
        </w:tc>
      </w:tr>
    </w:tbl>
    <w:p w14:paraId="1998D2C1" w14:textId="043EB565" w:rsidR="000878DD" w:rsidRPr="002774B0" w:rsidRDefault="000878DD" w:rsidP="00A05A2F">
      <w:pPr>
        <w:pStyle w:val="4"/>
        <w:spacing w:before="150" w:after="15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774B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Точки</w:t>
      </w:r>
      <w:r w:rsidR="00784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774B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сохранения</w:t>
      </w:r>
    </w:p>
    <w:p w14:paraId="16D9F0EF" w14:textId="3C871922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A05A2F">
        <w:rPr>
          <w:b/>
          <w:bCs/>
        </w:rPr>
        <w:t>Точка</w:t>
      </w:r>
      <w:r w:rsidR="00784682" w:rsidRPr="00A05A2F">
        <w:rPr>
          <w:b/>
          <w:bCs/>
        </w:rPr>
        <w:t xml:space="preserve"> </w:t>
      </w:r>
      <w:r w:rsidRPr="002774B0">
        <w:rPr>
          <w:rStyle w:val="bold"/>
          <w:b/>
          <w:bCs/>
        </w:rPr>
        <w:t>сохранения</w:t>
      </w:r>
      <w:r w:rsidR="00784682">
        <w:t xml:space="preserve"> </w:t>
      </w:r>
      <w:r w:rsidR="00A05A2F" w:rsidRPr="002774B0">
        <w:t>— это</w:t>
      </w:r>
      <w:r w:rsidR="00784682">
        <w:t xml:space="preserve"> </w:t>
      </w:r>
      <w:r w:rsidRPr="002774B0">
        <w:t>объявленный</w:t>
      </w:r>
      <w:r w:rsidR="00784682">
        <w:t xml:space="preserve"> </w:t>
      </w:r>
      <w:r w:rsidRPr="002774B0">
        <w:t>пользователем</w:t>
      </w:r>
      <w:r w:rsidR="00784682">
        <w:t xml:space="preserve"> </w:t>
      </w:r>
      <w:r w:rsidRPr="002774B0">
        <w:t>промежуточн</w:t>
      </w:r>
      <w:r w:rsidR="00A77301">
        <w:t>ый</w:t>
      </w:r>
      <w:r w:rsidR="00784682">
        <w:t xml:space="preserve"> </w:t>
      </w:r>
      <w:r w:rsidR="00A77301">
        <w:t>маркер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контексте</w:t>
      </w:r>
      <w:r w:rsidR="00784682">
        <w:t xml:space="preserve"> </w:t>
      </w:r>
      <w:r w:rsidRPr="002774B0">
        <w:t>транзакции.</w:t>
      </w:r>
    </w:p>
    <w:p w14:paraId="41FCCADB" w14:textId="26C8E937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Внутри</w:t>
      </w:r>
      <w:r w:rsidR="00784682">
        <w:t xml:space="preserve"> </w:t>
      </w:r>
      <w:r w:rsidRPr="002774B0">
        <w:t>маркер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t>преобразуется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SCN.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t>разделяют</w:t>
      </w:r>
      <w:r w:rsidR="00784682">
        <w:t xml:space="preserve"> </w:t>
      </w:r>
      <w:r w:rsidRPr="002774B0">
        <w:t>длинную</w:t>
      </w:r>
      <w:r w:rsidR="00784682">
        <w:t xml:space="preserve"> </w:t>
      </w:r>
      <w:r w:rsidRPr="002774B0">
        <w:t>транзакцию</w:t>
      </w:r>
      <w:r w:rsidR="00784682">
        <w:t xml:space="preserve"> </w:t>
      </w:r>
      <w:r w:rsidRPr="002774B0">
        <w:t>на</w:t>
      </w:r>
      <w:r w:rsidR="00784682">
        <w:t xml:space="preserve"> </w:t>
      </w:r>
      <w:r w:rsidRPr="002774B0">
        <w:t>более</w:t>
      </w:r>
      <w:r w:rsidR="00784682">
        <w:t xml:space="preserve"> </w:t>
      </w:r>
      <w:r w:rsidRPr="002774B0">
        <w:t>мелкие</w:t>
      </w:r>
      <w:r w:rsidR="00784682">
        <w:t xml:space="preserve"> </w:t>
      </w:r>
      <w:r w:rsidRPr="002774B0">
        <w:t>части.</w:t>
      </w:r>
    </w:p>
    <w:p w14:paraId="19FEF8B8" w14:textId="292087CD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Если</w:t>
      </w:r>
      <w:r w:rsidR="00784682">
        <w:t xml:space="preserve"> </w:t>
      </w:r>
      <w:r w:rsidRPr="002774B0">
        <w:t>вы</w:t>
      </w:r>
      <w:r w:rsidR="00784682">
        <w:t xml:space="preserve"> </w:t>
      </w:r>
      <w:r w:rsidRPr="002774B0">
        <w:t>используете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длинной</w:t>
      </w:r>
      <w:r w:rsidR="00784682">
        <w:t xml:space="preserve"> </w:t>
      </w:r>
      <w:r w:rsidRPr="002774B0">
        <w:t>транзакции,</w:t>
      </w:r>
      <w:r w:rsidR="00784682">
        <w:t xml:space="preserve"> </w:t>
      </w:r>
      <w:r w:rsidRPr="002774B0">
        <w:t>у</w:t>
      </w:r>
      <w:r w:rsidR="00784682">
        <w:t xml:space="preserve"> </w:t>
      </w:r>
      <w:r w:rsidRPr="002774B0">
        <w:t>вас</w:t>
      </w:r>
      <w:r w:rsidR="00784682">
        <w:t xml:space="preserve"> </w:t>
      </w:r>
      <w:r w:rsidRPr="002774B0">
        <w:t>есть</w:t>
      </w:r>
      <w:r w:rsidR="00784682">
        <w:t xml:space="preserve"> </w:t>
      </w:r>
      <w:r w:rsidRPr="002774B0">
        <w:t>возможность</w:t>
      </w:r>
      <w:r w:rsidR="00784682">
        <w:t xml:space="preserve"> </w:t>
      </w:r>
      <w:r w:rsidRPr="002774B0">
        <w:t>позже</w:t>
      </w:r>
      <w:r w:rsidR="00784682">
        <w:t xml:space="preserve"> </w:t>
      </w:r>
      <w:r w:rsidRPr="002774B0">
        <w:t>откатить</w:t>
      </w:r>
      <w:r w:rsidR="00784682">
        <w:t xml:space="preserve"> </w:t>
      </w:r>
      <w:r w:rsidR="008F189E">
        <w:t>действия</w:t>
      </w:r>
      <w:r w:rsidRPr="002774B0">
        <w:t>,</w:t>
      </w:r>
      <w:r w:rsidR="00784682">
        <w:t xml:space="preserve"> </w:t>
      </w:r>
      <w:r w:rsidRPr="002774B0">
        <w:t>выполненн</w:t>
      </w:r>
      <w:r w:rsidR="008F189E">
        <w:t>ые</w:t>
      </w:r>
      <w:r w:rsidR="00784682">
        <w:t xml:space="preserve"> </w:t>
      </w:r>
      <w:r w:rsidRPr="002774B0">
        <w:t>до</w:t>
      </w:r>
      <w:r w:rsidR="00784682">
        <w:t xml:space="preserve"> </w:t>
      </w:r>
      <w:r w:rsidR="00A77301">
        <w:t>текущего</w:t>
      </w:r>
      <w:r w:rsidR="00784682">
        <w:t xml:space="preserve"> </w:t>
      </w:r>
      <w:r w:rsidR="00A77301">
        <w:t>действия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транзакции,</w:t>
      </w:r>
      <w:r w:rsidR="00784682">
        <w:t xml:space="preserve"> </w:t>
      </w:r>
      <w:r w:rsidRPr="002774B0">
        <w:t>но</w:t>
      </w:r>
      <w:r w:rsidR="00784682">
        <w:t xml:space="preserve"> </w:t>
      </w:r>
      <w:r w:rsidR="00A77301">
        <w:t>выполненных</w:t>
      </w:r>
      <w:r w:rsidR="00784682">
        <w:t xml:space="preserve"> </w:t>
      </w:r>
      <w:r w:rsidRPr="002774B0">
        <w:t>после</w:t>
      </w:r>
      <w:r w:rsidR="00784682">
        <w:t xml:space="preserve"> </w:t>
      </w:r>
      <w:r w:rsidRPr="002774B0">
        <w:t>объявленной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транзакции.</w:t>
      </w:r>
      <w:r w:rsidR="00784682">
        <w:t xml:space="preserve"> </w:t>
      </w:r>
      <w:r w:rsidRPr="002774B0">
        <w:t>Таким</w:t>
      </w:r>
      <w:r w:rsidR="00784682">
        <w:t xml:space="preserve"> </w:t>
      </w:r>
      <w:r w:rsidRPr="002774B0">
        <w:t>образом,</w:t>
      </w:r>
      <w:r w:rsidR="00784682">
        <w:t xml:space="preserve"> </w:t>
      </w:r>
      <w:r w:rsidRPr="002774B0">
        <w:t>если</w:t>
      </w:r>
      <w:r w:rsidR="00784682">
        <w:t xml:space="preserve"> </w:t>
      </w:r>
      <w:r w:rsidRPr="002774B0">
        <w:t>вы</w:t>
      </w:r>
      <w:r w:rsidR="00784682">
        <w:t xml:space="preserve"> </w:t>
      </w:r>
      <w:r w:rsidRPr="002774B0">
        <w:t>допустили</w:t>
      </w:r>
      <w:r w:rsidR="00784682">
        <w:t xml:space="preserve"> </w:t>
      </w:r>
      <w:r w:rsidRPr="002774B0">
        <w:t>ошибку,</w:t>
      </w:r>
      <w:r w:rsidR="00784682">
        <w:t xml:space="preserve"> </w:t>
      </w:r>
      <w:r w:rsidRPr="002774B0">
        <w:t>вам</w:t>
      </w:r>
      <w:r w:rsidR="00784682">
        <w:t xml:space="preserve"> </w:t>
      </w:r>
      <w:r w:rsidRPr="002774B0">
        <w:t>не</w:t>
      </w:r>
      <w:r w:rsidR="00784682">
        <w:t xml:space="preserve"> </w:t>
      </w:r>
      <w:r w:rsidRPr="002774B0">
        <w:t>нужно</w:t>
      </w:r>
      <w:r w:rsidR="00784682">
        <w:t xml:space="preserve"> </w:t>
      </w:r>
      <w:r w:rsidRPr="002774B0">
        <w:t>повторно</w:t>
      </w:r>
      <w:r w:rsidR="00784682">
        <w:t xml:space="preserve"> </w:t>
      </w:r>
      <w:r w:rsidR="00A77301">
        <w:t>выполнять</w:t>
      </w:r>
      <w:r w:rsidR="00784682">
        <w:t xml:space="preserve"> </w:t>
      </w:r>
      <w:r w:rsidRPr="002774B0">
        <w:t>каждое</w:t>
      </w:r>
      <w:r w:rsidR="00784682">
        <w:t xml:space="preserve"> </w:t>
      </w:r>
      <w:r w:rsidR="00A77301">
        <w:t>действие</w:t>
      </w:r>
      <w:r w:rsidRPr="002774B0">
        <w:t>.</w:t>
      </w:r>
      <w:r w:rsidR="00784682">
        <w:t xml:space="preserve"> </w:t>
      </w:r>
      <w:r w:rsidR="00A77301">
        <w:t>В</w:t>
      </w:r>
      <w:r w:rsidR="00784682">
        <w:t xml:space="preserve"> </w:t>
      </w:r>
      <w:r w:rsidR="00A77301">
        <w:t>таблице</w:t>
      </w:r>
      <w:r w:rsidR="00784682">
        <w:t xml:space="preserve"> </w:t>
      </w:r>
      <w:r w:rsidR="00A77301">
        <w:t>выше</w:t>
      </w:r>
      <w:r w:rsidR="00784682">
        <w:t xml:space="preserve"> </w:t>
      </w:r>
      <w:r w:rsidRPr="002774B0">
        <w:t>созда</w:t>
      </w:r>
      <w:r w:rsidR="00A77301">
        <w:t>на</w:t>
      </w:r>
      <w:r w:rsidR="00784682">
        <w:t xml:space="preserve"> </w:t>
      </w:r>
      <w:r w:rsidRPr="002774B0">
        <w:t>точку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after_banda_sal</w:t>
      </w:r>
      <w:r w:rsidRPr="002774B0">
        <w:t>,</w:t>
      </w:r>
      <w:r w:rsidR="00784682">
        <w:t xml:space="preserve"> </w:t>
      </w:r>
      <w:r w:rsidRPr="002774B0">
        <w:t>чтобы</w:t>
      </w:r>
      <w:r w:rsidR="00784682">
        <w:t xml:space="preserve"> </w:t>
      </w:r>
      <w:r w:rsidRPr="002774B0">
        <w:t>обновление</w:t>
      </w:r>
      <w:r w:rsidR="00784682">
        <w:t xml:space="preserve"> </w:t>
      </w:r>
      <w:r w:rsidRPr="002774B0">
        <w:t>зарплаты</w:t>
      </w:r>
      <w:r w:rsidR="00784682">
        <w:t xml:space="preserve"> </w:t>
      </w:r>
      <w:r w:rsidRPr="002774B0">
        <w:t>Грина</w:t>
      </w:r>
      <w:r w:rsidR="00784682">
        <w:t xml:space="preserve"> </w:t>
      </w:r>
      <w:r w:rsidRPr="002774B0">
        <w:t>можно</w:t>
      </w:r>
      <w:r w:rsidR="00784682">
        <w:t xml:space="preserve"> </w:t>
      </w:r>
      <w:r w:rsidRPr="002774B0">
        <w:t>было</w:t>
      </w:r>
      <w:r w:rsidR="00784682">
        <w:t xml:space="preserve"> </w:t>
      </w:r>
      <w:r w:rsidRPr="002774B0">
        <w:t>откатить</w:t>
      </w:r>
      <w:r w:rsidR="00784682">
        <w:t xml:space="preserve"> </w:t>
      </w:r>
      <w:r w:rsidRPr="002774B0">
        <w:t>к</w:t>
      </w:r>
      <w:r w:rsidR="00784682">
        <w:t xml:space="preserve"> </w:t>
      </w:r>
      <w:r w:rsidRPr="002774B0">
        <w:t>этой</w:t>
      </w:r>
      <w:r w:rsidR="00784682">
        <w:t xml:space="preserve"> </w:t>
      </w:r>
      <w:r w:rsidRPr="002774B0">
        <w:t>точке</w:t>
      </w:r>
      <w:r w:rsidR="00784682">
        <w:t xml:space="preserve"> </w:t>
      </w:r>
      <w:r w:rsidRPr="002774B0">
        <w:t>сохранения.</w:t>
      </w:r>
    </w:p>
    <w:p w14:paraId="6598776B" w14:textId="44A5C403" w:rsidR="000878DD" w:rsidRPr="00A77301" w:rsidRDefault="000878DD" w:rsidP="00A05A2F">
      <w:pPr>
        <w:pStyle w:val="5"/>
        <w:spacing w:before="150" w:after="150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GUID-D0B75614-4720-4586-9ABF-99E894FA68B"/>
      <w:bookmarkEnd w:id="0"/>
      <w:r w:rsidRPr="00A77301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Откат</w:t>
      </w:r>
      <w:r w:rsidR="00784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77301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784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7730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точке</w:t>
      </w:r>
      <w:r w:rsidR="00784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A7730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сохранения</w:t>
      </w:r>
    </w:p>
    <w:p w14:paraId="252A3624" w14:textId="6D03C022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Откат</w:t>
      </w:r>
      <w:r w:rsidR="00784682">
        <w:t xml:space="preserve"> </w:t>
      </w:r>
      <w:r w:rsidRPr="002774B0">
        <w:t>к</w:t>
      </w:r>
      <w:r w:rsidR="00784682">
        <w:t xml:space="preserve"> </w:t>
      </w:r>
      <w:r w:rsidRPr="002774B0">
        <w:t>точке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незафиксированной</w:t>
      </w:r>
      <w:r w:rsidR="00784682">
        <w:t xml:space="preserve"> </w:t>
      </w:r>
      <w:r w:rsidRPr="002774B0">
        <w:t>транзакции</w:t>
      </w:r>
      <w:r w:rsidR="00784682">
        <w:t xml:space="preserve"> </w:t>
      </w:r>
      <w:r w:rsidRPr="002774B0">
        <w:t>означает</w:t>
      </w:r>
      <w:r w:rsidR="00784682">
        <w:t xml:space="preserve"> </w:t>
      </w:r>
      <w:r w:rsidRPr="002774B0">
        <w:t>отмену</w:t>
      </w:r>
      <w:r w:rsidR="00784682">
        <w:t xml:space="preserve"> </w:t>
      </w:r>
      <w:r w:rsidRPr="002774B0">
        <w:t>любых</w:t>
      </w:r>
      <w:r w:rsidR="00784682">
        <w:t xml:space="preserve"> </w:t>
      </w:r>
      <w:r w:rsidRPr="002774B0">
        <w:t>изменений,</w:t>
      </w:r>
      <w:r w:rsidR="00784682">
        <w:t xml:space="preserve"> </w:t>
      </w:r>
      <w:r w:rsidRPr="002774B0">
        <w:t>внесенных</w:t>
      </w:r>
      <w:r w:rsidR="00784682">
        <w:t xml:space="preserve"> </w:t>
      </w:r>
      <w:r w:rsidRPr="002774B0">
        <w:t>после</w:t>
      </w:r>
      <w:r w:rsidR="00784682">
        <w:t xml:space="preserve"> </w:t>
      </w:r>
      <w:r w:rsidRPr="002774B0">
        <w:t>указанной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сохранения,</w:t>
      </w:r>
      <w:r w:rsidR="00784682">
        <w:t xml:space="preserve"> </w:t>
      </w:r>
      <w:r w:rsidRPr="002774B0">
        <w:t>но</w:t>
      </w:r>
      <w:r w:rsidR="00784682">
        <w:t xml:space="preserve"> </w:t>
      </w:r>
      <w:r w:rsidRPr="002774B0">
        <w:t>это</w:t>
      </w:r>
      <w:r w:rsidR="00784682">
        <w:t xml:space="preserve"> </w:t>
      </w:r>
      <w:r w:rsidRPr="002774B0">
        <w:t>не</w:t>
      </w:r>
      <w:r w:rsidR="00784682">
        <w:t xml:space="preserve"> </w:t>
      </w:r>
      <w:r w:rsidRPr="002774B0">
        <w:t>означает</w:t>
      </w:r>
      <w:r w:rsidR="00784682">
        <w:t xml:space="preserve"> </w:t>
      </w:r>
      <w:r w:rsidRPr="002774B0">
        <w:t>откат</w:t>
      </w:r>
      <w:r w:rsidR="00784682">
        <w:t xml:space="preserve"> </w:t>
      </w:r>
      <w:r w:rsidRPr="002774B0">
        <w:t>самой</w:t>
      </w:r>
      <w:r w:rsidR="00784682">
        <w:t xml:space="preserve"> </w:t>
      </w:r>
      <w:r w:rsidRPr="002774B0">
        <w:t>транзакции.</w:t>
      </w:r>
    </w:p>
    <w:p w14:paraId="5F6BB6A1" w14:textId="4831393C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Когда</w:t>
      </w:r>
      <w:r w:rsidR="00784682">
        <w:t xml:space="preserve"> </w:t>
      </w:r>
      <w:r w:rsidRPr="002774B0">
        <w:t>транзакция</w:t>
      </w:r>
      <w:r w:rsidR="00784682">
        <w:t xml:space="preserve"> </w:t>
      </w:r>
      <w:r w:rsidRPr="002774B0">
        <w:t>откатывается</w:t>
      </w:r>
      <w:r w:rsidR="00784682">
        <w:t xml:space="preserve"> </w:t>
      </w:r>
      <w:r w:rsidRPr="002774B0">
        <w:t>к</w:t>
      </w:r>
      <w:r w:rsidR="00784682">
        <w:t xml:space="preserve"> </w:t>
      </w:r>
      <w:r w:rsidRPr="002774B0">
        <w:t>точке</w:t>
      </w:r>
      <w:r w:rsidR="00784682">
        <w:t xml:space="preserve"> </w:t>
      </w:r>
      <w:r w:rsidRPr="002774B0">
        <w:t>сохранения,</w:t>
      </w:r>
      <w:r w:rsidR="00784682">
        <w:t xml:space="preserve"> </w:t>
      </w:r>
      <w:r w:rsidRPr="002774B0">
        <w:t>как</w:t>
      </w:r>
      <w:r w:rsidR="00784682">
        <w:t xml:space="preserve"> </w:t>
      </w:r>
      <w:r w:rsidRPr="002774B0">
        <w:t>при</w:t>
      </w:r>
      <w:r w:rsidR="00784682">
        <w:t xml:space="preserve"> </w:t>
      </w:r>
      <w:r w:rsidR="0098059A" w:rsidRPr="002774B0">
        <w:t>запуске</w:t>
      </w:r>
      <w:r w:rsidR="00784682"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ROLLBACK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TO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SAVEPOINT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after_banda_sal</w:t>
      </w:r>
      <w:r w:rsidR="00784682">
        <w:t xml:space="preserve"> </w:t>
      </w:r>
      <w:r w:rsidRPr="002774B0">
        <w:t>в</w:t>
      </w:r>
      <w:r w:rsidR="00784682">
        <w:t xml:space="preserve"> </w:t>
      </w:r>
      <w:hyperlink r:id="rId11" w:anchor="GUID-5BB15405-8A03-47DE-8A20-63E1B83E1361__CHDCIJGA" w:tooltip="В этой таблице показан сеанс, иллюстрирующий основные понятия управления транзакциями." w:history="1">
        <w:r w:rsidRPr="002774B0">
          <w:rPr>
            <w:rStyle w:val="a4"/>
            <w:color w:val="auto"/>
            <w:u w:val="none"/>
          </w:rPr>
          <w:t>таблице</w:t>
        </w:r>
        <w:r w:rsidR="00784682">
          <w:rPr>
            <w:rStyle w:val="a4"/>
            <w:color w:val="auto"/>
            <w:u w:val="none"/>
          </w:rPr>
          <w:t xml:space="preserve"> </w:t>
        </w:r>
        <w:r w:rsidR="0098059A">
          <w:rPr>
            <w:rStyle w:val="a4"/>
            <w:color w:val="auto"/>
            <w:u w:val="none"/>
          </w:rPr>
          <w:t>выше</w:t>
        </w:r>
      </w:hyperlink>
      <w:r w:rsidRPr="002774B0">
        <w:t>,</w:t>
      </w:r>
      <w:r w:rsidR="00784682">
        <w:t xml:space="preserve"> </w:t>
      </w:r>
      <w:r w:rsidRPr="002774B0">
        <w:t>происходит</w:t>
      </w:r>
      <w:r w:rsidR="00784682">
        <w:t xml:space="preserve"> </w:t>
      </w:r>
      <w:r w:rsidRPr="002774B0">
        <w:t>следующее:</w:t>
      </w:r>
    </w:p>
    <w:p w14:paraId="424A1721" w14:textId="61B2A8A6" w:rsidR="000878DD" w:rsidRPr="002774B0" w:rsidRDefault="000878DD" w:rsidP="007174EA">
      <w:pPr>
        <w:pStyle w:val="a3"/>
        <w:numPr>
          <w:ilvl w:val="0"/>
          <w:numId w:val="8"/>
        </w:numPr>
        <w:spacing w:before="0" w:beforeAutospacing="0" w:after="120" w:afterAutospacing="0"/>
        <w:ind w:left="567" w:hanging="567"/>
        <w:jc w:val="both"/>
      </w:pPr>
      <w:r w:rsidRPr="002774B0">
        <w:t>Oracle</w:t>
      </w:r>
      <w:r w:rsidR="00784682">
        <w:t xml:space="preserve"> </w:t>
      </w:r>
      <w:r w:rsidRPr="002774B0">
        <w:t>Database</w:t>
      </w:r>
      <w:r w:rsidR="00784682">
        <w:t xml:space="preserve"> </w:t>
      </w:r>
      <w:r w:rsidRPr="002774B0">
        <w:t>откатывает</w:t>
      </w:r>
      <w:r w:rsidR="00784682">
        <w:t xml:space="preserve"> </w:t>
      </w:r>
      <w:r w:rsidRPr="002774B0">
        <w:t>только</w:t>
      </w:r>
      <w:r w:rsidR="00784682">
        <w:t xml:space="preserve"> </w:t>
      </w:r>
      <w:r w:rsidRPr="002774B0">
        <w:t>те</w:t>
      </w:r>
      <w:r w:rsidR="00784682">
        <w:t xml:space="preserve"> </w:t>
      </w:r>
      <w:r w:rsidR="00A05A2F">
        <w:t>команд</w:t>
      </w:r>
      <w:r w:rsidRPr="002774B0">
        <w:t>ы,</w:t>
      </w:r>
      <w:r w:rsidR="00784682">
        <w:t xml:space="preserve"> </w:t>
      </w:r>
      <w:r w:rsidRPr="002774B0">
        <w:t>которые</w:t>
      </w:r>
      <w:r w:rsidR="00784682">
        <w:t xml:space="preserve"> </w:t>
      </w:r>
      <w:r w:rsidRPr="002774B0">
        <w:t>выполняются</w:t>
      </w:r>
      <w:r w:rsidR="00784682">
        <w:t xml:space="preserve"> </w:t>
      </w:r>
      <w:r w:rsidRPr="002774B0">
        <w:t>после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сохранения.</w:t>
      </w:r>
    </w:p>
    <w:p w14:paraId="2F662242" w14:textId="62A3A4AD" w:rsidR="000878DD" w:rsidRPr="002774B0" w:rsidRDefault="000878DD" w:rsidP="00246915">
      <w:pPr>
        <w:pStyle w:val="a3"/>
        <w:spacing w:before="0" w:beforeAutospacing="0" w:after="120" w:afterAutospacing="0"/>
        <w:ind w:left="567"/>
        <w:jc w:val="both"/>
      </w:pPr>
      <w:r w:rsidRPr="002774B0">
        <w:t>В</w:t>
      </w:r>
      <w:r w:rsidR="00784682">
        <w:t xml:space="preserve"> </w:t>
      </w:r>
      <w:r w:rsidR="0098059A">
        <w:t>разобранном</w:t>
      </w:r>
      <w:r w:rsidR="00784682">
        <w:t xml:space="preserve"> </w:t>
      </w:r>
      <w:r w:rsidR="0098059A">
        <w:t>примере</w:t>
      </w:r>
      <w:r w:rsidR="00784682"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ROLLBACK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TO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SAVEPOINT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98059A">
        <w:t>производится</w:t>
      </w:r>
      <w:r w:rsidR="00784682">
        <w:t xml:space="preserve"> </w:t>
      </w:r>
      <w:r w:rsidR="0098059A">
        <w:t>откат</w:t>
      </w:r>
      <w:r w:rsidR="00784682"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UPDATE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t>для</w:t>
      </w:r>
      <w:r w:rsidR="00784682">
        <w:t xml:space="preserve"> </w:t>
      </w:r>
      <w:r w:rsidRPr="002774B0">
        <w:t>Greene,</w:t>
      </w:r>
      <w:r w:rsidR="00784682">
        <w:t xml:space="preserve"> </w:t>
      </w:r>
      <w:r w:rsidRPr="002774B0">
        <w:t>но</w:t>
      </w:r>
      <w:r w:rsidR="00784682">
        <w:t xml:space="preserve"> </w:t>
      </w:r>
      <w:r w:rsidR="0098059A">
        <w:t>без</w:t>
      </w:r>
      <w:r w:rsidR="00784682">
        <w:t xml:space="preserve"> </w:t>
      </w:r>
      <w:r w:rsidR="0098059A">
        <w:t>отката</w:t>
      </w:r>
      <w:r w:rsidR="00784682"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UPDATE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t>для</w:t>
      </w:r>
      <w:r w:rsidR="00784682">
        <w:t xml:space="preserve"> </w:t>
      </w:r>
      <w:r w:rsidRPr="002774B0">
        <w:t>Banda.</w:t>
      </w:r>
    </w:p>
    <w:p w14:paraId="279F3AD9" w14:textId="1B5863F8" w:rsidR="001C7628" w:rsidRDefault="000878DD" w:rsidP="007174EA">
      <w:pPr>
        <w:pStyle w:val="a3"/>
        <w:numPr>
          <w:ilvl w:val="0"/>
          <w:numId w:val="8"/>
        </w:numPr>
        <w:spacing w:before="0" w:beforeAutospacing="0" w:after="120" w:afterAutospacing="0"/>
        <w:ind w:left="567" w:hanging="567"/>
        <w:jc w:val="both"/>
      </w:pPr>
      <w:r w:rsidRPr="002774B0">
        <w:t>Oracle</w:t>
      </w:r>
      <w:r w:rsidR="00784682">
        <w:t xml:space="preserve"> </w:t>
      </w:r>
      <w:r w:rsidRPr="002774B0">
        <w:t>Database</w:t>
      </w:r>
      <w:r w:rsidR="00784682">
        <w:t xml:space="preserve"> </w:t>
      </w:r>
      <w:r w:rsidRPr="002774B0">
        <w:t>сохраняет</w:t>
      </w:r>
      <w:r w:rsidR="00784682">
        <w:t xml:space="preserve"> </w:t>
      </w:r>
      <w:r w:rsidRPr="002774B0">
        <w:t>точку</w:t>
      </w:r>
      <w:r w:rsidR="00784682">
        <w:t xml:space="preserve"> </w:t>
      </w:r>
      <w:r w:rsidRPr="002774B0">
        <w:t>сохранения,</w:t>
      </w:r>
      <w:r w:rsidR="00784682">
        <w:t xml:space="preserve"> </w:t>
      </w:r>
      <w:r w:rsidRPr="002774B0">
        <w:t>указанную</w:t>
      </w:r>
      <w:r w:rsidR="00784682">
        <w:t xml:space="preserve"> </w:t>
      </w:r>
      <w:r w:rsidRPr="002774B0">
        <w:t>в</w:t>
      </w:r>
      <w:r w:rsidR="00784682">
        <w:t xml:space="preserve"> </w:t>
      </w:r>
      <w:r w:rsidR="00A05A2F">
        <w:t>команд</w:t>
      </w:r>
      <w:r w:rsidR="001C7628">
        <w:t>е</w:t>
      </w:r>
      <w:r w:rsidR="00784682"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ROLLBACK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TO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rPr>
          <w:rStyle w:val="HTML"/>
          <w:rFonts w:ascii="Times New Roman" w:hAnsi="Times New Roman" w:cs="Times New Roman"/>
          <w:sz w:val="24"/>
          <w:szCs w:val="24"/>
        </w:rPr>
        <w:t>SAVEPOINT</w:t>
      </w:r>
      <w:r w:rsidRPr="002774B0">
        <w:t>,</w:t>
      </w:r>
      <w:r w:rsidR="00784682">
        <w:t xml:space="preserve"> </w:t>
      </w:r>
      <w:r w:rsidRPr="002774B0">
        <w:t>но</w:t>
      </w:r>
      <w:r w:rsidR="00784682">
        <w:t xml:space="preserve"> </w:t>
      </w:r>
      <w:r w:rsidRPr="002774B0">
        <w:t>все</w:t>
      </w:r>
      <w:r w:rsidR="00784682">
        <w:t xml:space="preserve"> </w:t>
      </w:r>
      <w:r w:rsidRPr="002774B0">
        <w:t>последующие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</w:t>
      </w:r>
      <w:r w:rsidR="00784682">
        <w:t xml:space="preserve"> </w:t>
      </w:r>
      <w:r w:rsidRPr="002774B0">
        <w:t>теряются.</w:t>
      </w:r>
    </w:p>
    <w:p w14:paraId="4D1851FF" w14:textId="6BE39AF3" w:rsidR="000878DD" w:rsidRPr="002774B0" w:rsidRDefault="000878DD" w:rsidP="00246915">
      <w:pPr>
        <w:pStyle w:val="a3"/>
        <w:spacing w:before="0" w:beforeAutospacing="0" w:after="120" w:afterAutospacing="0"/>
        <w:ind w:left="567"/>
        <w:jc w:val="both"/>
      </w:pPr>
      <w:r w:rsidRPr="002774B0">
        <w:t>В</w:t>
      </w:r>
      <w:r w:rsidR="00784682">
        <w:t xml:space="preserve"> </w:t>
      </w:r>
      <w:r w:rsidR="001C7628">
        <w:t>разобранном</w:t>
      </w:r>
      <w:r w:rsidR="00784682">
        <w:t xml:space="preserve"> </w:t>
      </w:r>
      <w:r w:rsidR="001C7628">
        <w:t>примере</w:t>
      </w:r>
      <w:r w:rsidR="00784682">
        <w:t xml:space="preserve"> </w:t>
      </w:r>
      <w:r w:rsidRPr="001C7628">
        <w:rPr>
          <w:rStyle w:val="HTML"/>
          <w:rFonts w:ascii="Times New Roman" w:hAnsi="Times New Roman" w:cs="Times New Roman"/>
          <w:sz w:val="24"/>
          <w:szCs w:val="24"/>
        </w:rPr>
        <w:t>ROLLBACK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1C7628">
        <w:rPr>
          <w:rStyle w:val="HTML"/>
          <w:rFonts w:ascii="Times New Roman" w:hAnsi="Times New Roman" w:cs="Times New Roman"/>
          <w:sz w:val="24"/>
          <w:szCs w:val="24"/>
        </w:rPr>
        <w:t>TO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1C7628">
        <w:rPr>
          <w:rStyle w:val="HTML"/>
          <w:rFonts w:ascii="Times New Roman" w:hAnsi="Times New Roman" w:cs="Times New Roman"/>
          <w:sz w:val="24"/>
          <w:szCs w:val="24"/>
        </w:rPr>
        <w:t>SAVEPOINT</w:t>
      </w:r>
      <w:r w:rsidR="00784682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2774B0">
        <w:t>прив</w:t>
      </w:r>
      <w:r w:rsidR="001C7628">
        <w:t>одит</w:t>
      </w:r>
      <w:r w:rsidR="00784682">
        <w:t xml:space="preserve"> </w:t>
      </w:r>
      <w:r w:rsidR="001C7628">
        <w:t>к</w:t>
      </w:r>
      <w:r w:rsidR="00784682">
        <w:t xml:space="preserve"> </w:t>
      </w:r>
      <w:r w:rsidRPr="002774B0">
        <w:t>потери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="001C7628" w:rsidRPr="002774B0">
        <w:t>сохранения</w:t>
      </w:r>
      <w:r w:rsidR="00784682">
        <w:t xml:space="preserve"> </w:t>
      </w:r>
      <w:r w:rsidRPr="001C7628">
        <w:rPr>
          <w:rStyle w:val="HTML"/>
          <w:rFonts w:ascii="Times New Roman" w:hAnsi="Times New Roman" w:cs="Times New Roman"/>
          <w:sz w:val="24"/>
          <w:szCs w:val="24"/>
        </w:rPr>
        <w:t>after_greene_sal</w:t>
      </w:r>
      <w:r w:rsidRPr="002774B0">
        <w:t>.</w:t>
      </w:r>
    </w:p>
    <w:p w14:paraId="390E815F" w14:textId="4BAB2FB7" w:rsidR="000878DD" w:rsidRPr="002774B0" w:rsidRDefault="000878DD" w:rsidP="007174EA">
      <w:pPr>
        <w:pStyle w:val="a3"/>
        <w:numPr>
          <w:ilvl w:val="0"/>
          <w:numId w:val="8"/>
        </w:numPr>
        <w:spacing w:before="0" w:beforeAutospacing="0" w:after="120" w:afterAutospacing="0"/>
        <w:ind w:left="567" w:hanging="567"/>
        <w:jc w:val="both"/>
      </w:pPr>
      <w:r w:rsidRPr="002774B0">
        <w:lastRenderedPageBreak/>
        <w:t>Oracle</w:t>
      </w:r>
      <w:r w:rsidR="00784682">
        <w:t xml:space="preserve"> </w:t>
      </w:r>
      <w:r w:rsidRPr="002774B0">
        <w:t>Database</w:t>
      </w:r>
      <w:r w:rsidR="00784682">
        <w:t xml:space="preserve"> </w:t>
      </w:r>
      <w:r w:rsidRPr="002774B0">
        <w:t>освобождает</w:t>
      </w:r>
      <w:r w:rsidR="00784682">
        <w:t xml:space="preserve"> </w:t>
      </w:r>
      <w:r w:rsidRPr="002774B0">
        <w:t>все</w:t>
      </w:r>
      <w:r w:rsidR="00784682">
        <w:t xml:space="preserve"> </w:t>
      </w:r>
      <w:r w:rsidRPr="002774B0">
        <w:t>блокировки</w:t>
      </w:r>
      <w:r w:rsidR="00784682">
        <w:t xml:space="preserve"> </w:t>
      </w:r>
      <w:r w:rsidRPr="002774B0">
        <w:t>таблиц</w:t>
      </w:r>
      <w:r w:rsidR="00784682">
        <w:t xml:space="preserve"> </w:t>
      </w:r>
      <w:r w:rsidRPr="002774B0">
        <w:t>и</w:t>
      </w:r>
      <w:r w:rsidR="00784682">
        <w:t xml:space="preserve"> </w:t>
      </w:r>
      <w:r w:rsidRPr="002774B0">
        <w:t>строк,</w:t>
      </w:r>
      <w:r w:rsidR="00784682">
        <w:t xml:space="preserve"> </w:t>
      </w:r>
      <w:r w:rsidR="001C7628">
        <w:t>вызванные</w:t>
      </w:r>
      <w:r w:rsidR="00784682">
        <w:t xml:space="preserve"> </w:t>
      </w:r>
      <w:r w:rsidRPr="002774B0">
        <w:t>после</w:t>
      </w:r>
      <w:r w:rsidR="00784682">
        <w:t xml:space="preserve"> </w:t>
      </w:r>
      <w:r w:rsidRPr="002774B0">
        <w:t>указанной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сохранения,</w:t>
      </w:r>
      <w:r w:rsidR="00784682">
        <w:t xml:space="preserve"> </w:t>
      </w:r>
      <w:r w:rsidRPr="002774B0">
        <w:t>но</w:t>
      </w:r>
      <w:r w:rsidR="00784682">
        <w:t xml:space="preserve"> </w:t>
      </w:r>
      <w:r w:rsidRPr="002774B0">
        <w:t>сохраняет</w:t>
      </w:r>
      <w:r w:rsidR="00784682">
        <w:t xml:space="preserve"> </w:t>
      </w:r>
      <w:r w:rsidRPr="002774B0">
        <w:t>все</w:t>
      </w:r>
      <w:r w:rsidR="00784682">
        <w:t xml:space="preserve"> </w:t>
      </w:r>
      <w:r w:rsidRPr="002774B0">
        <w:t>блокировки</w:t>
      </w:r>
      <w:r w:rsidR="00784682">
        <w:t xml:space="preserve"> </w:t>
      </w:r>
      <w:r w:rsidRPr="002774B0">
        <w:t>данных,</w:t>
      </w:r>
      <w:r w:rsidR="00784682">
        <w:t xml:space="preserve"> </w:t>
      </w:r>
      <w:r w:rsidRPr="002774B0">
        <w:t>полученные</w:t>
      </w:r>
      <w:r w:rsidR="00784682">
        <w:t xml:space="preserve"> </w:t>
      </w:r>
      <w:r w:rsidRPr="002774B0">
        <w:t>до</w:t>
      </w:r>
      <w:r w:rsidR="00784682">
        <w:t xml:space="preserve"> </w:t>
      </w:r>
      <w:r w:rsidRPr="002774B0">
        <w:t>точки</w:t>
      </w:r>
      <w:r w:rsidR="00784682">
        <w:t xml:space="preserve"> </w:t>
      </w:r>
      <w:r w:rsidRPr="002774B0">
        <w:t>сохранения.</w:t>
      </w:r>
    </w:p>
    <w:p w14:paraId="7C85FC44" w14:textId="09A4DEA8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Транзакция</w:t>
      </w:r>
      <w:r w:rsidR="00784682">
        <w:t xml:space="preserve"> </w:t>
      </w:r>
      <w:r w:rsidRPr="002774B0">
        <w:t>остается</w:t>
      </w:r>
      <w:r w:rsidR="00784682">
        <w:t xml:space="preserve"> </w:t>
      </w:r>
      <w:r w:rsidRPr="002774B0">
        <w:t>активной</w:t>
      </w:r>
      <w:r w:rsidR="00784682">
        <w:t xml:space="preserve"> </w:t>
      </w:r>
      <w:r w:rsidRPr="002774B0">
        <w:t>и</w:t>
      </w:r>
      <w:r w:rsidR="00784682">
        <w:t xml:space="preserve"> </w:t>
      </w:r>
      <w:r w:rsidRPr="002774B0">
        <w:t>может</w:t>
      </w:r>
      <w:r w:rsidR="00784682">
        <w:t xml:space="preserve"> </w:t>
      </w:r>
      <w:r w:rsidRPr="002774B0">
        <w:t>быть</w:t>
      </w:r>
      <w:r w:rsidR="00784682">
        <w:t xml:space="preserve"> </w:t>
      </w:r>
      <w:r w:rsidRPr="002774B0">
        <w:t>продолжена.</w:t>
      </w:r>
    </w:p>
    <w:p w14:paraId="67D19E55" w14:textId="70CAABB5" w:rsidR="000878DD" w:rsidRPr="001C7628" w:rsidRDefault="000878DD" w:rsidP="00A05A2F">
      <w:pPr>
        <w:pStyle w:val="5"/>
        <w:spacing w:before="150" w:after="150"/>
        <w:ind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7628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Транзакции,</w:t>
      </w:r>
      <w:r w:rsidR="007846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C7628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поставленные</w:t>
      </w:r>
      <w:r w:rsidR="007846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C7628">
        <w:rPr>
          <w:rFonts w:ascii="Times New Roman" w:hAnsi="Times New Roman" w:cs="Times New Roman"/>
          <w:b/>
          <w:bCs/>
          <w:color w:val="auto"/>
          <w:sz w:val="24"/>
          <w:szCs w:val="24"/>
        </w:rPr>
        <w:t>в</w:t>
      </w:r>
      <w:r w:rsidR="007846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C762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очередь</w:t>
      </w:r>
    </w:p>
    <w:p w14:paraId="6FB4148B" w14:textId="1973387D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В</w:t>
      </w:r>
      <w:r w:rsidR="00784682">
        <w:t xml:space="preserve"> </w:t>
      </w:r>
      <w:r w:rsidRPr="002774B0">
        <w:t>зависимости</w:t>
      </w:r>
      <w:r w:rsidR="00784682">
        <w:t xml:space="preserve"> </w:t>
      </w:r>
      <w:r w:rsidRPr="002774B0">
        <w:t>от</w:t>
      </w:r>
      <w:r w:rsidR="00784682">
        <w:t xml:space="preserve"> </w:t>
      </w:r>
      <w:r w:rsidRPr="002774B0">
        <w:t>сценария</w:t>
      </w:r>
      <w:r w:rsidR="00784682">
        <w:t xml:space="preserve"> </w:t>
      </w:r>
      <w:r w:rsidRPr="002774B0">
        <w:t>транзакции,</w:t>
      </w:r>
      <w:r w:rsidR="00784682">
        <w:t xml:space="preserve"> </w:t>
      </w:r>
      <w:r w:rsidRPr="002774B0">
        <w:t>ожидающие</w:t>
      </w:r>
      <w:r w:rsidR="00784682">
        <w:t xml:space="preserve"> </w:t>
      </w:r>
      <w:r w:rsidRPr="002774B0">
        <w:t>ранее</w:t>
      </w:r>
      <w:r w:rsidR="00784682">
        <w:t xml:space="preserve"> </w:t>
      </w:r>
      <w:r w:rsidRPr="002774B0">
        <w:t>заблокированных</w:t>
      </w:r>
      <w:r w:rsidR="00784682">
        <w:t xml:space="preserve"> </w:t>
      </w:r>
      <w:r w:rsidRPr="002774B0">
        <w:t>ресурсов,</w:t>
      </w:r>
      <w:r w:rsidR="00784682">
        <w:t xml:space="preserve"> </w:t>
      </w:r>
      <w:r w:rsidRPr="002774B0">
        <w:t>могут</w:t>
      </w:r>
      <w:r w:rsidR="00784682">
        <w:t xml:space="preserve"> </w:t>
      </w:r>
      <w:r w:rsidRPr="002774B0">
        <w:t>быть</w:t>
      </w:r>
      <w:r w:rsidR="00784682">
        <w:t xml:space="preserve"> </w:t>
      </w:r>
      <w:r w:rsidRPr="002774B0">
        <w:t>заблокированы</w:t>
      </w:r>
      <w:r w:rsidR="00784682">
        <w:t xml:space="preserve"> </w:t>
      </w:r>
      <w:r w:rsidRPr="002774B0">
        <w:t>после</w:t>
      </w:r>
      <w:r w:rsidR="00784682">
        <w:t xml:space="preserve"> </w:t>
      </w:r>
      <w:r w:rsidRPr="002774B0">
        <w:t>отката</w:t>
      </w:r>
      <w:r w:rsidR="00784682">
        <w:t xml:space="preserve"> </w:t>
      </w:r>
      <w:r w:rsidRPr="002774B0">
        <w:t>к</w:t>
      </w:r>
      <w:r w:rsidR="00784682">
        <w:t xml:space="preserve"> </w:t>
      </w:r>
      <w:r w:rsidRPr="002774B0">
        <w:t>точке</w:t>
      </w:r>
      <w:r w:rsidR="00784682">
        <w:t xml:space="preserve"> </w:t>
      </w:r>
      <w:r w:rsidRPr="002774B0">
        <w:t>сохранения.</w:t>
      </w:r>
    </w:p>
    <w:p w14:paraId="6A850763" w14:textId="042EB966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Когда</w:t>
      </w:r>
      <w:r w:rsidR="00784682">
        <w:t xml:space="preserve"> </w:t>
      </w:r>
      <w:r w:rsidRPr="002774B0">
        <w:t>транзакция</w:t>
      </w:r>
      <w:r w:rsidR="00784682">
        <w:t xml:space="preserve"> </w:t>
      </w:r>
      <w:r w:rsidRPr="002774B0">
        <w:t>блокируется</w:t>
      </w:r>
      <w:r w:rsidR="00784682">
        <w:t xml:space="preserve"> </w:t>
      </w:r>
      <w:r w:rsidRPr="002774B0">
        <w:t>другой</w:t>
      </w:r>
      <w:r w:rsidR="00784682">
        <w:t xml:space="preserve"> </w:t>
      </w:r>
      <w:r w:rsidRPr="002774B0">
        <w:t>транзакцией,</w:t>
      </w:r>
      <w:r w:rsidR="00784682">
        <w:t xml:space="preserve"> </w:t>
      </w:r>
      <w:r w:rsidRPr="002774B0">
        <w:t>она</w:t>
      </w:r>
      <w:r w:rsidR="00784682">
        <w:t xml:space="preserve"> </w:t>
      </w:r>
      <w:r w:rsidRPr="002774B0">
        <w:t>ставит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очередь</w:t>
      </w:r>
      <w:r w:rsidR="00784682">
        <w:t xml:space="preserve"> </w:t>
      </w:r>
      <w:r w:rsidRPr="002774B0">
        <w:t>саму</w:t>
      </w:r>
      <w:r w:rsidR="00784682">
        <w:t xml:space="preserve"> </w:t>
      </w:r>
      <w:r w:rsidRPr="002774B0">
        <w:t>блокирующую</w:t>
      </w:r>
      <w:r w:rsidR="00784682">
        <w:t xml:space="preserve"> </w:t>
      </w:r>
      <w:r w:rsidRPr="002774B0">
        <w:t>транзакцию,</w:t>
      </w:r>
      <w:r w:rsidR="00784682">
        <w:t xml:space="preserve"> </w:t>
      </w:r>
      <w:r w:rsidRPr="002774B0">
        <w:t>так</w:t>
      </w:r>
      <w:r w:rsidR="00784682">
        <w:t xml:space="preserve"> </w:t>
      </w:r>
      <w:r w:rsidRPr="002774B0">
        <w:t>что</w:t>
      </w:r>
      <w:r w:rsidR="00784682">
        <w:t xml:space="preserve"> </w:t>
      </w:r>
      <w:r w:rsidRPr="002774B0">
        <w:t>вся</w:t>
      </w:r>
      <w:r w:rsidR="00784682">
        <w:t xml:space="preserve"> </w:t>
      </w:r>
      <w:r w:rsidRPr="002774B0">
        <w:t>блокирующая</w:t>
      </w:r>
      <w:r w:rsidR="00784682">
        <w:t xml:space="preserve"> </w:t>
      </w:r>
      <w:r w:rsidRPr="002774B0">
        <w:t>транзакция</w:t>
      </w:r>
      <w:r w:rsidR="00784682">
        <w:t xml:space="preserve"> </w:t>
      </w:r>
      <w:r w:rsidRPr="002774B0">
        <w:t>должна</w:t>
      </w:r>
      <w:r w:rsidR="00784682">
        <w:t xml:space="preserve"> </w:t>
      </w:r>
      <w:r w:rsidRPr="002774B0">
        <w:t>быть</w:t>
      </w:r>
      <w:r w:rsidR="00784682">
        <w:t xml:space="preserve"> </w:t>
      </w:r>
      <w:r w:rsidRPr="002774B0">
        <w:t>зафиксирована</w:t>
      </w:r>
      <w:r w:rsidR="00784682">
        <w:t xml:space="preserve"> </w:t>
      </w:r>
      <w:r w:rsidRPr="002774B0">
        <w:t>или</w:t>
      </w:r>
      <w:r w:rsidR="00784682">
        <w:t xml:space="preserve"> </w:t>
      </w:r>
      <w:r w:rsidRPr="002774B0">
        <w:t>откатана</w:t>
      </w:r>
      <w:r w:rsidR="00784682">
        <w:t xml:space="preserve"> </w:t>
      </w:r>
      <w:r w:rsidRPr="002774B0">
        <w:t>для</w:t>
      </w:r>
      <w:r w:rsidR="00784682">
        <w:t xml:space="preserve"> </w:t>
      </w:r>
      <w:r w:rsidRPr="002774B0">
        <w:t>продолжения</w:t>
      </w:r>
      <w:r w:rsidR="00784682">
        <w:t xml:space="preserve"> </w:t>
      </w:r>
      <w:r w:rsidRPr="002774B0">
        <w:t>заблокированной</w:t>
      </w:r>
      <w:r w:rsidR="00784682">
        <w:t xml:space="preserve"> </w:t>
      </w:r>
      <w:r w:rsidRPr="002774B0">
        <w:t>транзакции.</w:t>
      </w:r>
    </w:p>
    <w:p w14:paraId="0C795A94" w14:textId="09D545DF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</w:pPr>
      <w:r w:rsidRPr="002774B0">
        <w:t>В</w:t>
      </w:r>
      <w:r w:rsidR="00784682">
        <w:t xml:space="preserve"> </w:t>
      </w:r>
      <w:r w:rsidRPr="002774B0">
        <w:t>сценарии,</w:t>
      </w:r>
      <w:r w:rsidR="00784682">
        <w:t xml:space="preserve"> </w:t>
      </w:r>
      <w:r w:rsidRPr="002774B0">
        <w:t>показанном</w:t>
      </w:r>
      <w:r w:rsidR="00784682">
        <w:t xml:space="preserve"> </w:t>
      </w:r>
      <w:r w:rsidRPr="002774B0">
        <w:t>в</w:t>
      </w:r>
      <w:r w:rsidR="00784682">
        <w:t xml:space="preserve"> </w:t>
      </w:r>
      <w:r w:rsidRPr="002774B0">
        <w:t>следующей</w:t>
      </w:r>
      <w:r w:rsidR="00784682">
        <w:t xml:space="preserve"> </w:t>
      </w:r>
      <w:r w:rsidRPr="002774B0">
        <w:t>таблице,</w:t>
      </w:r>
      <w:r w:rsidR="00784682">
        <w:t xml:space="preserve"> </w:t>
      </w:r>
      <w:r w:rsidR="0066473A">
        <w:t>сессия</w:t>
      </w:r>
      <w:r w:rsidR="00784682">
        <w:t xml:space="preserve"> </w:t>
      </w:r>
      <w:r w:rsidRPr="002774B0">
        <w:t>1</w:t>
      </w:r>
      <w:r w:rsidR="00784682">
        <w:t xml:space="preserve"> </w:t>
      </w:r>
      <w:r w:rsidRPr="002774B0">
        <w:t>выполняет</w:t>
      </w:r>
      <w:r w:rsidR="00784682">
        <w:t xml:space="preserve"> </w:t>
      </w:r>
      <w:r w:rsidRPr="002774B0">
        <w:t>откат</w:t>
      </w:r>
      <w:r w:rsidR="00784682">
        <w:t xml:space="preserve"> </w:t>
      </w:r>
      <w:r w:rsidRPr="002774B0">
        <w:t>к</w:t>
      </w:r>
      <w:r w:rsidR="00784682">
        <w:t xml:space="preserve"> </w:t>
      </w:r>
      <w:r w:rsidRPr="002774B0">
        <w:t>точке</w:t>
      </w:r>
      <w:r w:rsidR="00784682">
        <w:t xml:space="preserve"> </w:t>
      </w:r>
      <w:r w:rsidRPr="002774B0">
        <w:t>сохранения,</w:t>
      </w:r>
      <w:r w:rsidR="00784682">
        <w:t xml:space="preserve"> </w:t>
      </w:r>
      <w:r w:rsidRPr="002774B0">
        <w:t>созданной</w:t>
      </w:r>
      <w:r w:rsidR="00784682">
        <w:t xml:space="preserve"> </w:t>
      </w:r>
      <w:r w:rsidRPr="002774B0">
        <w:t>до</w:t>
      </w:r>
      <w:r w:rsidR="00784682">
        <w:t xml:space="preserve"> </w:t>
      </w:r>
      <w:r w:rsidRPr="002774B0">
        <w:t>выполнения</w:t>
      </w:r>
      <w:r w:rsidR="00784682">
        <w:t xml:space="preserve"> </w:t>
      </w:r>
      <w:r w:rsidR="00A05A2F">
        <w:t>команды</w:t>
      </w:r>
      <w:r w:rsidR="00784682">
        <w:t xml:space="preserve"> </w:t>
      </w:r>
      <w:r w:rsidRPr="002774B0">
        <w:t>DML.</w:t>
      </w:r>
      <w:r w:rsidR="00784682">
        <w:t xml:space="preserve"> </w:t>
      </w:r>
      <w:r w:rsidRPr="002774B0">
        <w:t>Однако</w:t>
      </w:r>
      <w:r w:rsidR="00784682">
        <w:t xml:space="preserve"> </w:t>
      </w:r>
      <w:r w:rsidR="0066473A">
        <w:t>сессия</w:t>
      </w:r>
      <w:r w:rsidR="00784682">
        <w:t xml:space="preserve"> </w:t>
      </w:r>
      <w:r w:rsidRPr="002774B0">
        <w:t>2</w:t>
      </w:r>
      <w:r w:rsidR="00784682">
        <w:t xml:space="preserve"> </w:t>
      </w:r>
      <w:r w:rsidRPr="002774B0">
        <w:t>по-прежнему</w:t>
      </w:r>
      <w:r w:rsidR="00784682">
        <w:t xml:space="preserve"> </w:t>
      </w:r>
      <w:r w:rsidRPr="002774B0">
        <w:t>заблокирован,</w:t>
      </w:r>
      <w:r w:rsidR="00784682">
        <w:t xml:space="preserve"> </w:t>
      </w:r>
      <w:r w:rsidRPr="002774B0">
        <w:t>поскольку</w:t>
      </w:r>
      <w:r w:rsidR="00784682">
        <w:t xml:space="preserve"> </w:t>
      </w:r>
      <w:r w:rsidRPr="002774B0">
        <w:t>он</w:t>
      </w:r>
      <w:r w:rsidR="00784682">
        <w:t xml:space="preserve"> </w:t>
      </w:r>
      <w:r w:rsidRPr="002774B0">
        <w:t>ожидает</w:t>
      </w:r>
      <w:r w:rsidR="00784682">
        <w:t xml:space="preserve"> </w:t>
      </w:r>
      <w:r w:rsidRPr="002774B0">
        <w:t>завершения</w:t>
      </w:r>
      <w:r w:rsidR="00784682">
        <w:t xml:space="preserve"> </w:t>
      </w:r>
      <w:r w:rsidRPr="002774B0">
        <w:t>транзакции</w:t>
      </w:r>
      <w:r w:rsidR="00784682">
        <w:t xml:space="preserve"> </w:t>
      </w:r>
      <w:r w:rsidR="0066473A">
        <w:t>сессии</w:t>
      </w:r>
      <w:r w:rsidR="00784682">
        <w:t xml:space="preserve"> </w:t>
      </w:r>
      <w:r w:rsidRPr="002774B0">
        <w:t>1.</w:t>
      </w:r>
    </w:p>
    <w:p w14:paraId="08F8B40C" w14:textId="011BDC8E" w:rsidR="000878DD" w:rsidRPr="002774B0" w:rsidRDefault="000878DD" w:rsidP="00A05A2F">
      <w:pPr>
        <w:pStyle w:val="a3"/>
        <w:spacing w:before="210" w:beforeAutospacing="0" w:after="210" w:afterAutospacing="0"/>
        <w:ind w:firstLine="567"/>
        <w:jc w:val="both"/>
        <w:rPr>
          <w:b/>
          <w:bCs/>
          <w:i/>
          <w:iCs/>
          <w:shd w:val="clear" w:color="auto" w:fill="FCFBFA"/>
        </w:rPr>
      </w:pPr>
      <w:r w:rsidRPr="0066473A">
        <w:rPr>
          <w:b/>
          <w:bCs/>
          <w:i/>
          <w:iCs/>
          <w:shd w:val="clear" w:color="auto" w:fill="FCFBFA"/>
        </w:rPr>
        <w:t>Таблица</w:t>
      </w:r>
      <w:r w:rsidR="00784682" w:rsidRPr="0066473A">
        <w:rPr>
          <w:b/>
          <w:bCs/>
          <w:i/>
          <w:iCs/>
          <w:shd w:val="clear" w:color="auto" w:fill="FCFBFA"/>
        </w:rPr>
        <w:t xml:space="preserve"> </w:t>
      </w:r>
      <w:r w:rsidRPr="0066473A">
        <w:rPr>
          <w:b/>
          <w:bCs/>
          <w:i/>
          <w:iCs/>
          <w:shd w:val="clear" w:color="auto" w:fill="FCFBFA"/>
        </w:rPr>
        <w:t>Откат</w:t>
      </w:r>
      <w:r w:rsidR="00784682" w:rsidRPr="0066473A">
        <w:rPr>
          <w:b/>
          <w:bCs/>
          <w:i/>
          <w:iCs/>
          <w:shd w:val="clear" w:color="auto" w:fill="FCFBFA"/>
        </w:rPr>
        <w:t xml:space="preserve"> </w:t>
      </w:r>
      <w:r w:rsidRPr="0066473A">
        <w:rPr>
          <w:b/>
          <w:bCs/>
          <w:i/>
          <w:iCs/>
          <w:shd w:val="clear" w:color="auto" w:fill="FCFBFA"/>
        </w:rPr>
        <w:t>к</w:t>
      </w:r>
      <w:r w:rsidR="00784682" w:rsidRPr="0066473A">
        <w:rPr>
          <w:b/>
          <w:bCs/>
          <w:i/>
          <w:iCs/>
          <w:shd w:val="clear" w:color="auto" w:fill="FCFBFA"/>
        </w:rPr>
        <w:t xml:space="preserve"> </w:t>
      </w:r>
      <w:r w:rsidRPr="0066473A">
        <w:rPr>
          <w:b/>
          <w:bCs/>
          <w:i/>
          <w:iCs/>
          <w:shd w:val="clear" w:color="auto" w:fill="FCFBFA"/>
        </w:rPr>
        <w:t>точке</w:t>
      </w:r>
      <w:r w:rsidR="00784682" w:rsidRPr="0066473A">
        <w:rPr>
          <w:b/>
          <w:bCs/>
          <w:i/>
          <w:iCs/>
          <w:shd w:val="clear" w:color="auto" w:fill="FCFBFA"/>
        </w:rPr>
        <w:t xml:space="preserve"> </w:t>
      </w:r>
      <w:r w:rsidRPr="0066473A">
        <w:rPr>
          <w:b/>
          <w:bCs/>
          <w:i/>
          <w:iCs/>
          <w:shd w:val="clear" w:color="auto" w:fill="FCFBFA"/>
        </w:rPr>
        <w:t>сохранения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3"/>
        <w:gridCol w:w="2252"/>
        <w:gridCol w:w="2243"/>
        <w:gridCol w:w="1818"/>
        <w:gridCol w:w="2429"/>
      </w:tblGrid>
      <w:tr w:rsidR="008D14B1" w14:paraId="09B7A315" w14:textId="3079A034" w:rsidTr="008D14B1">
        <w:tc>
          <w:tcPr>
            <w:tcW w:w="603" w:type="dxa"/>
          </w:tcPr>
          <w:p w14:paraId="5DED8119" w14:textId="77777777" w:rsidR="00D44A9D" w:rsidRDefault="00A21A2E" w:rsidP="00575933">
            <w:pPr>
              <w:pStyle w:val="a3"/>
              <w:spacing w:before="210" w:beforeAutospacing="0" w:after="210" w:afterAutospacing="0"/>
              <w:jc w:val="both"/>
            </w:pPr>
            <w:r>
              <w:t>Вре</w:t>
            </w:r>
          </w:p>
          <w:p w14:paraId="3A4883D5" w14:textId="0667F9F9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</w:pPr>
            <w:r>
              <w:t>мя</w:t>
            </w:r>
          </w:p>
        </w:tc>
        <w:tc>
          <w:tcPr>
            <w:tcW w:w="2252" w:type="dxa"/>
          </w:tcPr>
          <w:p w14:paraId="79C62E4A" w14:textId="11EA63EB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</w:pPr>
            <w:r>
              <w:t>Сессия</w:t>
            </w:r>
            <w:r w:rsidR="00784682">
              <w:t xml:space="preserve"> </w:t>
            </w:r>
            <w:r>
              <w:t>1</w:t>
            </w:r>
          </w:p>
        </w:tc>
        <w:tc>
          <w:tcPr>
            <w:tcW w:w="2243" w:type="dxa"/>
          </w:tcPr>
          <w:p w14:paraId="42EAC631" w14:textId="1424D457" w:rsidR="00A21A2E" w:rsidRDefault="00A21A2E" w:rsidP="00575933">
            <w:pPr>
              <w:pStyle w:val="a3"/>
              <w:spacing w:before="210" w:beforeAutospacing="0" w:after="210" w:afterAutospacing="0"/>
              <w:jc w:val="both"/>
            </w:pPr>
            <w:r>
              <w:t>Сессия</w:t>
            </w:r>
            <w:r w:rsidR="00784682">
              <w:t xml:space="preserve"> </w:t>
            </w:r>
            <w:r>
              <w:t>2</w:t>
            </w:r>
          </w:p>
        </w:tc>
        <w:tc>
          <w:tcPr>
            <w:tcW w:w="1818" w:type="dxa"/>
          </w:tcPr>
          <w:p w14:paraId="43C222A3" w14:textId="7378ADB4" w:rsidR="00A21A2E" w:rsidRDefault="00A21A2E" w:rsidP="00575933">
            <w:pPr>
              <w:pStyle w:val="a3"/>
              <w:spacing w:before="210" w:beforeAutospacing="0" w:after="210" w:afterAutospacing="0"/>
              <w:jc w:val="both"/>
            </w:pPr>
            <w:r>
              <w:t>Сессия</w:t>
            </w:r>
            <w:r w:rsidR="00784682">
              <w:t xml:space="preserve"> </w:t>
            </w:r>
            <w:r>
              <w:t>3</w:t>
            </w:r>
          </w:p>
        </w:tc>
        <w:tc>
          <w:tcPr>
            <w:tcW w:w="2429" w:type="dxa"/>
          </w:tcPr>
          <w:p w14:paraId="4503B020" w14:textId="6ACED1DD" w:rsidR="00A21A2E" w:rsidRDefault="00A21A2E" w:rsidP="00575933">
            <w:pPr>
              <w:pStyle w:val="a3"/>
              <w:spacing w:before="210" w:beforeAutospacing="0" w:after="210" w:afterAutospacing="0"/>
              <w:jc w:val="both"/>
            </w:pPr>
            <w:r>
              <w:t>Описание</w:t>
            </w:r>
          </w:p>
        </w:tc>
      </w:tr>
      <w:tr w:rsidR="008D14B1" w14:paraId="1CC22418" w14:textId="39888F2C" w:rsidTr="008D14B1">
        <w:tc>
          <w:tcPr>
            <w:tcW w:w="603" w:type="dxa"/>
          </w:tcPr>
          <w:p w14:paraId="283CA204" w14:textId="52476439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2252" w:type="dxa"/>
          </w:tcPr>
          <w:p w14:paraId="3F6D151D" w14:textId="288C558C" w:rsidR="00A21A2E" w:rsidRPr="00A21A2E" w:rsidRDefault="00A21A2E" w:rsidP="00A21A2E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employees</w:t>
            </w:r>
            <w:r w:rsidR="0078468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</w:p>
          <w:p w14:paraId="56CFCDAE" w14:textId="54221315" w:rsidR="00A21A2E" w:rsidRPr="00A21A2E" w:rsidRDefault="00A21A2E" w:rsidP="00A21A2E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SET</w:t>
            </w:r>
            <w:r w:rsidR="0078468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salary=7000</w:t>
            </w:r>
            <w:r w:rsidR="0078468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</w:p>
          <w:p w14:paraId="64F80444" w14:textId="663B5D29" w:rsidR="00A21A2E" w:rsidRPr="008D14B1" w:rsidRDefault="00A21A2E" w:rsidP="00F602E3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WHERE</w:t>
            </w:r>
            <w:r w:rsidR="0078468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last_name=</w:t>
            </w:r>
            <w:r w:rsidR="0078468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21A2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'Banda';</w:t>
            </w:r>
          </w:p>
        </w:tc>
        <w:tc>
          <w:tcPr>
            <w:tcW w:w="2243" w:type="dxa"/>
          </w:tcPr>
          <w:p w14:paraId="19C881EB" w14:textId="77777777" w:rsidR="00A21A2E" w:rsidRPr="00784682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818" w:type="dxa"/>
          </w:tcPr>
          <w:p w14:paraId="3C2CC659" w14:textId="77777777" w:rsidR="00A21A2E" w:rsidRPr="00784682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</w:tcPr>
          <w:p w14:paraId="46E952C4" w14:textId="6C9C8FFF" w:rsidR="00A21A2E" w:rsidRPr="008D14B1" w:rsidRDefault="00D44A9D" w:rsidP="00491B64">
            <w:pPr>
              <w:pStyle w:val="a3"/>
              <w:spacing w:before="210" w:beforeAutospacing="0" w:after="210" w:afterAutospacing="0"/>
            </w:pPr>
            <w:r w:rsidRPr="008D14B1">
              <w:t>Сессия</w:t>
            </w:r>
            <w:r w:rsidR="00784682">
              <w:t xml:space="preserve"> </w:t>
            </w:r>
            <w:r w:rsidRPr="008D14B1">
              <w:t>1</w:t>
            </w:r>
            <w:r w:rsidR="00784682">
              <w:t xml:space="preserve"> </w:t>
            </w:r>
            <w:r w:rsidRPr="008D14B1">
              <w:t>запускает</w:t>
            </w:r>
            <w:r w:rsidR="00784682">
              <w:t xml:space="preserve"> </w:t>
            </w:r>
            <w:r w:rsidRPr="008D14B1">
              <w:t>транзакцию.</w:t>
            </w:r>
            <w:r w:rsidR="00784682">
              <w:t xml:space="preserve"> </w:t>
            </w:r>
            <w:r w:rsidRPr="008D14B1">
              <w:t>Сессия</w:t>
            </w:r>
            <w:r w:rsidR="00784682">
              <w:t xml:space="preserve"> </w:t>
            </w:r>
            <w:r w:rsidRPr="008D14B1">
              <w:t>устанавливает</w:t>
            </w:r>
            <w:r w:rsidR="00784682">
              <w:t xml:space="preserve"> </w:t>
            </w:r>
            <w:r w:rsidRPr="008D14B1">
              <w:t>эксклюзивную</w:t>
            </w:r>
            <w:r w:rsidR="00784682">
              <w:t xml:space="preserve"> </w:t>
            </w:r>
            <w:r w:rsidRPr="008D14B1">
              <w:t>блокировку</w:t>
            </w:r>
            <w:r w:rsidR="00784682">
              <w:t xml:space="preserve"> </w:t>
            </w:r>
            <w:r w:rsidRPr="008D14B1">
              <w:t>строки</w:t>
            </w:r>
            <w:r w:rsidR="00784682">
              <w:t xml:space="preserve"> </w:t>
            </w:r>
            <w:r w:rsidRPr="008D14B1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>Banda</w:t>
            </w:r>
            <w:r w:rsidR="00784682">
              <w:t xml:space="preserve"> </w:t>
            </w:r>
            <w:r w:rsidRPr="008D14B1">
              <w:t>(TX)</w:t>
            </w:r>
            <w:r w:rsidR="00784682">
              <w:t xml:space="preserve"> </w:t>
            </w:r>
            <w:r w:rsidRPr="008D14B1">
              <w:t>и</w:t>
            </w:r>
            <w:r w:rsidR="00784682">
              <w:t xml:space="preserve"> </w:t>
            </w:r>
            <w:r w:rsidRPr="008D14B1">
              <w:t>субэксклюзивную</w:t>
            </w:r>
            <w:r w:rsidR="00784682">
              <w:t xml:space="preserve"> </w:t>
            </w:r>
            <w:r w:rsidRPr="008D14B1">
              <w:t>блокировку</w:t>
            </w:r>
            <w:r w:rsidR="00784682">
              <w:t xml:space="preserve"> </w:t>
            </w:r>
            <w:r w:rsidRPr="008D14B1">
              <w:t>таблицы</w:t>
            </w:r>
            <w:r w:rsidR="00784682">
              <w:t xml:space="preserve"> </w:t>
            </w:r>
            <w:r w:rsidRPr="008D14B1">
              <w:t>(SX)</w:t>
            </w:r>
            <w:r w:rsidR="00784682">
              <w:t xml:space="preserve"> </w:t>
            </w:r>
            <w:r w:rsidRPr="008D14B1">
              <w:t>в</w:t>
            </w:r>
            <w:r w:rsidR="00784682">
              <w:t xml:space="preserve"> </w:t>
            </w:r>
            <w:r w:rsidRPr="008D14B1">
              <w:t>таблице.</w:t>
            </w:r>
          </w:p>
        </w:tc>
      </w:tr>
      <w:tr w:rsidR="008D14B1" w14:paraId="3C151AC5" w14:textId="0019037F" w:rsidTr="008D14B1">
        <w:tc>
          <w:tcPr>
            <w:tcW w:w="603" w:type="dxa"/>
          </w:tcPr>
          <w:p w14:paraId="2730C8B2" w14:textId="2B7979A3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252" w:type="dxa"/>
          </w:tcPr>
          <w:p w14:paraId="5EEF6570" w14:textId="2168302B" w:rsidR="00A21A2E" w:rsidRPr="008D14B1" w:rsidRDefault="00D44A9D" w:rsidP="008D14B1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ru-RU"/>
              </w:rPr>
              <w:t>SAVEPOINT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ru-RU"/>
              </w:rPr>
              <w:t>after_banda_sal;</w:t>
            </w:r>
          </w:p>
        </w:tc>
        <w:tc>
          <w:tcPr>
            <w:tcW w:w="2243" w:type="dxa"/>
          </w:tcPr>
          <w:p w14:paraId="211366C9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818" w:type="dxa"/>
          </w:tcPr>
          <w:p w14:paraId="005AF27B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2429" w:type="dxa"/>
          </w:tcPr>
          <w:p w14:paraId="5AA7CDE4" w14:textId="4DFDD024" w:rsidR="00A21A2E" w:rsidRPr="008D14B1" w:rsidRDefault="00491B64" w:rsidP="00491B64">
            <w:pPr>
              <w:pStyle w:val="a3"/>
              <w:spacing w:after="0"/>
              <w:jc w:val="both"/>
            </w:pPr>
            <w:r w:rsidRPr="008D14B1">
              <w:t>Сессия</w:t>
            </w:r>
            <w:r w:rsidR="00784682">
              <w:rPr>
                <w:color w:val="1A1816"/>
              </w:rPr>
              <w:t xml:space="preserve"> </w:t>
            </w:r>
            <w:r w:rsidRPr="008D14B1">
              <w:rPr>
                <w:color w:val="1A1816"/>
              </w:rPr>
              <w:t>1</w:t>
            </w:r>
            <w:r w:rsidR="00784682">
              <w:rPr>
                <w:color w:val="1A1816"/>
              </w:rPr>
              <w:t xml:space="preserve"> </w:t>
            </w:r>
            <w:r w:rsidRPr="008D14B1">
              <w:rPr>
                <w:color w:val="1A1816"/>
              </w:rPr>
              <w:t>создает</w:t>
            </w:r>
            <w:r w:rsidR="00784682">
              <w:rPr>
                <w:color w:val="1A1816"/>
              </w:rPr>
              <w:t xml:space="preserve"> </w:t>
            </w:r>
            <w:r w:rsidRPr="008D14B1">
              <w:rPr>
                <w:color w:val="1A1816"/>
              </w:rPr>
              <w:t>точку</w:t>
            </w:r>
            <w:r w:rsidR="00784682">
              <w:rPr>
                <w:color w:val="1A1816"/>
              </w:rPr>
              <w:t xml:space="preserve"> </w:t>
            </w:r>
            <w:r w:rsidRPr="008D14B1">
              <w:rPr>
                <w:color w:val="1A1816"/>
              </w:rPr>
              <w:t>сохранения</w:t>
            </w:r>
            <w:r w:rsidR="00784682">
              <w:rPr>
                <w:color w:val="1A1816"/>
              </w:rPr>
              <w:t xml:space="preserve"> </w:t>
            </w:r>
            <w:r w:rsidRPr="008D14B1">
              <w:rPr>
                <w:color w:val="1A1816"/>
              </w:rPr>
              <w:t>с</w:t>
            </w:r>
            <w:r w:rsidR="00784682">
              <w:rPr>
                <w:color w:val="1A1816"/>
              </w:rPr>
              <w:t xml:space="preserve"> </w:t>
            </w:r>
            <w:r w:rsidRPr="008D14B1">
              <w:rPr>
                <w:color w:val="1A1816"/>
              </w:rPr>
              <w:t>именем</w:t>
            </w:r>
            <w:r w:rsidR="00784682">
              <w:rPr>
                <w:rFonts w:ascii="Segoe UI" w:hAnsi="Segoe UI" w:cs="Segoe UI"/>
                <w:color w:val="1A1816"/>
              </w:rPr>
              <w:t xml:space="preserve"> </w:t>
            </w:r>
            <w:r w:rsidRPr="008D14B1">
              <w:rPr>
                <w:rStyle w:val="HTML"/>
                <w:color w:val="1A1816"/>
                <w:sz w:val="24"/>
                <w:szCs w:val="24"/>
              </w:rPr>
              <w:t>after_banda_sal</w:t>
            </w:r>
            <w:r w:rsidRPr="008D14B1">
              <w:rPr>
                <w:rFonts w:ascii="Segoe UI" w:hAnsi="Segoe UI" w:cs="Segoe UI"/>
                <w:color w:val="1A1816"/>
              </w:rPr>
              <w:t>.</w:t>
            </w:r>
          </w:p>
        </w:tc>
      </w:tr>
      <w:tr w:rsidR="008D14B1" w14:paraId="585B3335" w14:textId="72928ADA" w:rsidTr="008D14B1">
        <w:tc>
          <w:tcPr>
            <w:tcW w:w="603" w:type="dxa"/>
          </w:tcPr>
          <w:p w14:paraId="553874D9" w14:textId="4FC8BAA3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2252" w:type="dxa"/>
          </w:tcPr>
          <w:p w14:paraId="17036C76" w14:textId="644A97B8" w:rsidR="00D44A9D" w:rsidRPr="00D44A9D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employees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</w:p>
          <w:p w14:paraId="7964BAD0" w14:textId="185A6B12" w:rsidR="00D44A9D" w:rsidRPr="00D44A9D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SET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salary=12000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</w:p>
          <w:p w14:paraId="10B0D95A" w14:textId="38972A3A" w:rsidR="00A21A2E" w:rsidRPr="008D14B1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WHERE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last_name=</w:t>
            </w:r>
            <w:r w:rsidR="00784682" w:rsidRP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'Greene';</w:t>
            </w:r>
          </w:p>
        </w:tc>
        <w:tc>
          <w:tcPr>
            <w:tcW w:w="2243" w:type="dxa"/>
          </w:tcPr>
          <w:p w14:paraId="6B8F1521" w14:textId="77777777" w:rsidR="00A21A2E" w:rsidRPr="00784682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818" w:type="dxa"/>
          </w:tcPr>
          <w:p w14:paraId="6B2A7F1C" w14:textId="77777777" w:rsidR="00A21A2E" w:rsidRPr="00784682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</w:tcPr>
          <w:p w14:paraId="7AE5D1AA" w14:textId="382E6CA0" w:rsidR="00A21A2E" w:rsidRPr="008D14B1" w:rsidRDefault="00491B64" w:rsidP="00575933">
            <w:pPr>
              <w:pStyle w:val="a3"/>
              <w:spacing w:before="210" w:beforeAutospacing="0" w:after="210" w:afterAutospacing="0"/>
              <w:jc w:val="both"/>
            </w:pPr>
            <w:r w:rsidRPr="008D14B1">
              <w:t>Сессия</w:t>
            </w:r>
            <w:r w:rsidR="00784682">
              <w:t xml:space="preserve"> </w:t>
            </w:r>
            <w:r w:rsidRPr="008D14B1">
              <w:t>1</w:t>
            </w:r>
            <w:r w:rsidR="00784682">
              <w:t xml:space="preserve"> </w:t>
            </w:r>
            <w:r w:rsidRPr="008D14B1">
              <w:t>блокирует</w:t>
            </w:r>
            <w:r w:rsidR="00784682">
              <w:rPr>
                <w:lang w:val="en-US"/>
              </w:rPr>
              <w:t xml:space="preserve"> </w:t>
            </w:r>
            <w:r w:rsidRPr="008D14B1">
              <w:t>строку</w:t>
            </w:r>
            <w:r w:rsidR="00784682">
              <w:rPr>
                <w:lang w:val="en-US"/>
              </w:rPr>
              <w:t xml:space="preserve"> </w:t>
            </w:r>
            <w:r w:rsidRPr="008D14B1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>Greene</w:t>
            </w:r>
            <w:r w:rsidRPr="008D14B1">
              <w:t>.</w:t>
            </w:r>
          </w:p>
        </w:tc>
      </w:tr>
      <w:tr w:rsidR="008D14B1" w14:paraId="130B5204" w14:textId="5DA96C5A" w:rsidTr="008D14B1">
        <w:tc>
          <w:tcPr>
            <w:tcW w:w="603" w:type="dxa"/>
          </w:tcPr>
          <w:p w14:paraId="5A9B0600" w14:textId="33EB6DC7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T3</w:t>
            </w:r>
          </w:p>
        </w:tc>
        <w:tc>
          <w:tcPr>
            <w:tcW w:w="2252" w:type="dxa"/>
          </w:tcPr>
          <w:p w14:paraId="3DC85098" w14:textId="71E789B6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2243" w:type="dxa"/>
          </w:tcPr>
          <w:p w14:paraId="48C8B6FA" w14:textId="170E2D01" w:rsidR="00A21A2E" w:rsidRPr="008D14B1" w:rsidRDefault="00D44A9D" w:rsidP="0066473A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employees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SET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salary=14000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WHERE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last_name=</w:t>
            </w:r>
            <w:r w:rsidR="00784682" w:rsidRP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'Greene';</w:t>
            </w:r>
          </w:p>
        </w:tc>
        <w:tc>
          <w:tcPr>
            <w:tcW w:w="1818" w:type="dxa"/>
          </w:tcPr>
          <w:p w14:paraId="572073E7" w14:textId="77777777" w:rsidR="00A21A2E" w:rsidRPr="00784682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</w:tcPr>
          <w:p w14:paraId="47AEB3CD" w14:textId="63EE22E3" w:rsidR="00A21A2E" w:rsidRPr="008D14B1" w:rsidRDefault="00491B64" w:rsidP="00575933">
            <w:pPr>
              <w:pStyle w:val="a3"/>
              <w:spacing w:before="210" w:beforeAutospacing="0" w:after="210" w:afterAutospacing="0"/>
              <w:jc w:val="both"/>
            </w:pPr>
            <w:r w:rsidRPr="008D14B1">
              <w:t>Сессия</w:t>
            </w:r>
            <w:r w:rsidR="00784682">
              <w:t xml:space="preserve"> </w:t>
            </w:r>
            <w:r w:rsidRPr="008D14B1">
              <w:t>2</w:t>
            </w:r>
            <w:r w:rsidR="00784682">
              <w:t xml:space="preserve"> </w:t>
            </w:r>
            <w:r w:rsidRPr="008D14B1">
              <w:t>пытается</w:t>
            </w:r>
            <w:r w:rsidR="00784682">
              <w:t xml:space="preserve"> </w:t>
            </w:r>
            <w:r w:rsidRPr="008D14B1">
              <w:t>обновить</w:t>
            </w:r>
            <w:r w:rsidR="00784682">
              <w:t xml:space="preserve"> </w:t>
            </w:r>
            <w:r w:rsidRPr="008D14B1">
              <w:t>строку</w:t>
            </w:r>
            <w:r w:rsidR="00784682">
              <w:t xml:space="preserve"> </w:t>
            </w:r>
            <w:r w:rsidRPr="008D14B1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>Greene</w:t>
            </w:r>
            <w:r w:rsidRPr="008D14B1">
              <w:t>,</w:t>
            </w:r>
            <w:r w:rsidR="00784682">
              <w:t xml:space="preserve"> </w:t>
            </w:r>
            <w:r w:rsidRPr="008D14B1">
              <w:t>но</w:t>
            </w:r>
            <w:r w:rsidR="00784682">
              <w:t xml:space="preserve"> </w:t>
            </w:r>
            <w:r w:rsidRPr="008D14B1">
              <w:t>не</w:t>
            </w:r>
            <w:r w:rsidR="00784682">
              <w:t xml:space="preserve"> </w:t>
            </w:r>
            <w:r w:rsidRPr="008D14B1">
              <w:t>может</w:t>
            </w:r>
            <w:r w:rsidR="00784682">
              <w:t xml:space="preserve"> </w:t>
            </w:r>
            <w:r w:rsidRPr="008D14B1">
              <w:t>получить</w:t>
            </w:r>
            <w:r w:rsidR="00784682">
              <w:t xml:space="preserve"> </w:t>
            </w:r>
            <w:r w:rsidRPr="008D14B1">
              <w:t>блокировку,</w:t>
            </w:r>
            <w:r w:rsidR="00784682">
              <w:t xml:space="preserve"> </w:t>
            </w:r>
            <w:r w:rsidRPr="008D14B1">
              <w:t>поскольку</w:t>
            </w:r>
            <w:r w:rsidR="00784682">
              <w:t xml:space="preserve"> </w:t>
            </w:r>
            <w:r w:rsidRPr="008D14B1">
              <w:t>сеанс</w:t>
            </w:r>
            <w:r w:rsidR="00784682">
              <w:t xml:space="preserve"> </w:t>
            </w:r>
            <w:r w:rsidRPr="008D14B1">
              <w:t>1</w:t>
            </w:r>
            <w:r w:rsidR="00784682">
              <w:t xml:space="preserve"> </w:t>
            </w:r>
            <w:r w:rsidRPr="008D14B1">
              <w:t>имеет</w:t>
            </w:r>
            <w:r w:rsidR="00784682">
              <w:t xml:space="preserve"> </w:t>
            </w:r>
            <w:r w:rsidRPr="008D14B1">
              <w:t>блокировку</w:t>
            </w:r>
            <w:r w:rsidR="00784682">
              <w:t xml:space="preserve"> </w:t>
            </w:r>
            <w:r w:rsidRPr="008D14B1">
              <w:t>в</w:t>
            </w:r>
            <w:r w:rsidR="00784682">
              <w:t xml:space="preserve"> </w:t>
            </w:r>
            <w:r w:rsidRPr="008D14B1">
              <w:t>этой</w:t>
            </w:r>
            <w:r w:rsidR="00784682">
              <w:t xml:space="preserve"> </w:t>
            </w:r>
            <w:r w:rsidRPr="008D14B1">
              <w:t>строке.</w:t>
            </w:r>
            <w:r w:rsidR="00784682">
              <w:t xml:space="preserve"> </w:t>
            </w:r>
            <w:r w:rsidRPr="008D14B1">
              <w:t>В</w:t>
            </w:r>
            <w:r w:rsidR="00784682">
              <w:t xml:space="preserve"> </w:t>
            </w:r>
            <w:r w:rsidR="0066473A">
              <w:t>сессии</w:t>
            </w:r>
            <w:r w:rsidR="00784682">
              <w:t xml:space="preserve"> </w:t>
            </w:r>
            <w:r w:rsidRPr="008D14B1">
              <w:t>2</w:t>
            </w:r>
            <w:r w:rsidR="00784682">
              <w:t xml:space="preserve"> </w:t>
            </w:r>
            <w:r w:rsidRPr="008D14B1">
              <w:t>транзакция</w:t>
            </w:r>
            <w:r w:rsidR="00784682">
              <w:t xml:space="preserve"> </w:t>
            </w:r>
            <w:r w:rsidRPr="008D14B1">
              <w:t>не</w:t>
            </w:r>
            <w:r w:rsidR="00784682">
              <w:t xml:space="preserve"> </w:t>
            </w:r>
            <w:r w:rsidRPr="008D14B1">
              <w:t>началась.</w:t>
            </w:r>
          </w:p>
        </w:tc>
      </w:tr>
      <w:tr w:rsidR="008D14B1" w:rsidRPr="00491B64" w14:paraId="437ACEEA" w14:textId="1434AA06" w:rsidTr="008D14B1">
        <w:tc>
          <w:tcPr>
            <w:tcW w:w="603" w:type="dxa"/>
          </w:tcPr>
          <w:p w14:paraId="67929C04" w14:textId="6B3E3D8F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2252" w:type="dxa"/>
          </w:tcPr>
          <w:p w14:paraId="345628EA" w14:textId="15B0DC6E" w:rsidR="00A21A2E" w:rsidRPr="008D14B1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ROLLBACK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TO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SAVEPOINT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after_banda_sal;</w:t>
            </w:r>
          </w:p>
        </w:tc>
        <w:tc>
          <w:tcPr>
            <w:tcW w:w="2243" w:type="dxa"/>
          </w:tcPr>
          <w:p w14:paraId="686C5B18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818" w:type="dxa"/>
          </w:tcPr>
          <w:p w14:paraId="1FEF8981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</w:tcPr>
          <w:p w14:paraId="3C0F5313" w14:textId="5A6D0E38" w:rsidR="00491B64" w:rsidRPr="00491B64" w:rsidRDefault="00491B64" w:rsidP="00491B64">
            <w:pPr>
              <w:spacing w:after="210"/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</w:pPr>
            <w:r w:rsidRPr="008D14B1">
              <w:rPr>
                <w:rFonts w:ascii="Times New Roman" w:hAnsi="Times New Roman" w:cs="Times New Roman"/>
                <w:sz w:val="24"/>
                <w:szCs w:val="24"/>
              </w:rPr>
              <w:t>Сессия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1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откатывает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обновление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для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зарплаты</w:t>
            </w:r>
            <w:r w:rsidR="00784682"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Courier New" w:eastAsia="Times New Roman" w:hAnsi="Courier New" w:cs="Courier New"/>
                <w:color w:val="1A1816"/>
                <w:sz w:val="24"/>
                <w:szCs w:val="24"/>
                <w:lang w:eastAsia="ru-RU"/>
              </w:rPr>
              <w:t>Greene</w:t>
            </w:r>
            <w:r w:rsidRPr="00491B64"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  <w:t>,</w:t>
            </w:r>
            <w:r w:rsidR="00784682"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которое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освобождает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блокировку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строки</w:t>
            </w:r>
            <w:r w:rsidR="00784682"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Courier New" w:eastAsia="Times New Roman" w:hAnsi="Courier New" w:cs="Courier New"/>
                <w:color w:val="1A1816"/>
                <w:sz w:val="24"/>
                <w:szCs w:val="24"/>
                <w:lang w:eastAsia="ru-RU"/>
              </w:rPr>
              <w:t>Greene</w:t>
            </w:r>
            <w:r w:rsidRPr="00491B64"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  <w:t>.</w:t>
            </w:r>
            <w:r w:rsidR="00784682"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Блокировка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таблицы,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полученная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при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t0,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не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снимается.</w:t>
            </w:r>
          </w:p>
          <w:p w14:paraId="436B66E5" w14:textId="2943F8BA" w:rsidR="00A21A2E" w:rsidRPr="008D14B1" w:rsidRDefault="00491B64" w:rsidP="00491B64">
            <w:pPr>
              <w:spacing w:before="210" w:line="240" w:lineRule="atLeast"/>
              <w:rPr>
                <w:rFonts w:ascii="Segoe UI" w:eastAsia="Times New Roman" w:hAnsi="Segoe UI" w:cs="Segoe UI"/>
                <w:color w:val="1A1816"/>
                <w:sz w:val="24"/>
                <w:szCs w:val="24"/>
                <w:lang w:eastAsia="ru-RU"/>
              </w:rPr>
            </w:pP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На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данный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момент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8D14B1">
              <w:rPr>
                <w:rFonts w:ascii="Times New Roman" w:hAnsi="Times New Roman" w:cs="Times New Roman"/>
                <w:sz w:val="24"/>
                <w:szCs w:val="24"/>
              </w:rPr>
              <w:t>сессия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2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по-</w:t>
            </w:r>
            <w:r w:rsidRPr="00491B64">
              <w:rPr>
                <w:rFonts w:ascii="Times New Roman" w:eastAsia="Times New Roman" w:hAnsi="Times New Roman" w:cs="Times New Roman"/>
                <w:i/>
                <w:iCs/>
                <w:color w:val="1A1816"/>
                <w:sz w:val="24"/>
                <w:szCs w:val="24"/>
                <w:lang w:eastAsia="ru-RU"/>
              </w:rPr>
              <w:t>прежнему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блокируется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8D14B1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сессией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1,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поскольку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="00DD4B2D" w:rsidRPr="008D14B1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с</w:t>
            </w:r>
            <w:r w:rsidRPr="008D14B1">
              <w:rPr>
                <w:rFonts w:ascii="Times New Roman" w:hAnsi="Times New Roman" w:cs="Times New Roman"/>
                <w:sz w:val="24"/>
                <w:szCs w:val="24"/>
              </w:rPr>
              <w:t>ессия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2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ставит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в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очередь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i/>
                <w:iCs/>
                <w:color w:val="1A1816"/>
                <w:sz w:val="24"/>
                <w:szCs w:val="24"/>
                <w:lang w:eastAsia="ru-RU"/>
              </w:rPr>
              <w:t>транзакцию</w:t>
            </w:r>
            <w:r w:rsidR="00784682">
              <w:rPr>
                <w:rFonts w:ascii="Times New Roman" w:eastAsia="Times New Roman" w:hAnsi="Times New Roman" w:cs="Times New Roman"/>
                <w:i/>
                <w:iCs/>
                <w:color w:val="1A1816"/>
                <w:sz w:val="24"/>
                <w:szCs w:val="24"/>
                <w:lang w:eastAsia="ru-RU"/>
              </w:rPr>
              <w:t xml:space="preserve"> </w:t>
            </w:r>
            <w:r w:rsidR="00DD4B2D" w:rsidRPr="008D14B1">
              <w:rPr>
                <w:rFonts w:ascii="Times New Roman" w:eastAsia="Times New Roman" w:hAnsi="Times New Roman" w:cs="Times New Roman"/>
                <w:i/>
                <w:iCs/>
                <w:color w:val="1A1816"/>
                <w:sz w:val="24"/>
                <w:szCs w:val="24"/>
                <w:lang w:eastAsia="ru-RU"/>
              </w:rPr>
              <w:t>сессии</w:t>
            </w:r>
            <w:r w:rsidR="00784682">
              <w:rPr>
                <w:rFonts w:ascii="Times New Roman" w:eastAsia="Times New Roman" w:hAnsi="Times New Roman" w:cs="Times New Roman"/>
                <w:i/>
                <w:iCs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i/>
                <w:iCs/>
                <w:color w:val="1A1816"/>
                <w:sz w:val="24"/>
                <w:szCs w:val="24"/>
                <w:lang w:eastAsia="ru-RU"/>
              </w:rPr>
              <w:t>1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,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которая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еще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не</w:t>
            </w:r>
            <w:r w:rsidR="00784682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 xml:space="preserve"> </w:t>
            </w:r>
            <w:r w:rsidRPr="00491B64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ru-RU"/>
              </w:rPr>
              <w:t>завершена.</w:t>
            </w:r>
          </w:p>
        </w:tc>
      </w:tr>
      <w:tr w:rsidR="008D14B1" w14:paraId="29C59E8D" w14:textId="0A573A4F" w:rsidTr="008D14B1">
        <w:tc>
          <w:tcPr>
            <w:tcW w:w="603" w:type="dxa"/>
          </w:tcPr>
          <w:p w14:paraId="671ACF71" w14:textId="3C891602" w:rsidR="00A21A2E" w:rsidRP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2252" w:type="dxa"/>
          </w:tcPr>
          <w:p w14:paraId="5960B18F" w14:textId="7E7845CD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2243" w:type="dxa"/>
          </w:tcPr>
          <w:p w14:paraId="6D88B0E2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818" w:type="dxa"/>
          </w:tcPr>
          <w:p w14:paraId="0F8F46C8" w14:textId="1055F83B" w:rsidR="00D44A9D" w:rsidRPr="00D44A9D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UPDATE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employees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</w:p>
          <w:p w14:paraId="069B144B" w14:textId="3E86AD4E" w:rsidR="00D44A9D" w:rsidRPr="00D44A9D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SET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salary=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11000</w:t>
            </w:r>
          </w:p>
          <w:p w14:paraId="2FF6CA8F" w14:textId="25C1984B" w:rsidR="00A21A2E" w:rsidRPr="008D14B1" w:rsidRDefault="00D44A9D" w:rsidP="00D44A9D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tLeast"/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</w:pP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WHERE</w:t>
            </w:r>
            <w:r w:rsid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last_name=</w:t>
            </w:r>
            <w:r w:rsidR="00784682" w:rsidRPr="00784682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 xml:space="preserve"> </w:t>
            </w:r>
            <w:r w:rsidRPr="00D44A9D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val="en-US" w:eastAsia="ru-RU"/>
              </w:rPr>
              <w:t>'Greene';</w:t>
            </w:r>
          </w:p>
        </w:tc>
        <w:tc>
          <w:tcPr>
            <w:tcW w:w="2429" w:type="dxa"/>
          </w:tcPr>
          <w:p w14:paraId="4F649761" w14:textId="09BEBCA5" w:rsidR="00A21A2E" w:rsidRPr="008D14B1" w:rsidRDefault="00491B64" w:rsidP="00575933">
            <w:pPr>
              <w:pStyle w:val="a3"/>
              <w:spacing w:before="210" w:beforeAutospacing="0" w:after="210" w:afterAutospacing="0"/>
              <w:jc w:val="both"/>
            </w:pPr>
            <w:r w:rsidRPr="008D14B1">
              <w:t>В</w:t>
            </w:r>
            <w:r w:rsidR="00784682">
              <w:t xml:space="preserve"> </w:t>
            </w:r>
            <w:r w:rsidRPr="008D14B1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>Greene</w:t>
            </w:r>
            <w:r w:rsidR="00784682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 xml:space="preserve"> </w:t>
            </w:r>
            <w:r w:rsidRPr="008D14B1">
              <w:t>данный</w:t>
            </w:r>
            <w:r w:rsidR="00784682">
              <w:t xml:space="preserve"> </w:t>
            </w:r>
            <w:r w:rsidRPr="008D14B1">
              <w:t>момент</w:t>
            </w:r>
            <w:r w:rsidR="00784682">
              <w:t xml:space="preserve"> </w:t>
            </w:r>
            <w:r w:rsidRPr="008D14B1">
              <w:t>строка</w:t>
            </w:r>
            <w:r w:rsidR="00784682">
              <w:t xml:space="preserve"> </w:t>
            </w:r>
            <w:r w:rsidRPr="008D14B1">
              <w:t>разблокирована,</w:t>
            </w:r>
            <w:r w:rsidR="00784682">
              <w:t xml:space="preserve"> </w:t>
            </w:r>
            <w:r w:rsidRPr="008D14B1">
              <w:t>поэтому</w:t>
            </w:r>
            <w:r w:rsidR="00784682">
              <w:t xml:space="preserve"> </w:t>
            </w:r>
            <w:r w:rsidR="00DD4B2D" w:rsidRPr="008D14B1">
              <w:t>сессия</w:t>
            </w:r>
            <w:r w:rsidR="00784682">
              <w:t xml:space="preserve"> </w:t>
            </w:r>
            <w:r w:rsidRPr="008D14B1">
              <w:t>3</w:t>
            </w:r>
            <w:r w:rsidR="00784682">
              <w:t xml:space="preserve"> </w:t>
            </w:r>
            <w:r w:rsidRPr="008D14B1">
              <w:t>получает</w:t>
            </w:r>
            <w:r w:rsidR="00784682">
              <w:t xml:space="preserve"> </w:t>
            </w:r>
            <w:r w:rsidRPr="008D14B1">
              <w:t>блокировку</w:t>
            </w:r>
            <w:r w:rsidR="00784682">
              <w:t xml:space="preserve"> </w:t>
            </w:r>
            <w:r w:rsidRPr="008D14B1">
              <w:t>для</w:t>
            </w:r>
            <w:r w:rsidR="00784682">
              <w:t xml:space="preserve"> </w:t>
            </w:r>
            <w:r w:rsidRPr="008D14B1">
              <w:t>обновления</w:t>
            </w:r>
            <w:r w:rsidR="00784682">
              <w:t xml:space="preserve"> </w:t>
            </w:r>
            <w:r w:rsidRPr="008D14B1">
              <w:t>строки</w:t>
            </w:r>
            <w:r w:rsidR="00784682">
              <w:t xml:space="preserve"> </w:t>
            </w:r>
            <w:r w:rsidR="00DD4B2D" w:rsidRPr="008D14B1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>Greene</w:t>
            </w:r>
            <w:r w:rsidRPr="008D14B1">
              <w:t>.</w:t>
            </w:r>
            <w:r w:rsidR="00784682">
              <w:t xml:space="preserve"> </w:t>
            </w:r>
            <w:r w:rsidRPr="008D14B1">
              <w:t>Эт</w:t>
            </w:r>
            <w:r w:rsidR="003E7348">
              <w:t xml:space="preserve">а команда </w:t>
            </w:r>
            <w:r w:rsidRPr="008D14B1">
              <w:t>запускает</w:t>
            </w:r>
            <w:r w:rsidR="00784682">
              <w:t xml:space="preserve"> </w:t>
            </w:r>
            <w:r w:rsidRPr="008D14B1">
              <w:t>транзакцию</w:t>
            </w:r>
            <w:r w:rsidR="00784682">
              <w:t xml:space="preserve"> </w:t>
            </w:r>
            <w:r w:rsidRPr="008D14B1">
              <w:t>в</w:t>
            </w:r>
            <w:r w:rsidR="00784682">
              <w:t xml:space="preserve"> </w:t>
            </w:r>
            <w:r w:rsidR="00DD4B2D" w:rsidRPr="008D14B1">
              <w:t>сессии</w:t>
            </w:r>
            <w:r w:rsidR="00784682">
              <w:t xml:space="preserve"> </w:t>
            </w:r>
            <w:r w:rsidRPr="008D14B1">
              <w:t>3.</w:t>
            </w:r>
          </w:p>
        </w:tc>
      </w:tr>
      <w:tr w:rsidR="008D14B1" w14:paraId="692A01D3" w14:textId="77777777" w:rsidTr="008D14B1">
        <w:tc>
          <w:tcPr>
            <w:tcW w:w="603" w:type="dxa"/>
          </w:tcPr>
          <w:p w14:paraId="42FC12C9" w14:textId="0D5AA40F" w:rsidR="00A21A2E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2252" w:type="dxa"/>
          </w:tcPr>
          <w:p w14:paraId="5B697DE9" w14:textId="67BD0AE6" w:rsidR="00A21A2E" w:rsidRPr="008D14B1" w:rsidRDefault="00D44A9D" w:rsidP="00D44A9D">
            <w:pPr>
              <w:pStyle w:val="HTML0"/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spacing w:before="240" w:after="240" w:line="240" w:lineRule="atLeast"/>
              <w:jc w:val="both"/>
            </w:pPr>
            <w:r w:rsidRPr="008D14B1">
              <w:rPr>
                <w:color w:val="1A1816"/>
              </w:rPr>
              <w:t>COMMIT;</w:t>
            </w:r>
          </w:p>
        </w:tc>
        <w:tc>
          <w:tcPr>
            <w:tcW w:w="2243" w:type="dxa"/>
          </w:tcPr>
          <w:p w14:paraId="79104C20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818" w:type="dxa"/>
          </w:tcPr>
          <w:p w14:paraId="01456AD4" w14:textId="77777777" w:rsidR="00A21A2E" w:rsidRPr="008D14B1" w:rsidRDefault="00A21A2E" w:rsidP="00575933">
            <w:pPr>
              <w:pStyle w:val="a3"/>
              <w:spacing w:before="210" w:beforeAutospacing="0" w:after="21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2429" w:type="dxa"/>
          </w:tcPr>
          <w:p w14:paraId="5F1FFC96" w14:textId="765ABE64" w:rsidR="00A21A2E" w:rsidRPr="008D14B1" w:rsidRDefault="00DD4B2D" w:rsidP="00575933">
            <w:pPr>
              <w:pStyle w:val="a3"/>
              <w:spacing w:before="210" w:beforeAutospacing="0" w:after="210" w:afterAutospacing="0"/>
              <w:jc w:val="both"/>
            </w:pPr>
            <w:r w:rsidRPr="008D14B1">
              <w:t>Сессия</w:t>
            </w:r>
            <w:r w:rsidR="00784682">
              <w:t xml:space="preserve"> </w:t>
            </w:r>
            <w:r w:rsidR="00491B64" w:rsidRPr="008D14B1">
              <w:t>1</w:t>
            </w:r>
            <w:r w:rsidR="00784682">
              <w:t xml:space="preserve"> </w:t>
            </w:r>
            <w:r w:rsidR="00491B64" w:rsidRPr="008D14B1">
              <w:t>фиксируется,</w:t>
            </w:r>
            <w:r w:rsidR="00784682">
              <w:t xml:space="preserve"> </w:t>
            </w:r>
            <w:r w:rsidR="00491B64" w:rsidRPr="008D14B1">
              <w:t>завершая</w:t>
            </w:r>
            <w:r w:rsidR="00784682">
              <w:t xml:space="preserve"> </w:t>
            </w:r>
            <w:r w:rsidR="00491B64" w:rsidRPr="008D14B1">
              <w:t>свою</w:t>
            </w:r>
            <w:r w:rsidR="00784682">
              <w:t xml:space="preserve"> </w:t>
            </w:r>
            <w:r w:rsidR="00491B64" w:rsidRPr="008D14B1">
              <w:t>транзакцию.</w:t>
            </w:r>
            <w:r w:rsidR="00784682">
              <w:t xml:space="preserve"> </w:t>
            </w:r>
            <w:r w:rsidRPr="008D14B1">
              <w:t>Сессия</w:t>
            </w:r>
            <w:r w:rsidR="00784682">
              <w:t xml:space="preserve"> </w:t>
            </w:r>
            <w:r w:rsidR="00491B64" w:rsidRPr="008D14B1">
              <w:t>2</w:t>
            </w:r>
            <w:r w:rsidR="00784682">
              <w:t xml:space="preserve"> </w:t>
            </w:r>
            <w:r w:rsidR="00491B64" w:rsidRPr="008D14B1">
              <w:t>теперь</w:t>
            </w:r>
            <w:r w:rsidR="00784682">
              <w:t xml:space="preserve"> </w:t>
            </w:r>
            <w:r w:rsidR="00491B64" w:rsidRPr="008D14B1">
              <w:t>ставится</w:t>
            </w:r>
            <w:r w:rsidR="00784682">
              <w:t xml:space="preserve"> </w:t>
            </w:r>
            <w:r w:rsidR="00491B64" w:rsidRPr="008D14B1">
              <w:t>в</w:t>
            </w:r>
            <w:r w:rsidR="00784682">
              <w:t xml:space="preserve"> </w:t>
            </w:r>
            <w:r w:rsidR="00491B64" w:rsidRPr="008D14B1">
              <w:t>очередь</w:t>
            </w:r>
            <w:r w:rsidR="00784682">
              <w:t xml:space="preserve"> </w:t>
            </w:r>
            <w:r w:rsidR="00491B64" w:rsidRPr="008D14B1">
              <w:t>для</w:t>
            </w:r>
            <w:r w:rsidR="00784682">
              <w:t xml:space="preserve"> </w:t>
            </w:r>
            <w:r w:rsidR="00491B64" w:rsidRPr="008D14B1">
              <w:t>обновления</w:t>
            </w:r>
            <w:r w:rsidR="00784682">
              <w:t xml:space="preserve"> </w:t>
            </w:r>
            <w:r w:rsidR="00491B64" w:rsidRPr="008D14B1">
              <w:t>строки</w:t>
            </w:r>
            <w:r w:rsidR="00784682">
              <w:t xml:space="preserve"> </w:t>
            </w:r>
            <w:r w:rsidRPr="008D14B1">
              <w:rPr>
                <w:rStyle w:val="HTML"/>
                <w:color w:val="1A1816"/>
                <w:sz w:val="24"/>
                <w:szCs w:val="24"/>
                <w:shd w:val="clear" w:color="auto" w:fill="FFFFFF"/>
              </w:rPr>
              <w:t>Greene</w:t>
            </w:r>
            <w:r w:rsidR="00784682">
              <w:t xml:space="preserve"> </w:t>
            </w:r>
            <w:r w:rsidR="00491B64" w:rsidRPr="008D14B1">
              <w:t>за</w:t>
            </w:r>
            <w:r w:rsidR="00784682">
              <w:t xml:space="preserve"> </w:t>
            </w:r>
            <w:r w:rsidR="00491B64" w:rsidRPr="008D14B1">
              <w:lastRenderedPageBreak/>
              <w:t>транзакцией</w:t>
            </w:r>
            <w:r w:rsidR="00784682">
              <w:t xml:space="preserve"> </w:t>
            </w:r>
            <w:r w:rsidR="00491B64" w:rsidRPr="008D14B1">
              <w:t>в</w:t>
            </w:r>
            <w:r w:rsidR="00784682">
              <w:t xml:space="preserve"> </w:t>
            </w:r>
            <w:r w:rsidRPr="008D14B1">
              <w:t>сессии</w:t>
            </w:r>
            <w:r w:rsidR="00784682">
              <w:t xml:space="preserve"> </w:t>
            </w:r>
            <w:r w:rsidR="00491B64" w:rsidRPr="008D14B1">
              <w:t>3.</w:t>
            </w:r>
          </w:p>
        </w:tc>
      </w:tr>
    </w:tbl>
    <w:p w14:paraId="3DF28411" w14:textId="781EE968" w:rsidR="000878DD" w:rsidRDefault="000878DD" w:rsidP="00575933">
      <w:pPr>
        <w:pStyle w:val="a3"/>
        <w:spacing w:before="210" w:beforeAutospacing="0" w:after="210" w:afterAutospacing="0"/>
        <w:jc w:val="both"/>
      </w:pPr>
    </w:p>
    <w:p w14:paraId="71847939" w14:textId="4A1EEE58" w:rsidR="000878DD" w:rsidRPr="00C45BCA" w:rsidRDefault="000878DD" w:rsidP="00C45BCA">
      <w:pPr>
        <w:pStyle w:val="4"/>
        <w:spacing w:before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Откат</w:t>
      </w:r>
      <w:r w:rsidR="00784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45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транзакций</w:t>
      </w:r>
    </w:p>
    <w:p w14:paraId="022B8529" w14:textId="3FF5A09D" w:rsidR="000878DD" w:rsidRPr="00C45BCA" w:rsidRDefault="000878DD" w:rsidP="00C45BCA">
      <w:pPr>
        <w:pStyle w:val="a3"/>
        <w:spacing w:before="0" w:beforeAutospacing="0" w:after="0" w:afterAutospacing="0"/>
        <w:ind w:firstLine="567"/>
        <w:jc w:val="both"/>
        <w:rPr>
          <w:color w:val="1A1816"/>
        </w:rPr>
      </w:pPr>
      <w:r w:rsidRPr="00C45BCA">
        <w:rPr>
          <w:color w:val="1A1816"/>
        </w:rPr>
        <w:t>Откат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незафиксированной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отменяет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любые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изменения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данных,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выполненные</w:t>
      </w:r>
      <w:r w:rsidR="00784682">
        <w:rPr>
          <w:color w:val="1A1816"/>
        </w:rPr>
        <w:t xml:space="preserve"> </w:t>
      </w:r>
      <w:r w:rsidR="003E7348">
        <w:t>команд</w:t>
      </w:r>
      <w:r w:rsidRPr="00C45BCA">
        <w:rPr>
          <w:color w:val="1A1816"/>
        </w:rPr>
        <w:t>ами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SQL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транзакции.</w:t>
      </w:r>
    </w:p>
    <w:p w14:paraId="5AA01656" w14:textId="63B60624" w:rsidR="000878DD" w:rsidRPr="00C45BCA" w:rsidRDefault="000878DD" w:rsidP="00C45BCA">
      <w:pPr>
        <w:pStyle w:val="a3"/>
        <w:spacing w:before="0" w:beforeAutospacing="0" w:after="0" w:afterAutospacing="0"/>
        <w:ind w:firstLine="567"/>
        <w:jc w:val="both"/>
        <w:rPr>
          <w:color w:val="1A1816"/>
        </w:rPr>
      </w:pPr>
      <w:r w:rsidRPr="00C45BCA">
        <w:rPr>
          <w:color w:val="1A1816"/>
        </w:rPr>
        <w:t>После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отката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последствия</w:t>
      </w:r>
      <w:r w:rsidR="00784682">
        <w:rPr>
          <w:color w:val="1A1816"/>
        </w:rPr>
        <w:t xml:space="preserve"> </w:t>
      </w:r>
      <w:r w:rsidR="003E7348">
        <w:rPr>
          <w:color w:val="1A1816"/>
        </w:rPr>
        <w:t>действий</w:t>
      </w:r>
      <w:r w:rsidRPr="00C45BCA">
        <w:rPr>
          <w:color w:val="1A1816"/>
        </w:rPr>
        <w:t>,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выполненн</w:t>
      </w:r>
      <w:r w:rsidR="003E7348">
        <w:rPr>
          <w:color w:val="1A1816"/>
        </w:rPr>
        <w:t>ых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в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транзакции,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больше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не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существуют.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При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откате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всей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транзакции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без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ссылки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на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какие-либо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точки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сохранения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Oracle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Database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выполняет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следующие</w:t>
      </w:r>
      <w:r w:rsidR="00784682">
        <w:rPr>
          <w:color w:val="1A1816"/>
        </w:rPr>
        <w:t xml:space="preserve"> </w:t>
      </w:r>
      <w:r w:rsidRPr="00C45BCA">
        <w:rPr>
          <w:color w:val="1A1816"/>
        </w:rPr>
        <w:t>действия:</w:t>
      </w:r>
    </w:p>
    <w:p w14:paraId="5A8251E2" w14:textId="51370D2C" w:rsidR="00C45BCA" w:rsidRPr="00C12CE5" w:rsidRDefault="000878DD" w:rsidP="00C45BCA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1A1816"/>
        </w:rPr>
      </w:pPr>
      <w:r w:rsidRPr="00C12CE5">
        <w:rPr>
          <w:color w:val="1A1816"/>
        </w:rPr>
        <w:t>Отменяет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все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изменения,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внесенные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всеми</w:t>
      </w:r>
      <w:r w:rsidR="00784682" w:rsidRPr="00C12CE5">
        <w:rPr>
          <w:color w:val="1A1816"/>
        </w:rPr>
        <w:t xml:space="preserve"> </w:t>
      </w:r>
      <w:r w:rsidR="003E7348" w:rsidRPr="00C12CE5">
        <w:t>команд</w:t>
      </w:r>
      <w:r w:rsidRPr="00C12CE5">
        <w:rPr>
          <w:color w:val="1A1816"/>
        </w:rPr>
        <w:t>ами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SQL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транзакции,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используя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соответствующие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сегменты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отмены</w:t>
      </w:r>
    </w:p>
    <w:p w14:paraId="0B24323E" w14:textId="394794A3" w:rsidR="000878DD" w:rsidRPr="00C12CE5" w:rsidRDefault="000878DD" w:rsidP="00C45BCA">
      <w:pPr>
        <w:pStyle w:val="a3"/>
        <w:spacing w:before="0" w:beforeAutospacing="0" w:after="0" w:afterAutospacing="0"/>
        <w:ind w:left="567"/>
        <w:jc w:val="both"/>
        <w:rPr>
          <w:color w:val="1A1816"/>
        </w:rPr>
      </w:pPr>
      <w:r w:rsidRPr="00C12CE5">
        <w:rPr>
          <w:color w:val="1A1816"/>
        </w:rPr>
        <w:t>Запись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таблицы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транзакций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для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каждой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активной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содержит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указатель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на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все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данные</w:t>
      </w:r>
      <w:r w:rsidR="003E7348" w:rsidRPr="00C12CE5">
        <w:rPr>
          <w:color w:val="1A1816"/>
        </w:rPr>
        <w:t>, изменения в которых должны быть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отмен</w:t>
      </w:r>
      <w:r w:rsidR="003E7348" w:rsidRPr="00C12CE5">
        <w:rPr>
          <w:color w:val="1A1816"/>
        </w:rPr>
        <w:t>ены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(в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обратном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порядке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применения).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База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данных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считывает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данные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из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сегмента</w:t>
      </w:r>
      <w:r w:rsidR="00784682" w:rsidRPr="00C12CE5">
        <w:rPr>
          <w:color w:val="1A1816"/>
        </w:rPr>
        <w:t xml:space="preserve"> </w:t>
      </w:r>
      <w:r w:rsidR="003E7348" w:rsidRPr="00C12CE5">
        <w:rPr>
          <w:color w:val="1A1816"/>
        </w:rPr>
        <w:t>отката</w:t>
      </w:r>
      <w:r w:rsidRPr="00C12CE5">
        <w:rPr>
          <w:color w:val="1A1816"/>
        </w:rPr>
        <w:t>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отменяет</w:t>
      </w:r>
      <w:r w:rsidR="00784682" w:rsidRPr="00C12CE5">
        <w:rPr>
          <w:color w:val="1A1816"/>
        </w:rPr>
        <w:t xml:space="preserve"> </w:t>
      </w:r>
      <w:r w:rsidR="003E7348" w:rsidRPr="00C12CE5">
        <w:t>команду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затем</w:t>
      </w:r>
      <w:r w:rsidR="00784682" w:rsidRPr="00C12CE5">
        <w:rPr>
          <w:color w:val="1A1816"/>
        </w:rPr>
        <w:t xml:space="preserve"> </w:t>
      </w:r>
      <w:r w:rsidR="003E7348" w:rsidRPr="00C12CE5">
        <w:rPr>
          <w:color w:val="1A1816"/>
        </w:rPr>
        <w:t>делает пометку 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запис</w:t>
      </w:r>
      <w:r w:rsidR="003E7348" w:rsidRPr="00C12CE5">
        <w:rPr>
          <w:color w:val="1A1816"/>
        </w:rPr>
        <w:t>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отмены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как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примененную.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Таким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образом,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если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вставляет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строку,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откат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удаляет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ее.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Если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обновляет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строку,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откат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отменяет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обновление.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Если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удаляет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строку,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откат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повторно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устанавливает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ее.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t>таблице</w:t>
      </w:r>
      <w:r w:rsidR="00784682" w:rsidRPr="00C12CE5">
        <w:t xml:space="preserve"> </w:t>
      </w:r>
      <w:r w:rsidR="003E7348" w:rsidRPr="00C12CE5">
        <w:t>выше</w:t>
      </w:r>
      <w:r w:rsidR="00784682" w:rsidRPr="00C12CE5"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="00784682"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C12CE5">
        <w:rPr>
          <w:color w:val="1A1816"/>
        </w:rPr>
        <w:t>изменения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заработной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платы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Greene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Banda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изменяются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на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противоположные.</w:t>
      </w:r>
    </w:p>
    <w:p w14:paraId="06A82741" w14:textId="784B8A52" w:rsidR="000878DD" w:rsidRPr="00C12CE5" w:rsidRDefault="000878DD" w:rsidP="00C45BCA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1A1816"/>
        </w:rPr>
      </w:pPr>
      <w:r w:rsidRPr="00C12CE5">
        <w:rPr>
          <w:color w:val="1A1816"/>
        </w:rPr>
        <w:t>Освобождает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все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блокировки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данных,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хранящихся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транзакции</w:t>
      </w:r>
    </w:p>
    <w:p w14:paraId="7BF69AF6" w14:textId="7CD3D853" w:rsidR="000878DD" w:rsidRPr="00C12CE5" w:rsidRDefault="000878DD" w:rsidP="00C45BCA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1A1816"/>
        </w:rPr>
      </w:pPr>
      <w:r w:rsidRPr="00C12CE5">
        <w:rPr>
          <w:color w:val="1A1816"/>
        </w:rPr>
        <w:t>Удаляет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все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точки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сохранения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транзакции</w:t>
      </w:r>
    </w:p>
    <w:p w14:paraId="3EA3D1F8" w14:textId="0169DBD5" w:rsidR="000878DD" w:rsidRPr="00C12CE5" w:rsidRDefault="000878DD" w:rsidP="00C45BCA">
      <w:pPr>
        <w:pStyle w:val="a3"/>
        <w:spacing w:before="0" w:beforeAutospacing="0" w:after="0" w:afterAutospacing="0"/>
        <w:ind w:left="567"/>
        <w:jc w:val="both"/>
        <w:rPr>
          <w:color w:val="1A1816"/>
        </w:rPr>
      </w:pP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t>таблице</w:t>
      </w:r>
      <w:r w:rsidR="003E7348" w:rsidRPr="00C12CE5">
        <w:t xml:space="preserve"> выше</w:t>
      </w:r>
      <w:r w:rsidR="00C12CE5">
        <w:t xml:space="preserve"> во время команды</w:t>
      </w:r>
      <w:r w:rsidR="003E7348" w:rsidRPr="00C12CE5">
        <w:rPr>
          <w:rStyle w:val="a4"/>
          <w:color w:val="00688C"/>
          <w:u w:val="none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>ROLLBACK</w:t>
      </w:r>
      <w:r w:rsidR="00784682"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C12CE5">
        <w:rPr>
          <w:color w:val="1A1816"/>
        </w:rPr>
        <w:t>выполняется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удаление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точки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сохранения</w:t>
      </w:r>
      <w:r w:rsidR="00784682" w:rsidRPr="00C12CE5">
        <w:rPr>
          <w:color w:val="1A1816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>after_banda_sal</w:t>
      </w:r>
      <w:r w:rsidRPr="00C12CE5">
        <w:rPr>
          <w:color w:val="1A1816"/>
        </w:rPr>
        <w:t>.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Точка</w:t>
      </w:r>
      <w:r w:rsidR="00C12CE5" w:rsidRPr="00C12CE5">
        <w:rPr>
          <w:color w:val="1A1816"/>
        </w:rPr>
        <w:t xml:space="preserve"> сохранения</w:t>
      </w:r>
      <w:r w:rsidR="00784682" w:rsidRPr="00C12CE5">
        <w:rPr>
          <w:color w:val="1A1816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  <w:lang w:val="en-US"/>
        </w:rPr>
        <w:t>after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>_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  <w:lang w:val="en-US"/>
        </w:rPr>
        <w:t>greene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>_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  <w:lang w:val="en-US"/>
        </w:rPr>
        <w:t>sal</w:t>
      </w:r>
      <w:r w:rsidR="00784682"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C12CE5">
        <w:rPr>
          <w:color w:val="1A1816"/>
        </w:rPr>
        <w:t>была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удалена</w:t>
      </w:r>
      <w:r w:rsidR="00C12CE5" w:rsidRPr="00C12CE5">
        <w:rPr>
          <w:color w:val="1A1816"/>
        </w:rPr>
        <w:t xml:space="preserve"> </w:t>
      </w:r>
      <w:r w:rsidR="00C12CE5">
        <w:rPr>
          <w:color w:val="1A1816"/>
        </w:rPr>
        <w:t>командой</w:t>
      </w:r>
      <w:r w:rsidR="00784682" w:rsidRPr="00C12CE5">
        <w:rPr>
          <w:color w:val="1A1816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  <w:lang w:val="en-US"/>
        </w:rPr>
        <w:t>ROLLBACK</w:t>
      </w:r>
      <w:r w:rsidR="00784682"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  <w:lang w:val="en-US"/>
        </w:rPr>
        <w:t>TO</w:t>
      </w:r>
      <w:r w:rsidR="00784682"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  <w:lang w:val="en-US"/>
        </w:rPr>
        <w:t>SAVEPOINT</w:t>
      </w:r>
      <w:r w:rsidRPr="00C12CE5">
        <w:rPr>
          <w:color w:val="1A1816"/>
        </w:rPr>
        <w:t>.</w:t>
      </w:r>
    </w:p>
    <w:p w14:paraId="2DBAE1A6" w14:textId="519E2598" w:rsidR="000878DD" w:rsidRPr="00C12CE5" w:rsidRDefault="000878DD" w:rsidP="00C45BCA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1A1816"/>
        </w:rPr>
      </w:pPr>
      <w:r w:rsidRPr="00C12CE5">
        <w:rPr>
          <w:color w:val="1A1816"/>
        </w:rPr>
        <w:t>Завершение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транзакции</w:t>
      </w:r>
    </w:p>
    <w:p w14:paraId="756F6CE0" w14:textId="2D1E9414" w:rsidR="000878DD" w:rsidRPr="00C12CE5" w:rsidRDefault="000878DD" w:rsidP="00C45BCA">
      <w:pPr>
        <w:pStyle w:val="a3"/>
        <w:spacing w:before="0" w:beforeAutospacing="0" w:after="0" w:afterAutospacing="0"/>
        <w:ind w:firstLine="567"/>
        <w:jc w:val="both"/>
        <w:rPr>
          <w:color w:val="1A1816"/>
        </w:rPr>
      </w:pP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t>таблице</w:t>
      </w:r>
      <w:r w:rsidR="00784682" w:rsidRPr="00C12CE5">
        <w:t xml:space="preserve"> </w:t>
      </w:r>
      <w:r w:rsidR="00C12CE5">
        <w:t>выше</w:t>
      </w:r>
      <w:r w:rsidR="00784682" w:rsidRPr="00C12CE5">
        <w:t xml:space="preserve"> </w:t>
      </w:r>
      <w:r w:rsidRPr="00C12CE5">
        <w:rPr>
          <w:color w:val="1A1816"/>
        </w:rPr>
        <w:t>база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данных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остается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том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же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состоянии,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котором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она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была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после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выполнения</w:t>
      </w:r>
      <w:r w:rsidR="00784682" w:rsidRPr="00C12CE5">
        <w:rPr>
          <w:color w:val="1A1816"/>
        </w:rPr>
        <w:t xml:space="preserve"> </w:t>
      </w:r>
      <w:r w:rsidR="00C12CE5">
        <w:rPr>
          <w:color w:val="1A1816"/>
        </w:rPr>
        <w:t>начальной команды</w:t>
      </w:r>
      <w:r w:rsidR="00784682" w:rsidRPr="00C12CE5">
        <w:rPr>
          <w:color w:val="1A1816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1A1816"/>
          <w:sz w:val="24"/>
          <w:szCs w:val="24"/>
        </w:rPr>
        <w:t>COMMIT</w:t>
      </w:r>
      <w:r w:rsidRPr="00C12CE5">
        <w:rPr>
          <w:color w:val="1A1816"/>
        </w:rPr>
        <w:t>.</w:t>
      </w:r>
    </w:p>
    <w:p w14:paraId="4EB0C9D5" w14:textId="1A041CB9" w:rsidR="000878DD" w:rsidRPr="00C12CE5" w:rsidRDefault="000878DD" w:rsidP="00C45BCA">
      <w:pPr>
        <w:pStyle w:val="a3"/>
        <w:spacing w:before="0" w:beforeAutospacing="0" w:after="0" w:afterAutospacing="0"/>
        <w:ind w:firstLine="567"/>
        <w:jc w:val="both"/>
        <w:rPr>
          <w:color w:val="1A1816"/>
        </w:rPr>
      </w:pPr>
      <w:r w:rsidRPr="00C12CE5">
        <w:rPr>
          <w:color w:val="1A1816"/>
        </w:rPr>
        <w:t>Продолжительность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отката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зависит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от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объема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измененных</w:t>
      </w:r>
      <w:r w:rsidR="00784682" w:rsidRPr="00C12CE5">
        <w:rPr>
          <w:color w:val="1A1816"/>
        </w:rPr>
        <w:t xml:space="preserve"> </w:t>
      </w:r>
      <w:r w:rsidRPr="00C12CE5">
        <w:rPr>
          <w:color w:val="1A1816"/>
        </w:rPr>
        <w:t>данных.</w:t>
      </w:r>
    </w:p>
    <w:p w14:paraId="457DD4CD" w14:textId="5584838F" w:rsidR="000878DD" w:rsidRPr="00C12CE5" w:rsidRDefault="000878DD" w:rsidP="00784682">
      <w:pPr>
        <w:pStyle w:val="4"/>
        <w:spacing w:before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Фиксация</w:t>
      </w:r>
      <w:r w:rsidR="00784682" w:rsidRPr="00C12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12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транзакций</w:t>
      </w:r>
    </w:p>
    <w:p w14:paraId="0759A41A" w14:textId="3433AABD" w:rsidR="000878DD" w:rsidRPr="00C12CE5" w:rsidRDefault="000878DD" w:rsidP="00784682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C12CE5">
        <w:rPr>
          <w:color w:val="000000" w:themeColor="text1"/>
        </w:rPr>
        <w:t>Фиксация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завершает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текущую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делает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постоянными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все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изменения,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выполненные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транзакции.</w:t>
      </w:r>
    </w:p>
    <w:p w14:paraId="14F934F1" w14:textId="313EE44E" w:rsidR="000878DD" w:rsidRPr="00C12CE5" w:rsidRDefault="000878DD" w:rsidP="00784682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таблице</w:t>
      </w:r>
      <w:r w:rsidR="00784682" w:rsidRPr="00C12CE5">
        <w:rPr>
          <w:color w:val="000000" w:themeColor="text1"/>
        </w:rPr>
        <w:t xml:space="preserve"> </w:t>
      </w:r>
      <w:r w:rsidR="00C12CE5">
        <w:rPr>
          <w:color w:val="000000" w:themeColor="text1"/>
        </w:rPr>
        <w:t xml:space="preserve">выше </w:t>
      </w:r>
      <w:r w:rsidRPr="00C12CE5">
        <w:rPr>
          <w:color w:val="000000" w:themeColor="text1"/>
        </w:rPr>
        <w:t>вторая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начинается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sal_update2</w:t>
      </w:r>
      <w:r w:rsidR="00BA6AD8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12CE5">
        <w:rPr>
          <w:color w:val="000000" w:themeColor="text1"/>
        </w:rPr>
        <w:t>явного</w:t>
      </w:r>
      <w:r w:rsidR="00BA6AD8">
        <w:rPr>
          <w:color w:val="000000" w:themeColor="text1"/>
        </w:rPr>
        <w:t xml:space="preserve"> выполнения команды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заканчивается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им.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Изменения,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возникшие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результате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двух</w:t>
      </w:r>
      <w:r w:rsidR="00BA6AD8">
        <w:rPr>
          <w:color w:val="000000" w:themeColor="text1"/>
        </w:rPr>
        <w:t xml:space="preserve"> команд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 w:rsidRPr="00C12CE5">
        <w:rPr>
          <w:color w:val="000000" w:themeColor="text1"/>
        </w:rPr>
        <w:t>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теперь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являются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постоянными.</w:t>
      </w:r>
    </w:p>
    <w:p w14:paraId="3770BD92" w14:textId="7561CBBB" w:rsidR="000878DD" w:rsidRPr="00C12CE5" w:rsidRDefault="000878DD" w:rsidP="00784682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При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выполняются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следующие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действия:</w:t>
      </w:r>
    </w:p>
    <w:p w14:paraId="7B255078" w14:textId="665A1D7F" w:rsidR="000878DD" w:rsidRPr="00C12CE5" w:rsidRDefault="000878DD" w:rsidP="00EF1FE8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База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данных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генерирует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SCN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для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Pr="00C12CE5">
        <w:rPr>
          <w:color w:val="000000" w:themeColor="text1"/>
        </w:rPr>
        <w:t>.</w:t>
      </w:r>
    </w:p>
    <w:p w14:paraId="618D01E7" w14:textId="26CFC054" w:rsidR="000878DD" w:rsidRPr="00C12CE5" w:rsidRDefault="000878DD" w:rsidP="00EF1FE8">
      <w:pPr>
        <w:pStyle w:val="a3"/>
        <w:spacing w:before="0" w:beforeAutospacing="0" w:after="0" w:afterAutospacing="0"/>
        <w:ind w:left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Внутренняя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таблица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для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связанных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записей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табличного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пространства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отмены</w:t>
      </w:r>
      <w:r w:rsidRPr="00C12CE5">
        <w:rPr>
          <w:color w:val="000000" w:themeColor="text1"/>
        </w:rPr>
        <w:t>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зафиксированных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транзакцией.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Присваивается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записывается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таблицу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соответствующий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уникальный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SCN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транзакции.</w:t>
      </w:r>
    </w:p>
    <w:p w14:paraId="798EF3ED" w14:textId="2378704E" w:rsidR="000878DD" w:rsidRPr="00C12CE5" w:rsidRDefault="000878DD" w:rsidP="00EF1FE8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Процесс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записи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журнала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(LGWR)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записывает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оставшиеся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журнала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буферах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журнала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онлайн-журнал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записывает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SCN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онлайн-журнал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повтора.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Это</w:t>
      </w:r>
      <w:r w:rsidR="00784682" w:rsidRPr="00C12CE5">
        <w:rPr>
          <w:rStyle w:val="italic"/>
          <w:i/>
          <w:iCs/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атомарное</w:t>
      </w:r>
      <w:r w:rsidR="00784682" w:rsidRPr="00C12CE5">
        <w:rPr>
          <w:rStyle w:val="italic"/>
          <w:i/>
          <w:iCs/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событие</w:t>
      </w:r>
      <w:r w:rsidR="00784682" w:rsidRPr="00C12CE5">
        <w:rPr>
          <w:rStyle w:val="italic"/>
          <w:i/>
          <w:iCs/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представляет</w:t>
      </w:r>
      <w:r w:rsidR="00784682" w:rsidRPr="00C12CE5">
        <w:rPr>
          <w:rStyle w:val="italic"/>
          <w:i/>
          <w:iCs/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собой</w:t>
      </w:r>
      <w:r w:rsidR="00784682" w:rsidRPr="00C12CE5">
        <w:rPr>
          <w:rStyle w:val="italic"/>
          <w:i/>
          <w:iCs/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фиксацию</w:t>
      </w:r>
      <w:r w:rsidR="00784682" w:rsidRPr="00C12CE5">
        <w:rPr>
          <w:rStyle w:val="italic"/>
          <w:i/>
          <w:iCs/>
          <w:color w:val="000000" w:themeColor="text1"/>
        </w:rPr>
        <w:t xml:space="preserve"> </w:t>
      </w:r>
      <w:r w:rsidRPr="00C12CE5">
        <w:rPr>
          <w:rStyle w:val="italic"/>
          <w:i/>
          <w:iCs/>
          <w:color w:val="000000" w:themeColor="text1"/>
        </w:rPr>
        <w:t>транзакции.</w:t>
      </w:r>
    </w:p>
    <w:p w14:paraId="7C30B258" w14:textId="1D579755" w:rsidR="000878DD" w:rsidRPr="00C12CE5" w:rsidRDefault="000878DD" w:rsidP="00EF1FE8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000000" w:themeColor="text1"/>
        </w:rPr>
      </w:pPr>
      <w:r w:rsidRPr="00C12CE5">
        <w:rPr>
          <w:color w:val="000000" w:themeColor="text1"/>
        </w:rPr>
        <w:t>Oracle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Database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освобождает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блокировки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строк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таблиц.</w:t>
      </w:r>
    </w:p>
    <w:p w14:paraId="7336E5DB" w14:textId="15394BA7" w:rsidR="000878DD" w:rsidRPr="00C12CE5" w:rsidRDefault="000878DD" w:rsidP="00EF1FE8">
      <w:pPr>
        <w:pStyle w:val="a3"/>
        <w:spacing w:before="0" w:beforeAutospacing="0" w:after="0" w:afterAutospacing="0"/>
        <w:ind w:left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Пользователи,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которые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были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поставлены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очередь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ожидании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блокировок,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удерживаемых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незафиксированной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транзакцией,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могут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продолжить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свою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работу.</w:t>
      </w:r>
    </w:p>
    <w:p w14:paraId="1C1D078F" w14:textId="58EB0FDA" w:rsidR="000878DD" w:rsidRPr="00C12CE5" w:rsidRDefault="000878DD" w:rsidP="00EF1FE8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000000" w:themeColor="text1"/>
        </w:rPr>
      </w:pPr>
      <w:r w:rsidRPr="00C12CE5">
        <w:rPr>
          <w:color w:val="000000" w:themeColor="text1"/>
        </w:rPr>
        <w:t>Oracle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Database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удаляет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точки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сохранения.</w:t>
      </w:r>
    </w:p>
    <w:p w14:paraId="20B7BC50" w14:textId="529AD0DE" w:rsidR="000878DD" w:rsidRPr="00C12CE5" w:rsidRDefault="000878DD" w:rsidP="00EF1FE8">
      <w:pPr>
        <w:pStyle w:val="a3"/>
        <w:spacing w:before="0" w:beforeAutospacing="0" w:after="0" w:afterAutospacing="0"/>
        <w:ind w:left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таблице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10-1в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было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точек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сохранения</w:t>
      </w:r>
      <w:r w:rsidR="00C12CE5" w:rsidRPr="00C12CE5">
        <w:rPr>
          <w:color w:val="000000" w:themeColor="text1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sal_update</w:t>
      </w:r>
      <w:r w:rsidRPr="00C12CE5">
        <w:rPr>
          <w:color w:val="000000" w:themeColor="text1"/>
        </w:rPr>
        <w:t>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поэтому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точки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сохранения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удалялись.</w:t>
      </w:r>
    </w:p>
    <w:p w14:paraId="43C007DA" w14:textId="0EB80BC4" w:rsidR="000878DD" w:rsidRPr="00C12CE5" w:rsidRDefault="000878DD" w:rsidP="00EF1FE8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000000" w:themeColor="text1"/>
        </w:rPr>
      </w:pPr>
      <w:r w:rsidRPr="00C12CE5">
        <w:rPr>
          <w:color w:val="000000" w:themeColor="text1"/>
        </w:rPr>
        <w:lastRenderedPageBreak/>
        <w:t>Oracle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Database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выполняет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очистку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фиксации</w:t>
      </w:r>
      <w:r w:rsidRPr="00C12CE5">
        <w:rPr>
          <w:color w:val="000000" w:themeColor="text1"/>
        </w:rPr>
        <w:t>.</w:t>
      </w:r>
    </w:p>
    <w:p w14:paraId="38FA1847" w14:textId="77AB4D75" w:rsidR="000878DD" w:rsidRPr="00C12CE5" w:rsidRDefault="000878DD" w:rsidP="00EF1FE8">
      <w:pPr>
        <w:pStyle w:val="a3"/>
        <w:spacing w:before="0" w:beforeAutospacing="0" w:after="0" w:afterAutospacing="0"/>
        <w:ind w:left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Если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измененные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блоки,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содержащие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данные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зафиксированной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все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еще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находятся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SGA,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если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никак</w:t>
      </w:r>
      <w:r w:rsidR="00943BB5">
        <w:rPr>
          <w:color w:val="000000" w:themeColor="text1"/>
        </w:rPr>
        <w:t>ая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друг</w:t>
      </w:r>
      <w:r w:rsidR="00943BB5">
        <w:rPr>
          <w:color w:val="000000" w:themeColor="text1"/>
        </w:rPr>
        <w:t>ая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се</w:t>
      </w:r>
      <w:r w:rsidR="00943BB5">
        <w:rPr>
          <w:color w:val="000000" w:themeColor="text1"/>
        </w:rPr>
        <w:t>ссия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изменяет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их,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база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данных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удаляет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информацию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связанной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блокировкой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(запись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ITL),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блоков.</w:t>
      </w:r>
    </w:p>
    <w:p w14:paraId="6D822CB7" w14:textId="7942EB4D" w:rsidR="000878DD" w:rsidRPr="00C12CE5" w:rsidRDefault="001535AD" w:rsidP="00EF1FE8">
      <w:pPr>
        <w:pStyle w:val="a3"/>
        <w:spacing w:before="0" w:beforeAutospacing="0" w:after="0" w:afterAutospacing="0"/>
        <w:ind w:left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В идеале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8DD" w:rsidRPr="00C12CE5">
        <w:rPr>
          <w:color w:val="000000" w:themeColor="text1"/>
        </w:rPr>
        <w:t>очищает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блоки,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так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что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последующие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8DD"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должны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выполнять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эту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задачу.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Если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для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конкретной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строки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существует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записи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ITL,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она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блокируется.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Если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запись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ITL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существует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для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определенной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строки,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то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она,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возможно,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заблокирована,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поэтому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сеанс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должен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проверить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заголовок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сегмента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отмены,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чтобы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определить,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зафиксирована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ли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эта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заинтересованная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транзакция.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Если</w:t>
      </w:r>
      <w:r w:rsidR="00784682" w:rsidRPr="00C12CE5">
        <w:rPr>
          <w:color w:val="000000" w:themeColor="text1"/>
        </w:rPr>
        <w:t xml:space="preserve"> </w:t>
      </w:r>
      <w:r w:rsidR="00943BB5">
        <w:rPr>
          <w:color w:val="000000" w:themeColor="text1"/>
        </w:rPr>
        <w:t>связ</w:t>
      </w:r>
      <w:r w:rsidR="000878DD" w:rsidRPr="00C12CE5">
        <w:rPr>
          <w:color w:val="000000" w:themeColor="text1"/>
        </w:rPr>
        <w:t>анная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транзакция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зафиксирована,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то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сеанс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очищает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блок,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который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генерирует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повтор.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Однако,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если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3BB5" w:rsidRPr="00C12CE5">
        <w:rPr>
          <w:color w:val="000000" w:themeColor="text1"/>
        </w:rPr>
        <w:t xml:space="preserve">ITL </w:t>
      </w:r>
      <w:r w:rsidR="000878DD" w:rsidRPr="00C12CE5">
        <w:rPr>
          <w:color w:val="000000" w:themeColor="text1"/>
        </w:rPr>
        <w:t>был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очищен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ранее,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то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проверка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очистка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="000878DD" w:rsidRPr="00C12CE5">
        <w:rPr>
          <w:color w:val="000000" w:themeColor="text1"/>
        </w:rPr>
        <w:t>нужны.</w:t>
      </w:r>
    </w:p>
    <w:p w14:paraId="35FA48EA" w14:textId="77777777" w:rsidR="000878DD" w:rsidRPr="00C12CE5" w:rsidRDefault="000878DD" w:rsidP="00EF1FE8">
      <w:pPr>
        <w:pStyle w:val="notep1"/>
        <w:spacing w:before="0" w:beforeAutospacing="0" w:after="0" w:afterAutospacing="0"/>
        <w:ind w:left="567"/>
        <w:jc w:val="both"/>
        <w:rPr>
          <w:b/>
          <w:bCs/>
          <w:color w:val="000000" w:themeColor="text1"/>
        </w:rPr>
      </w:pPr>
      <w:r w:rsidRPr="00C12CE5">
        <w:rPr>
          <w:b/>
          <w:bCs/>
          <w:color w:val="000000" w:themeColor="text1"/>
        </w:rPr>
        <w:t>Примечание:</w:t>
      </w:r>
    </w:p>
    <w:p w14:paraId="5DCC0A27" w14:textId="75218A27" w:rsidR="000878DD" w:rsidRPr="00C12CE5" w:rsidRDefault="000878DD" w:rsidP="00EF1FE8">
      <w:pPr>
        <w:pStyle w:val="a3"/>
        <w:spacing w:before="0" w:beforeAutospacing="0" w:after="0" w:afterAutospacing="0"/>
        <w:ind w:left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Поскольку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очистка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генерирует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запрос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может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генерировать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таким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образом,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вызывать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блоков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время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следующей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xrefglossterm"/>
          <w:b/>
          <w:bCs/>
          <w:color w:val="000000" w:themeColor="text1"/>
        </w:rPr>
        <w:t>контрольной</w:t>
      </w:r>
      <w:r w:rsidR="00784682" w:rsidRPr="00C12CE5">
        <w:rPr>
          <w:rStyle w:val="xrefglossterm"/>
          <w:b/>
          <w:bCs/>
          <w:color w:val="000000" w:themeColor="text1"/>
        </w:rPr>
        <w:t xml:space="preserve"> </w:t>
      </w:r>
      <w:r w:rsidRPr="00C12CE5">
        <w:rPr>
          <w:color w:val="000000" w:themeColor="text1"/>
        </w:rPr>
        <w:t>точки.</w:t>
      </w:r>
    </w:p>
    <w:p w14:paraId="77AE6F81" w14:textId="110A1D47" w:rsidR="000878DD" w:rsidRPr="00C12CE5" w:rsidRDefault="000878DD" w:rsidP="00EF1FE8">
      <w:pPr>
        <w:pStyle w:val="a3"/>
        <w:numPr>
          <w:ilvl w:val="0"/>
          <w:numId w:val="3"/>
        </w:numPr>
        <w:spacing w:before="0" w:beforeAutospacing="0" w:after="0" w:afterAutospacing="0"/>
        <w:ind w:left="567" w:hanging="567"/>
        <w:jc w:val="both"/>
        <w:rPr>
          <w:color w:val="000000" w:themeColor="text1"/>
        </w:rPr>
      </w:pPr>
      <w:r w:rsidRPr="00C12CE5">
        <w:rPr>
          <w:color w:val="000000" w:themeColor="text1"/>
        </w:rPr>
        <w:t>Oracle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Database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отмечает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завершенной.</w:t>
      </w:r>
    </w:p>
    <w:p w14:paraId="79F892EF" w14:textId="03D88499" w:rsidR="000878DD" w:rsidRPr="00C12CE5" w:rsidRDefault="000878DD" w:rsidP="00784682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После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пользователи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могут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просматривать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изменения.</w:t>
      </w:r>
    </w:p>
    <w:p w14:paraId="5029CA64" w14:textId="6AC50F47" w:rsidR="000878DD" w:rsidRPr="00C12CE5" w:rsidRDefault="000878DD" w:rsidP="00784682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Как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правило,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фиксация</w:t>
      </w:r>
      <w:r w:rsidR="00784682" w:rsidRPr="00C12CE5">
        <w:rPr>
          <w:color w:val="000000" w:themeColor="text1"/>
        </w:rPr>
        <w:t xml:space="preserve"> </w:t>
      </w:r>
      <w:r w:rsidR="00943BB5" w:rsidRPr="00C12CE5">
        <w:rPr>
          <w:color w:val="000000" w:themeColor="text1"/>
        </w:rPr>
        <w:t>— это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быстрая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операция,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независимо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размера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Скорость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увеличивается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размером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данных,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измененных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Самая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длинная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часть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фиксации</w:t>
      </w:r>
      <w:r w:rsidR="00784682" w:rsidRPr="00C12CE5">
        <w:rPr>
          <w:color w:val="000000" w:themeColor="text1"/>
        </w:rPr>
        <w:t xml:space="preserve"> </w:t>
      </w:r>
      <w:r w:rsidR="00943BB5" w:rsidRPr="00C12CE5">
        <w:rPr>
          <w:color w:val="000000" w:themeColor="text1"/>
        </w:rPr>
        <w:t>— это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физический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дисковый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ввод-вывод,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выполняемый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LGWR.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Однако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время,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затрачиваемое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LGWR,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уменьшается,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поскольку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он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постепенно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записывает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содержимое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буфера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журнала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фоновом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режиме.</w:t>
      </w:r>
    </w:p>
    <w:p w14:paraId="490747F2" w14:textId="55263294" w:rsidR="00246915" w:rsidRPr="00044871" w:rsidRDefault="000878DD" w:rsidP="00044871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C12CE5">
        <w:rPr>
          <w:color w:val="000000" w:themeColor="text1"/>
        </w:rPr>
        <w:t>По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умолчанию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LGWR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синхронно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записывает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онлайн-журнал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повторов,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ждут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буферизованного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диске,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прежде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чем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возвращать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фиксацию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пользователю.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Однако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для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снижения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задержки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фиксации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разработчики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приложений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могут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указать,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что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записывается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асинхронно,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чтобы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транзакции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ждали,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пока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повтор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будет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на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диске,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могли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немедленно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вернуться</w:t>
      </w:r>
      <w:r w:rsidR="00784682" w:rsidRPr="00C12CE5">
        <w:rPr>
          <w:color w:val="000000" w:themeColor="text1"/>
        </w:rPr>
        <w:t xml:space="preserve"> </w:t>
      </w:r>
      <w:r w:rsidRPr="00C12CE5">
        <w:rPr>
          <w:color w:val="000000" w:themeColor="text1"/>
        </w:rPr>
        <w:t>из</w:t>
      </w:r>
      <w:r w:rsidR="00784682" w:rsidRPr="00C12CE5">
        <w:rPr>
          <w:color w:val="000000" w:themeColor="text1"/>
        </w:rPr>
        <w:t xml:space="preserve"> </w:t>
      </w:r>
      <w:r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 w:rsidR="00C12CE5" w:rsidRPr="00C12CE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12CE5">
        <w:rPr>
          <w:color w:val="000000" w:themeColor="text1"/>
        </w:rPr>
        <w:t>вызова.</w:t>
      </w:r>
    </w:p>
    <w:sectPr w:rsidR="00246915" w:rsidRPr="0004487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2D1D" w14:textId="77777777" w:rsidR="00C12B12" w:rsidRDefault="00C12B12" w:rsidP="00DD72E6">
      <w:pPr>
        <w:spacing w:after="0" w:line="240" w:lineRule="auto"/>
      </w:pPr>
      <w:r>
        <w:separator/>
      </w:r>
    </w:p>
  </w:endnote>
  <w:endnote w:type="continuationSeparator" w:id="0">
    <w:p w14:paraId="4DA2204B" w14:textId="77777777" w:rsidR="00C12B12" w:rsidRDefault="00C12B12" w:rsidP="00DD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195852"/>
      <w:docPartObj>
        <w:docPartGallery w:val="Page Numbers (Bottom of Page)"/>
        <w:docPartUnique/>
      </w:docPartObj>
    </w:sdtPr>
    <w:sdtEndPr/>
    <w:sdtContent>
      <w:p w14:paraId="4C03D044" w14:textId="0CA4A284" w:rsidR="00DC51F3" w:rsidRDefault="00DC51F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F1EBE" w14:textId="77777777" w:rsidR="00DC51F3" w:rsidRDefault="00DC51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9143" w14:textId="77777777" w:rsidR="00C12B12" w:rsidRDefault="00C12B12" w:rsidP="00DD72E6">
      <w:pPr>
        <w:spacing w:after="0" w:line="240" w:lineRule="auto"/>
      </w:pPr>
      <w:r>
        <w:separator/>
      </w:r>
    </w:p>
  </w:footnote>
  <w:footnote w:type="continuationSeparator" w:id="0">
    <w:p w14:paraId="29046D9E" w14:textId="77777777" w:rsidR="00C12B12" w:rsidRDefault="00C12B12" w:rsidP="00DD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3561"/>
    <w:multiLevelType w:val="hybridMultilevel"/>
    <w:tmpl w:val="D8EA0E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CFB6F46"/>
    <w:multiLevelType w:val="multilevel"/>
    <w:tmpl w:val="972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DE2CCE"/>
    <w:multiLevelType w:val="multilevel"/>
    <w:tmpl w:val="0BF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935810"/>
    <w:multiLevelType w:val="multilevel"/>
    <w:tmpl w:val="532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626BA6"/>
    <w:multiLevelType w:val="multilevel"/>
    <w:tmpl w:val="058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EE5958"/>
    <w:multiLevelType w:val="hybridMultilevel"/>
    <w:tmpl w:val="713C63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6785096"/>
    <w:multiLevelType w:val="hybridMultilevel"/>
    <w:tmpl w:val="35B831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A33ED"/>
    <w:multiLevelType w:val="multilevel"/>
    <w:tmpl w:val="A30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2338548">
    <w:abstractNumId w:val="5"/>
  </w:num>
  <w:num w:numId="2" w16cid:durableId="6834212">
    <w:abstractNumId w:val="1"/>
  </w:num>
  <w:num w:numId="3" w16cid:durableId="370957976">
    <w:abstractNumId w:val="0"/>
  </w:num>
  <w:num w:numId="4" w16cid:durableId="605040733">
    <w:abstractNumId w:val="7"/>
  </w:num>
  <w:num w:numId="5" w16cid:durableId="549460513">
    <w:abstractNumId w:val="2"/>
  </w:num>
  <w:num w:numId="6" w16cid:durableId="647168522">
    <w:abstractNumId w:val="4"/>
  </w:num>
  <w:num w:numId="7" w16cid:durableId="1558543297">
    <w:abstractNumId w:val="3"/>
  </w:num>
  <w:num w:numId="8" w16cid:durableId="20121752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84"/>
    <w:rsid w:val="00002850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175B9"/>
    <w:rsid w:val="000218C1"/>
    <w:rsid w:val="000225C7"/>
    <w:rsid w:val="00022D9B"/>
    <w:rsid w:val="000242CA"/>
    <w:rsid w:val="0002562F"/>
    <w:rsid w:val="00025DE6"/>
    <w:rsid w:val="00026B58"/>
    <w:rsid w:val="00027BD6"/>
    <w:rsid w:val="00030D11"/>
    <w:rsid w:val="0003147B"/>
    <w:rsid w:val="000370A6"/>
    <w:rsid w:val="00040293"/>
    <w:rsid w:val="00044871"/>
    <w:rsid w:val="00044F9C"/>
    <w:rsid w:val="000465C3"/>
    <w:rsid w:val="00051179"/>
    <w:rsid w:val="00053013"/>
    <w:rsid w:val="000544FB"/>
    <w:rsid w:val="0005661C"/>
    <w:rsid w:val="00063620"/>
    <w:rsid w:val="00066019"/>
    <w:rsid w:val="000704E1"/>
    <w:rsid w:val="00072644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8DD"/>
    <w:rsid w:val="00087A56"/>
    <w:rsid w:val="00087E24"/>
    <w:rsid w:val="000900F6"/>
    <w:rsid w:val="0009050F"/>
    <w:rsid w:val="00091341"/>
    <w:rsid w:val="000930D4"/>
    <w:rsid w:val="00094453"/>
    <w:rsid w:val="00095B32"/>
    <w:rsid w:val="00096656"/>
    <w:rsid w:val="000966E8"/>
    <w:rsid w:val="000A2E1E"/>
    <w:rsid w:val="000A3267"/>
    <w:rsid w:val="000A4563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C6A04"/>
    <w:rsid w:val="000D08CA"/>
    <w:rsid w:val="000D15B4"/>
    <w:rsid w:val="000E0036"/>
    <w:rsid w:val="000E0823"/>
    <w:rsid w:val="000E1D7A"/>
    <w:rsid w:val="000E284E"/>
    <w:rsid w:val="000E4440"/>
    <w:rsid w:val="000F1D24"/>
    <w:rsid w:val="000F47AF"/>
    <w:rsid w:val="000F52C8"/>
    <w:rsid w:val="00100F48"/>
    <w:rsid w:val="00102B85"/>
    <w:rsid w:val="001042ED"/>
    <w:rsid w:val="00105179"/>
    <w:rsid w:val="00110515"/>
    <w:rsid w:val="00111AB5"/>
    <w:rsid w:val="00112BEF"/>
    <w:rsid w:val="001139FD"/>
    <w:rsid w:val="00115D29"/>
    <w:rsid w:val="00117411"/>
    <w:rsid w:val="00122F8B"/>
    <w:rsid w:val="00123020"/>
    <w:rsid w:val="00123D74"/>
    <w:rsid w:val="001247F0"/>
    <w:rsid w:val="00127DFD"/>
    <w:rsid w:val="001319B8"/>
    <w:rsid w:val="00132CC1"/>
    <w:rsid w:val="00133FD6"/>
    <w:rsid w:val="00135AB0"/>
    <w:rsid w:val="00142570"/>
    <w:rsid w:val="00145FB0"/>
    <w:rsid w:val="00146961"/>
    <w:rsid w:val="001518AB"/>
    <w:rsid w:val="001535AD"/>
    <w:rsid w:val="00154277"/>
    <w:rsid w:val="0015496C"/>
    <w:rsid w:val="001552AF"/>
    <w:rsid w:val="001560B9"/>
    <w:rsid w:val="00157C4F"/>
    <w:rsid w:val="00157E67"/>
    <w:rsid w:val="00157EB4"/>
    <w:rsid w:val="0016068C"/>
    <w:rsid w:val="00160FC5"/>
    <w:rsid w:val="0016297B"/>
    <w:rsid w:val="0016394F"/>
    <w:rsid w:val="001650B4"/>
    <w:rsid w:val="00165774"/>
    <w:rsid w:val="001663F2"/>
    <w:rsid w:val="00166792"/>
    <w:rsid w:val="00166F6D"/>
    <w:rsid w:val="001713A0"/>
    <w:rsid w:val="001713DF"/>
    <w:rsid w:val="00171A78"/>
    <w:rsid w:val="00172202"/>
    <w:rsid w:val="00173B2E"/>
    <w:rsid w:val="00175263"/>
    <w:rsid w:val="001756DB"/>
    <w:rsid w:val="00176173"/>
    <w:rsid w:val="00176CE3"/>
    <w:rsid w:val="001773AA"/>
    <w:rsid w:val="00181978"/>
    <w:rsid w:val="00182D5E"/>
    <w:rsid w:val="00186D4C"/>
    <w:rsid w:val="00195F2A"/>
    <w:rsid w:val="00196D81"/>
    <w:rsid w:val="001A1BA8"/>
    <w:rsid w:val="001A37D8"/>
    <w:rsid w:val="001A4EB6"/>
    <w:rsid w:val="001A6A78"/>
    <w:rsid w:val="001B4C97"/>
    <w:rsid w:val="001B5CF9"/>
    <w:rsid w:val="001B5EC9"/>
    <w:rsid w:val="001B7BFF"/>
    <w:rsid w:val="001C1D2D"/>
    <w:rsid w:val="001C58FB"/>
    <w:rsid w:val="001C7628"/>
    <w:rsid w:val="001D0D03"/>
    <w:rsid w:val="001D29E2"/>
    <w:rsid w:val="001D2F4A"/>
    <w:rsid w:val="001D36F9"/>
    <w:rsid w:val="001D428B"/>
    <w:rsid w:val="001D74C2"/>
    <w:rsid w:val="001E05FC"/>
    <w:rsid w:val="001E2ACB"/>
    <w:rsid w:val="001E33A5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26BC"/>
    <w:rsid w:val="00203E55"/>
    <w:rsid w:val="00204ABE"/>
    <w:rsid w:val="00207ADB"/>
    <w:rsid w:val="00210F79"/>
    <w:rsid w:val="00210FF4"/>
    <w:rsid w:val="002119B2"/>
    <w:rsid w:val="00212687"/>
    <w:rsid w:val="002127F0"/>
    <w:rsid w:val="00213BC5"/>
    <w:rsid w:val="00215A57"/>
    <w:rsid w:val="00216827"/>
    <w:rsid w:val="002175F1"/>
    <w:rsid w:val="00217872"/>
    <w:rsid w:val="00220544"/>
    <w:rsid w:val="002208C2"/>
    <w:rsid w:val="0022256E"/>
    <w:rsid w:val="002229A2"/>
    <w:rsid w:val="00222BF3"/>
    <w:rsid w:val="00222D2C"/>
    <w:rsid w:val="002248B1"/>
    <w:rsid w:val="00224B5F"/>
    <w:rsid w:val="00225958"/>
    <w:rsid w:val="002260B9"/>
    <w:rsid w:val="002278C3"/>
    <w:rsid w:val="002319FF"/>
    <w:rsid w:val="00231AC1"/>
    <w:rsid w:val="0023282A"/>
    <w:rsid w:val="00233EBD"/>
    <w:rsid w:val="00234407"/>
    <w:rsid w:val="00234931"/>
    <w:rsid w:val="002361EA"/>
    <w:rsid w:val="002370FF"/>
    <w:rsid w:val="00242CCB"/>
    <w:rsid w:val="00246915"/>
    <w:rsid w:val="00246E6E"/>
    <w:rsid w:val="002473C5"/>
    <w:rsid w:val="00250A85"/>
    <w:rsid w:val="002516E1"/>
    <w:rsid w:val="00252416"/>
    <w:rsid w:val="00252A68"/>
    <w:rsid w:val="002532DC"/>
    <w:rsid w:val="00254398"/>
    <w:rsid w:val="00254BA7"/>
    <w:rsid w:val="00255E31"/>
    <w:rsid w:val="00256302"/>
    <w:rsid w:val="002566C5"/>
    <w:rsid w:val="00260730"/>
    <w:rsid w:val="00263CDD"/>
    <w:rsid w:val="00264EBC"/>
    <w:rsid w:val="002650CB"/>
    <w:rsid w:val="002707DC"/>
    <w:rsid w:val="002713F4"/>
    <w:rsid w:val="002774B0"/>
    <w:rsid w:val="0027753C"/>
    <w:rsid w:val="002811FF"/>
    <w:rsid w:val="002814D2"/>
    <w:rsid w:val="0028199A"/>
    <w:rsid w:val="00282C81"/>
    <w:rsid w:val="002854E1"/>
    <w:rsid w:val="002921AE"/>
    <w:rsid w:val="0029318A"/>
    <w:rsid w:val="0029412A"/>
    <w:rsid w:val="002945EE"/>
    <w:rsid w:val="002958A0"/>
    <w:rsid w:val="00296195"/>
    <w:rsid w:val="00296454"/>
    <w:rsid w:val="002A0765"/>
    <w:rsid w:val="002A086A"/>
    <w:rsid w:val="002A0D66"/>
    <w:rsid w:val="002A18DC"/>
    <w:rsid w:val="002A5C41"/>
    <w:rsid w:val="002A5FF8"/>
    <w:rsid w:val="002A6112"/>
    <w:rsid w:val="002A6113"/>
    <w:rsid w:val="002A75AD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5FE"/>
    <w:rsid w:val="002C7CC4"/>
    <w:rsid w:val="002D0332"/>
    <w:rsid w:val="002D086A"/>
    <w:rsid w:val="002D0E36"/>
    <w:rsid w:val="002D73AF"/>
    <w:rsid w:val="002E2715"/>
    <w:rsid w:val="002E2B7D"/>
    <w:rsid w:val="002E56D5"/>
    <w:rsid w:val="002E6CF2"/>
    <w:rsid w:val="002F2501"/>
    <w:rsid w:val="002F3CC0"/>
    <w:rsid w:val="002F4107"/>
    <w:rsid w:val="002F4B1F"/>
    <w:rsid w:val="002F50DE"/>
    <w:rsid w:val="003030D4"/>
    <w:rsid w:val="003039D9"/>
    <w:rsid w:val="003064D9"/>
    <w:rsid w:val="0030674A"/>
    <w:rsid w:val="00312C1A"/>
    <w:rsid w:val="00313D75"/>
    <w:rsid w:val="003156CB"/>
    <w:rsid w:val="0031629B"/>
    <w:rsid w:val="00316E79"/>
    <w:rsid w:val="003176A2"/>
    <w:rsid w:val="003215D1"/>
    <w:rsid w:val="00322F58"/>
    <w:rsid w:val="003233B6"/>
    <w:rsid w:val="00324CFC"/>
    <w:rsid w:val="00325F2A"/>
    <w:rsid w:val="003317D8"/>
    <w:rsid w:val="00331E1E"/>
    <w:rsid w:val="00331F29"/>
    <w:rsid w:val="0034042B"/>
    <w:rsid w:val="00340623"/>
    <w:rsid w:val="00340E05"/>
    <w:rsid w:val="003451DF"/>
    <w:rsid w:val="0034690C"/>
    <w:rsid w:val="00347E50"/>
    <w:rsid w:val="00351385"/>
    <w:rsid w:val="00352664"/>
    <w:rsid w:val="00352A98"/>
    <w:rsid w:val="00352E02"/>
    <w:rsid w:val="0035497F"/>
    <w:rsid w:val="00355E29"/>
    <w:rsid w:val="00360F3E"/>
    <w:rsid w:val="0036194D"/>
    <w:rsid w:val="00362B6C"/>
    <w:rsid w:val="00364B12"/>
    <w:rsid w:val="003660C1"/>
    <w:rsid w:val="0036699B"/>
    <w:rsid w:val="003669B2"/>
    <w:rsid w:val="0037005C"/>
    <w:rsid w:val="003717C9"/>
    <w:rsid w:val="003718C7"/>
    <w:rsid w:val="00371E79"/>
    <w:rsid w:val="003729D8"/>
    <w:rsid w:val="00372A8B"/>
    <w:rsid w:val="00373B44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1645"/>
    <w:rsid w:val="003946AD"/>
    <w:rsid w:val="003A3B7D"/>
    <w:rsid w:val="003A4E13"/>
    <w:rsid w:val="003A5404"/>
    <w:rsid w:val="003A7200"/>
    <w:rsid w:val="003A74EF"/>
    <w:rsid w:val="003A7BD5"/>
    <w:rsid w:val="003B0D3E"/>
    <w:rsid w:val="003B1781"/>
    <w:rsid w:val="003B1A47"/>
    <w:rsid w:val="003B1DFD"/>
    <w:rsid w:val="003B25E6"/>
    <w:rsid w:val="003B5F28"/>
    <w:rsid w:val="003B61A9"/>
    <w:rsid w:val="003C14BF"/>
    <w:rsid w:val="003C21B9"/>
    <w:rsid w:val="003C26F1"/>
    <w:rsid w:val="003C3B9F"/>
    <w:rsid w:val="003C59DE"/>
    <w:rsid w:val="003D32CC"/>
    <w:rsid w:val="003D3EC1"/>
    <w:rsid w:val="003D5C1C"/>
    <w:rsid w:val="003D6064"/>
    <w:rsid w:val="003D6CDA"/>
    <w:rsid w:val="003D718C"/>
    <w:rsid w:val="003D7AB5"/>
    <w:rsid w:val="003D7C6E"/>
    <w:rsid w:val="003E209C"/>
    <w:rsid w:val="003E4D7E"/>
    <w:rsid w:val="003E5485"/>
    <w:rsid w:val="003E7348"/>
    <w:rsid w:val="003F0435"/>
    <w:rsid w:val="003F14E9"/>
    <w:rsid w:val="003F2997"/>
    <w:rsid w:val="003F2C2F"/>
    <w:rsid w:val="003F44DD"/>
    <w:rsid w:val="003F4775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262DF"/>
    <w:rsid w:val="00430219"/>
    <w:rsid w:val="0043452A"/>
    <w:rsid w:val="00435F91"/>
    <w:rsid w:val="00436956"/>
    <w:rsid w:val="00436CFE"/>
    <w:rsid w:val="004373C0"/>
    <w:rsid w:val="00441509"/>
    <w:rsid w:val="00450929"/>
    <w:rsid w:val="00452884"/>
    <w:rsid w:val="00456669"/>
    <w:rsid w:val="004573E8"/>
    <w:rsid w:val="004607E3"/>
    <w:rsid w:val="004613D7"/>
    <w:rsid w:val="0046322B"/>
    <w:rsid w:val="004632FE"/>
    <w:rsid w:val="004663DE"/>
    <w:rsid w:val="00467CE1"/>
    <w:rsid w:val="00470449"/>
    <w:rsid w:val="00471796"/>
    <w:rsid w:val="00471C92"/>
    <w:rsid w:val="004804C7"/>
    <w:rsid w:val="004843FE"/>
    <w:rsid w:val="0048598C"/>
    <w:rsid w:val="00486122"/>
    <w:rsid w:val="004866F1"/>
    <w:rsid w:val="00490C16"/>
    <w:rsid w:val="00490F24"/>
    <w:rsid w:val="00491B64"/>
    <w:rsid w:val="00491C68"/>
    <w:rsid w:val="00492F3F"/>
    <w:rsid w:val="004941EC"/>
    <w:rsid w:val="00494303"/>
    <w:rsid w:val="00494B87"/>
    <w:rsid w:val="00496EBC"/>
    <w:rsid w:val="004A030E"/>
    <w:rsid w:val="004A256F"/>
    <w:rsid w:val="004A5630"/>
    <w:rsid w:val="004B06DA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E6358"/>
    <w:rsid w:val="004F172B"/>
    <w:rsid w:val="004F1C45"/>
    <w:rsid w:val="004F659E"/>
    <w:rsid w:val="004F6A6C"/>
    <w:rsid w:val="0050013A"/>
    <w:rsid w:val="00505A19"/>
    <w:rsid w:val="0050777E"/>
    <w:rsid w:val="0051007B"/>
    <w:rsid w:val="0051056E"/>
    <w:rsid w:val="00511BB7"/>
    <w:rsid w:val="005122B7"/>
    <w:rsid w:val="005136D7"/>
    <w:rsid w:val="00513A26"/>
    <w:rsid w:val="00515317"/>
    <w:rsid w:val="00517047"/>
    <w:rsid w:val="0052367F"/>
    <w:rsid w:val="0052444A"/>
    <w:rsid w:val="00525661"/>
    <w:rsid w:val="00526FE4"/>
    <w:rsid w:val="00534800"/>
    <w:rsid w:val="0053528E"/>
    <w:rsid w:val="005361C4"/>
    <w:rsid w:val="00536967"/>
    <w:rsid w:val="005374FF"/>
    <w:rsid w:val="00541326"/>
    <w:rsid w:val="00541C7A"/>
    <w:rsid w:val="00543C13"/>
    <w:rsid w:val="00543F3D"/>
    <w:rsid w:val="005460BE"/>
    <w:rsid w:val="005468C3"/>
    <w:rsid w:val="00550382"/>
    <w:rsid w:val="00550AAF"/>
    <w:rsid w:val="005532FA"/>
    <w:rsid w:val="005559F9"/>
    <w:rsid w:val="00555B1D"/>
    <w:rsid w:val="005604EC"/>
    <w:rsid w:val="00561D54"/>
    <w:rsid w:val="005638BE"/>
    <w:rsid w:val="005638D4"/>
    <w:rsid w:val="0056497D"/>
    <w:rsid w:val="00564D23"/>
    <w:rsid w:val="0056562E"/>
    <w:rsid w:val="00565831"/>
    <w:rsid w:val="00566977"/>
    <w:rsid w:val="005675C5"/>
    <w:rsid w:val="00567FCE"/>
    <w:rsid w:val="005707F1"/>
    <w:rsid w:val="00570D67"/>
    <w:rsid w:val="005711FA"/>
    <w:rsid w:val="00573178"/>
    <w:rsid w:val="005737B1"/>
    <w:rsid w:val="00573C06"/>
    <w:rsid w:val="00575625"/>
    <w:rsid w:val="00575933"/>
    <w:rsid w:val="005801E8"/>
    <w:rsid w:val="005803A3"/>
    <w:rsid w:val="00581F2E"/>
    <w:rsid w:val="005851F7"/>
    <w:rsid w:val="00591AF7"/>
    <w:rsid w:val="00593A8E"/>
    <w:rsid w:val="00593C89"/>
    <w:rsid w:val="00594266"/>
    <w:rsid w:val="00594B92"/>
    <w:rsid w:val="0059583A"/>
    <w:rsid w:val="00595DD0"/>
    <w:rsid w:val="00596F84"/>
    <w:rsid w:val="005A0AE7"/>
    <w:rsid w:val="005A148C"/>
    <w:rsid w:val="005A186C"/>
    <w:rsid w:val="005A56C6"/>
    <w:rsid w:val="005B1515"/>
    <w:rsid w:val="005B44A8"/>
    <w:rsid w:val="005B5881"/>
    <w:rsid w:val="005B61EB"/>
    <w:rsid w:val="005B69BF"/>
    <w:rsid w:val="005C13C9"/>
    <w:rsid w:val="005C180A"/>
    <w:rsid w:val="005C2951"/>
    <w:rsid w:val="005C3BDC"/>
    <w:rsid w:val="005C5F5E"/>
    <w:rsid w:val="005C7040"/>
    <w:rsid w:val="005C7422"/>
    <w:rsid w:val="005D07DA"/>
    <w:rsid w:val="005D251D"/>
    <w:rsid w:val="005D5B6C"/>
    <w:rsid w:val="005D7E26"/>
    <w:rsid w:val="005E0420"/>
    <w:rsid w:val="005E411C"/>
    <w:rsid w:val="005E66E7"/>
    <w:rsid w:val="005E71AE"/>
    <w:rsid w:val="005E7878"/>
    <w:rsid w:val="005E7BB2"/>
    <w:rsid w:val="005F1281"/>
    <w:rsid w:val="005F1E40"/>
    <w:rsid w:val="005F32F1"/>
    <w:rsid w:val="005F4FF9"/>
    <w:rsid w:val="005F709F"/>
    <w:rsid w:val="00603496"/>
    <w:rsid w:val="00607537"/>
    <w:rsid w:val="00607A6B"/>
    <w:rsid w:val="006104B1"/>
    <w:rsid w:val="00610D2E"/>
    <w:rsid w:val="00610E59"/>
    <w:rsid w:val="00620C7F"/>
    <w:rsid w:val="00621C28"/>
    <w:rsid w:val="00623F94"/>
    <w:rsid w:val="006256CB"/>
    <w:rsid w:val="00633268"/>
    <w:rsid w:val="00634432"/>
    <w:rsid w:val="00635198"/>
    <w:rsid w:val="0063625C"/>
    <w:rsid w:val="00637E56"/>
    <w:rsid w:val="00640C69"/>
    <w:rsid w:val="00642ABD"/>
    <w:rsid w:val="0064330F"/>
    <w:rsid w:val="00643502"/>
    <w:rsid w:val="006441F3"/>
    <w:rsid w:val="00646363"/>
    <w:rsid w:val="00647555"/>
    <w:rsid w:val="00647E01"/>
    <w:rsid w:val="00652C76"/>
    <w:rsid w:val="00653275"/>
    <w:rsid w:val="006538EF"/>
    <w:rsid w:val="0065452E"/>
    <w:rsid w:val="00654CFE"/>
    <w:rsid w:val="00654F87"/>
    <w:rsid w:val="00656C22"/>
    <w:rsid w:val="00660C90"/>
    <w:rsid w:val="0066158E"/>
    <w:rsid w:val="00661844"/>
    <w:rsid w:val="0066473A"/>
    <w:rsid w:val="00664965"/>
    <w:rsid w:val="0066526A"/>
    <w:rsid w:val="00665471"/>
    <w:rsid w:val="00665D6C"/>
    <w:rsid w:val="006677E1"/>
    <w:rsid w:val="00667FAF"/>
    <w:rsid w:val="006723B2"/>
    <w:rsid w:val="006733C7"/>
    <w:rsid w:val="00674108"/>
    <w:rsid w:val="006752C9"/>
    <w:rsid w:val="0067706D"/>
    <w:rsid w:val="0068294F"/>
    <w:rsid w:val="0068529A"/>
    <w:rsid w:val="00690784"/>
    <w:rsid w:val="00690B1E"/>
    <w:rsid w:val="006A0107"/>
    <w:rsid w:val="006A0A30"/>
    <w:rsid w:val="006A0F4C"/>
    <w:rsid w:val="006A1146"/>
    <w:rsid w:val="006A1801"/>
    <w:rsid w:val="006A4DBA"/>
    <w:rsid w:val="006A5A2C"/>
    <w:rsid w:val="006A7332"/>
    <w:rsid w:val="006A7C21"/>
    <w:rsid w:val="006B22EB"/>
    <w:rsid w:val="006C0209"/>
    <w:rsid w:val="006C3DF6"/>
    <w:rsid w:val="006C733D"/>
    <w:rsid w:val="006D3AD1"/>
    <w:rsid w:val="006D6095"/>
    <w:rsid w:val="006D6BFA"/>
    <w:rsid w:val="006D728A"/>
    <w:rsid w:val="006E2DBD"/>
    <w:rsid w:val="006E2E1D"/>
    <w:rsid w:val="006E3508"/>
    <w:rsid w:val="006E37F9"/>
    <w:rsid w:val="006E65D5"/>
    <w:rsid w:val="006E7C56"/>
    <w:rsid w:val="006F36E5"/>
    <w:rsid w:val="006F3EFB"/>
    <w:rsid w:val="006F6A4A"/>
    <w:rsid w:val="00701BD1"/>
    <w:rsid w:val="00701FC8"/>
    <w:rsid w:val="00702CE7"/>
    <w:rsid w:val="007036DE"/>
    <w:rsid w:val="00704352"/>
    <w:rsid w:val="00704701"/>
    <w:rsid w:val="0070518A"/>
    <w:rsid w:val="0071087E"/>
    <w:rsid w:val="00710A2C"/>
    <w:rsid w:val="007128B8"/>
    <w:rsid w:val="007137AD"/>
    <w:rsid w:val="00715A43"/>
    <w:rsid w:val="0071711D"/>
    <w:rsid w:val="007174EA"/>
    <w:rsid w:val="00721396"/>
    <w:rsid w:val="00721942"/>
    <w:rsid w:val="007237C1"/>
    <w:rsid w:val="007243DF"/>
    <w:rsid w:val="00725C66"/>
    <w:rsid w:val="00726583"/>
    <w:rsid w:val="007268F9"/>
    <w:rsid w:val="007304F1"/>
    <w:rsid w:val="007333D1"/>
    <w:rsid w:val="007340E7"/>
    <w:rsid w:val="007360D7"/>
    <w:rsid w:val="00740A52"/>
    <w:rsid w:val="00742BC9"/>
    <w:rsid w:val="0074548F"/>
    <w:rsid w:val="00751621"/>
    <w:rsid w:val="00753486"/>
    <w:rsid w:val="00754DBB"/>
    <w:rsid w:val="0076042C"/>
    <w:rsid w:val="007604CD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1AE9"/>
    <w:rsid w:val="00772812"/>
    <w:rsid w:val="007730CE"/>
    <w:rsid w:val="0077317E"/>
    <w:rsid w:val="00774152"/>
    <w:rsid w:val="00780304"/>
    <w:rsid w:val="00780F08"/>
    <w:rsid w:val="00782864"/>
    <w:rsid w:val="00783247"/>
    <w:rsid w:val="00783597"/>
    <w:rsid w:val="00783864"/>
    <w:rsid w:val="00784682"/>
    <w:rsid w:val="007850BE"/>
    <w:rsid w:val="00785323"/>
    <w:rsid w:val="00785BA6"/>
    <w:rsid w:val="0078617F"/>
    <w:rsid w:val="00786334"/>
    <w:rsid w:val="00787430"/>
    <w:rsid w:val="00790E6C"/>
    <w:rsid w:val="00794239"/>
    <w:rsid w:val="007A07A1"/>
    <w:rsid w:val="007A0D1F"/>
    <w:rsid w:val="007A2062"/>
    <w:rsid w:val="007A47C0"/>
    <w:rsid w:val="007A581E"/>
    <w:rsid w:val="007A61A5"/>
    <w:rsid w:val="007A792A"/>
    <w:rsid w:val="007B0745"/>
    <w:rsid w:val="007B07D4"/>
    <w:rsid w:val="007B1882"/>
    <w:rsid w:val="007B2149"/>
    <w:rsid w:val="007B53D8"/>
    <w:rsid w:val="007B5A4A"/>
    <w:rsid w:val="007C0E97"/>
    <w:rsid w:val="007C2AD6"/>
    <w:rsid w:val="007C3FFB"/>
    <w:rsid w:val="007C5AE9"/>
    <w:rsid w:val="007C622F"/>
    <w:rsid w:val="007C6A6F"/>
    <w:rsid w:val="007C7727"/>
    <w:rsid w:val="007C77C2"/>
    <w:rsid w:val="007D1F0A"/>
    <w:rsid w:val="007D27FD"/>
    <w:rsid w:val="007D29F7"/>
    <w:rsid w:val="007D35A8"/>
    <w:rsid w:val="007D37C5"/>
    <w:rsid w:val="007D5504"/>
    <w:rsid w:val="007D6514"/>
    <w:rsid w:val="007D6690"/>
    <w:rsid w:val="007D6978"/>
    <w:rsid w:val="007D7284"/>
    <w:rsid w:val="007E02ED"/>
    <w:rsid w:val="007E046A"/>
    <w:rsid w:val="007E0E26"/>
    <w:rsid w:val="007E1D35"/>
    <w:rsid w:val="007E3D09"/>
    <w:rsid w:val="007E6B5D"/>
    <w:rsid w:val="007E7932"/>
    <w:rsid w:val="007E796C"/>
    <w:rsid w:val="007F171C"/>
    <w:rsid w:val="007F22F5"/>
    <w:rsid w:val="007F2894"/>
    <w:rsid w:val="007F2CE8"/>
    <w:rsid w:val="007F407F"/>
    <w:rsid w:val="007F5394"/>
    <w:rsid w:val="007F60A2"/>
    <w:rsid w:val="007F72B5"/>
    <w:rsid w:val="007F7D25"/>
    <w:rsid w:val="00802A83"/>
    <w:rsid w:val="0080452B"/>
    <w:rsid w:val="00807CD7"/>
    <w:rsid w:val="00810FEB"/>
    <w:rsid w:val="0081114D"/>
    <w:rsid w:val="008118B6"/>
    <w:rsid w:val="00814D76"/>
    <w:rsid w:val="008155A4"/>
    <w:rsid w:val="00815BFA"/>
    <w:rsid w:val="008201BA"/>
    <w:rsid w:val="00820B3F"/>
    <w:rsid w:val="008218A3"/>
    <w:rsid w:val="00822159"/>
    <w:rsid w:val="00822753"/>
    <w:rsid w:val="00823082"/>
    <w:rsid w:val="0082363F"/>
    <w:rsid w:val="0082463C"/>
    <w:rsid w:val="00825EA6"/>
    <w:rsid w:val="00827186"/>
    <w:rsid w:val="00827D40"/>
    <w:rsid w:val="008325DE"/>
    <w:rsid w:val="0083375E"/>
    <w:rsid w:val="008346C3"/>
    <w:rsid w:val="008355F3"/>
    <w:rsid w:val="00836145"/>
    <w:rsid w:val="00837FE7"/>
    <w:rsid w:val="008409F3"/>
    <w:rsid w:val="008418ED"/>
    <w:rsid w:val="00842564"/>
    <w:rsid w:val="0084295F"/>
    <w:rsid w:val="00842CED"/>
    <w:rsid w:val="008441BD"/>
    <w:rsid w:val="00844692"/>
    <w:rsid w:val="0085114F"/>
    <w:rsid w:val="0085432F"/>
    <w:rsid w:val="00854651"/>
    <w:rsid w:val="00855759"/>
    <w:rsid w:val="008562C6"/>
    <w:rsid w:val="0086040D"/>
    <w:rsid w:val="0086128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873D7"/>
    <w:rsid w:val="00887515"/>
    <w:rsid w:val="008879CD"/>
    <w:rsid w:val="008923D5"/>
    <w:rsid w:val="008946D1"/>
    <w:rsid w:val="00895E19"/>
    <w:rsid w:val="00896532"/>
    <w:rsid w:val="008965FB"/>
    <w:rsid w:val="00896C4A"/>
    <w:rsid w:val="00897D1E"/>
    <w:rsid w:val="008A073F"/>
    <w:rsid w:val="008A07CC"/>
    <w:rsid w:val="008A09F1"/>
    <w:rsid w:val="008A32AB"/>
    <w:rsid w:val="008A3633"/>
    <w:rsid w:val="008A599B"/>
    <w:rsid w:val="008A6121"/>
    <w:rsid w:val="008A73AF"/>
    <w:rsid w:val="008A7E73"/>
    <w:rsid w:val="008B1510"/>
    <w:rsid w:val="008B1A04"/>
    <w:rsid w:val="008B5375"/>
    <w:rsid w:val="008B6F8D"/>
    <w:rsid w:val="008C045F"/>
    <w:rsid w:val="008C117F"/>
    <w:rsid w:val="008C212D"/>
    <w:rsid w:val="008C2BE8"/>
    <w:rsid w:val="008C4879"/>
    <w:rsid w:val="008C5985"/>
    <w:rsid w:val="008C6E32"/>
    <w:rsid w:val="008C76CB"/>
    <w:rsid w:val="008D027C"/>
    <w:rsid w:val="008D076B"/>
    <w:rsid w:val="008D14B1"/>
    <w:rsid w:val="008D252F"/>
    <w:rsid w:val="008D3007"/>
    <w:rsid w:val="008D3200"/>
    <w:rsid w:val="008D5BD9"/>
    <w:rsid w:val="008D6E1A"/>
    <w:rsid w:val="008D7235"/>
    <w:rsid w:val="008D7F23"/>
    <w:rsid w:val="008E0AC9"/>
    <w:rsid w:val="008E1BEE"/>
    <w:rsid w:val="008E253E"/>
    <w:rsid w:val="008E308B"/>
    <w:rsid w:val="008E3B4E"/>
    <w:rsid w:val="008E59C0"/>
    <w:rsid w:val="008E59CA"/>
    <w:rsid w:val="008F189E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1160"/>
    <w:rsid w:val="00921B0C"/>
    <w:rsid w:val="00924E1F"/>
    <w:rsid w:val="009266A1"/>
    <w:rsid w:val="0092689F"/>
    <w:rsid w:val="00926A3F"/>
    <w:rsid w:val="009279F0"/>
    <w:rsid w:val="0093065C"/>
    <w:rsid w:val="009306A8"/>
    <w:rsid w:val="00930967"/>
    <w:rsid w:val="009314DF"/>
    <w:rsid w:val="00932C07"/>
    <w:rsid w:val="009350F3"/>
    <w:rsid w:val="009369BC"/>
    <w:rsid w:val="00937227"/>
    <w:rsid w:val="009407E7"/>
    <w:rsid w:val="00943BB5"/>
    <w:rsid w:val="00944E08"/>
    <w:rsid w:val="00946005"/>
    <w:rsid w:val="00946A72"/>
    <w:rsid w:val="0095003F"/>
    <w:rsid w:val="00951AF8"/>
    <w:rsid w:val="00951D2E"/>
    <w:rsid w:val="00952705"/>
    <w:rsid w:val="00953AE2"/>
    <w:rsid w:val="0095635D"/>
    <w:rsid w:val="00957C09"/>
    <w:rsid w:val="00965CBD"/>
    <w:rsid w:val="00966F27"/>
    <w:rsid w:val="009671BC"/>
    <w:rsid w:val="00970E05"/>
    <w:rsid w:val="0097253E"/>
    <w:rsid w:val="00972588"/>
    <w:rsid w:val="00975D31"/>
    <w:rsid w:val="00975EEE"/>
    <w:rsid w:val="00975FB7"/>
    <w:rsid w:val="00976397"/>
    <w:rsid w:val="009769D2"/>
    <w:rsid w:val="00977685"/>
    <w:rsid w:val="0098059A"/>
    <w:rsid w:val="009807D8"/>
    <w:rsid w:val="009850DC"/>
    <w:rsid w:val="009859A7"/>
    <w:rsid w:val="009867DF"/>
    <w:rsid w:val="00986FA7"/>
    <w:rsid w:val="00987837"/>
    <w:rsid w:val="00993BDE"/>
    <w:rsid w:val="00994400"/>
    <w:rsid w:val="00995047"/>
    <w:rsid w:val="009A5987"/>
    <w:rsid w:val="009A6BA9"/>
    <w:rsid w:val="009A70FD"/>
    <w:rsid w:val="009A7E06"/>
    <w:rsid w:val="009C2D17"/>
    <w:rsid w:val="009C4815"/>
    <w:rsid w:val="009C7819"/>
    <w:rsid w:val="009D048F"/>
    <w:rsid w:val="009D1963"/>
    <w:rsid w:val="009D427C"/>
    <w:rsid w:val="009D63AD"/>
    <w:rsid w:val="009D692C"/>
    <w:rsid w:val="009E0D9F"/>
    <w:rsid w:val="009E35AF"/>
    <w:rsid w:val="009E38D8"/>
    <w:rsid w:val="009E4C4E"/>
    <w:rsid w:val="009E5268"/>
    <w:rsid w:val="009E6913"/>
    <w:rsid w:val="009E755D"/>
    <w:rsid w:val="009F08FE"/>
    <w:rsid w:val="009F3C54"/>
    <w:rsid w:val="00A004AC"/>
    <w:rsid w:val="00A00DD0"/>
    <w:rsid w:val="00A02B0C"/>
    <w:rsid w:val="00A033E1"/>
    <w:rsid w:val="00A03740"/>
    <w:rsid w:val="00A04034"/>
    <w:rsid w:val="00A0464B"/>
    <w:rsid w:val="00A05A2F"/>
    <w:rsid w:val="00A11E37"/>
    <w:rsid w:val="00A149FE"/>
    <w:rsid w:val="00A14A50"/>
    <w:rsid w:val="00A168A6"/>
    <w:rsid w:val="00A200E1"/>
    <w:rsid w:val="00A21A2E"/>
    <w:rsid w:val="00A22D65"/>
    <w:rsid w:val="00A23C19"/>
    <w:rsid w:val="00A2673F"/>
    <w:rsid w:val="00A26C21"/>
    <w:rsid w:val="00A27941"/>
    <w:rsid w:val="00A31D0C"/>
    <w:rsid w:val="00A32968"/>
    <w:rsid w:val="00A3347C"/>
    <w:rsid w:val="00A35189"/>
    <w:rsid w:val="00A367BB"/>
    <w:rsid w:val="00A37CF2"/>
    <w:rsid w:val="00A40BFC"/>
    <w:rsid w:val="00A427E2"/>
    <w:rsid w:val="00A435C5"/>
    <w:rsid w:val="00A438F1"/>
    <w:rsid w:val="00A43934"/>
    <w:rsid w:val="00A43CB5"/>
    <w:rsid w:val="00A471ED"/>
    <w:rsid w:val="00A47758"/>
    <w:rsid w:val="00A500CC"/>
    <w:rsid w:val="00A52376"/>
    <w:rsid w:val="00A525E9"/>
    <w:rsid w:val="00A5293D"/>
    <w:rsid w:val="00A52CFE"/>
    <w:rsid w:val="00A55E12"/>
    <w:rsid w:val="00A562A6"/>
    <w:rsid w:val="00A57772"/>
    <w:rsid w:val="00A57AD2"/>
    <w:rsid w:val="00A6076C"/>
    <w:rsid w:val="00A60C0D"/>
    <w:rsid w:val="00A62347"/>
    <w:rsid w:val="00A632F8"/>
    <w:rsid w:val="00A657D8"/>
    <w:rsid w:val="00A6612C"/>
    <w:rsid w:val="00A70553"/>
    <w:rsid w:val="00A70CD8"/>
    <w:rsid w:val="00A75C32"/>
    <w:rsid w:val="00A771D6"/>
    <w:rsid w:val="00A77301"/>
    <w:rsid w:val="00A776A3"/>
    <w:rsid w:val="00A777E3"/>
    <w:rsid w:val="00A81E89"/>
    <w:rsid w:val="00A81F31"/>
    <w:rsid w:val="00A82544"/>
    <w:rsid w:val="00A83274"/>
    <w:rsid w:val="00A83FB3"/>
    <w:rsid w:val="00A84749"/>
    <w:rsid w:val="00A9041A"/>
    <w:rsid w:val="00A91F85"/>
    <w:rsid w:val="00A95F3C"/>
    <w:rsid w:val="00A960FF"/>
    <w:rsid w:val="00A964D6"/>
    <w:rsid w:val="00AA3C3A"/>
    <w:rsid w:val="00AA4070"/>
    <w:rsid w:val="00AA54F9"/>
    <w:rsid w:val="00AA6A7C"/>
    <w:rsid w:val="00AB13C5"/>
    <w:rsid w:val="00AB5775"/>
    <w:rsid w:val="00AC3B3E"/>
    <w:rsid w:val="00AC4C8D"/>
    <w:rsid w:val="00AC5270"/>
    <w:rsid w:val="00AC584A"/>
    <w:rsid w:val="00AC698D"/>
    <w:rsid w:val="00AC7625"/>
    <w:rsid w:val="00AD2160"/>
    <w:rsid w:val="00AD4AF0"/>
    <w:rsid w:val="00AD50B5"/>
    <w:rsid w:val="00AD5302"/>
    <w:rsid w:val="00AE19DC"/>
    <w:rsid w:val="00AE1E53"/>
    <w:rsid w:val="00AE1E95"/>
    <w:rsid w:val="00AE2A3A"/>
    <w:rsid w:val="00AE2A50"/>
    <w:rsid w:val="00AE4FFC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4030"/>
    <w:rsid w:val="00B20C5F"/>
    <w:rsid w:val="00B22B89"/>
    <w:rsid w:val="00B24CE4"/>
    <w:rsid w:val="00B26D6D"/>
    <w:rsid w:val="00B2746B"/>
    <w:rsid w:val="00B27B5F"/>
    <w:rsid w:val="00B31DC2"/>
    <w:rsid w:val="00B33AD8"/>
    <w:rsid w:val="00B35470"/>
    <w:rsid w:val="00B36F8F"/>
    <w:rsid w:val="00B3758F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00D"/>
    <w:rsid w:val="00B535C2"/>
    <w:rsid w:val="00B56CCE"/>
    <w:rsid w:val="00B63D81"/>
    <w:rsid w:val="00B64665"/>
    <w:rsid w:val="00B65F67"/>
    <w:rsid w:val="00B67B75"/>
    <w:rsid w:val="00B70D8A"/>
    <w:rsid w:val="00B71E08"/>
    <w:rsid w:val="00B7232E"/>
    <w:rsid w:val="00B76AE1"/>
    <w:rsid w:val="00B8085C"/>
    <w:rsid w:val="00B81BF2"/>
    <w:rsid w:val="00B82D9E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3EB"/>
    <w:rsid w:val="00B95700"/>
    <w:rsid w:val="00B960E3"/>
    <w:rsid w:val="00B97AEA"/>
    <w:rsid w:val="00BA089D"/>
    <w:rsid w:val="00BA55C0"/>
    <w:rsid w:val="00BA6AD8"/>
    <w:rsid w:val="00BA7110"/>
    <w:rsid w:val="00BB2072"/>
    <w:rsid w:val="00BB28DB"/>
    <w:rsid w:val="00BB5E85"/>
    <w:rsid w:val="00BB721F"/>
    <w:rsid w:val="00BC133A"/>
    <w:rsid w:val="00BC2D1E"/>
    <w:rsid w:val="00BC646C"/>
    <w:rsid w:val="00BC6BA9"/>
    <w:rsid w:val="00BC6D26"/>
    <w:rsid w:val="00BD138F"/>
    <w:rsid w:val="00BD1C62"/>
    <w:rsid w:val="00BD246A"/>
    <w:rsid w:val="00BD48D8"/>
    <w:rsid w:val="00BD5E2F"/>
    <w:rsid w:val="00BD78AE"/>
    <w:rsid w:val="00BE5E76"/>
    <w:rsid w:val="00BE5EBF"/>
    <w:rsid w:val="00BE750A"/>
    <w:rsid w:val="00BF0836"/>
    <w:rsid w:val="00BF0B52"/>
    <w:rsid w:val="00BF25C6"/>
    <w:rsid w:val="00BF3998"/>
    <w:rsid w:val="00BF5FDE"/>
    <w:rsid w:val="00BF7399"/>
    <w:rsid w:val="00BF73CD"/>
    <w:rsid w:val="00C01CA2"/>
    <w:rsid w:val="00C01F08"/>
    <w:rsid w:val="00C02336"/>
    <w:rsid w:val="00C02C81"/>
    <w:rsid w:val="00C0317E"/>
    <w:rsid w:val="00C0399A"/>
    <w:rsid w:val="00C05FCF"/>
    <w:rsid w:val="00C06094"/>
    <w:rsid w:val="00C06292"/>
    <w:rsid w:val="00C10226"/>
    <w:rsid w:val="00C12B12"/>
    <w:rsid w:val="00C12CE5"/>
    <w:rsid w:val="00C12E8E"/>
    <w:rsid w:val="00C12F84"/>
    <w:rsid w:val="00C13292"/>
    <w:rsid w:val="00C1472D"/>
    <w:rsid w:val="00C151FA"/>
    <w:rsid w:val="00C173A4"/>
    <w:rsid w:val="00C21A6C"/>
    <w:rsid w:val="00C21C48"/>
    <w:rsid w:val="00C2484D"/>
    <w:rsid w:val="00C24C0A"/>
    <w:rsid w:val="00C24CA8"/>
    <w:rsid w:val="00C27479"/>
    <w:rsid w:val="00C3067B"/>
    <w:rsid w:val="00C32AD7"/>
    <w:rsid w:val="00C349DE"/>
    <w:rsid w:val="00C3598D"/>
    <w:rsid w:val="00C35F85"/>
    <w:rsid w:val="00C3783A"/>
    <w:rsid w:val="00C37F07"/>
    <w:rsid w:val="00C43400"/>
    <w:rsid w:val="00C4372F"/>
    <w:rsid w:val="00C451B5"/>
    <w:rsid w:val="00C45BCA"/>
    <w:rsid w:val="00C46BCE"/>
    <w:rsid w:val="00C47FE9"/>
    <w:rsid w:val="00C5118E"/>
    <w:rsid w:val="00C52956"/>
    <w:rsid w:val="00C53141"/>
    <w:rsid w:val="00C53A4B"/>
    <w:rsid w:val="00C540CA"/>
    <w:rsid w:val="00C57503"/>
    <w:rsid w:val="00C57548"/>
    <w:rsid w:val="00C602C3"/>
    <w:rsid w:val="00C61CCC"/>
    <w:rsid w:val="00C62F79"/>
    <w:rsid w:val="00C63DCB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5C38"/>
    <w:rsid w:val="00CA65BC"/>
    <w:rsid w:val="00CB2E35"/>
    <w:rsid w:val="00CB3222"/>
    <w:rsid w:val="00CB5316"/>
    <w:rsid w:val="00CB6B9E"/>
    <w:rsid w:val="00CB7C6B"/>
    <w:rsid w:val="00CC4AA7"/>
    <w:rsid w:val="00CC76C8"/>
    <w:rsid w:val="00CD27D0"/>
    <w:rsid w:val="00CD63C4"/>
    <w:rsid w:val="00CD750E"/>
    <w:rsid w:val="00CE063F"/>
    <w:rsid w:val="00CE3239"/>
    <w:rsid w:val="00CE571D"/>
    <w:rsid w:val="00CE5991"/>
    <w:rsid w:val="00CE5CB6"/>
    <w:rsid w:val="00CE674C"/>
    <w:rsid w:val="00CE71D4"/>
    <w:rsid w:val="00CE7B6A"/>
    <w:rsid w:val="00CF1987"/>
    <w:rsid w:val="00CF19A7"/>
    <w:rsid w:val="00CF414D"/>
    <w:rsid w:val="00CF54DC"/>
    <w:rsid w:val="00CF698E"/>
    <w:rsid w:val="00D01B80"/>
    <w:rsid w:val="00D02621"/>
    <w:rsid w:val="00D043DB"/>
    <w:rsid w:val="00D0634A"/>
    <w:rsid w:val="00D103C9"/>
    <w:rsid w:val="00D10D63"/>
    <w:rsid w:val="00D12C32"/>
    <w:rsid w:val="00D13340"/>
    <w:rsid w:val="00D165F0"/>
    <w:rsid w:val="00D200CA"/>
    <w:rsid w:val="00D21715"/>
    <w:rsid w:val="00D217B8"/>
    <w:rsid w:val="00D2199B"/>
    <w:rsid w:val="00D22967"/>
    <w:rsid w:val="00D249B8"/>
    <w:rsid w:val="00D251BE"/>
    <w:rsid w:val="00D26A5D"/>
    <w:rsid w:val="00D31C08"/>
    <w:rsid w:val="00D35B2E"/>
    <w:rsid w:val="00D42281"/>
    <w:rsid w:val="00D42689"/>
    <w:rsid w:val="00D42865"/>
    <w:rsid w:val="00D4316F"/>
    <w:rsid w:val="00D43476"/>
    <w:rsid w:val="00D436B0"/>
    <w:rsid w:val="00D43D91"/>
    <w:rsid w:val="00D43EF1"/>
    <w:rsid w:val="00D44A9D"/>
    <w:rsid w:val="00D51296"/>
    <w:rsid w:val="00D52C69"/>
    <w:rsid w:val="00D534C5"/>
    <w:rsid w:val="00D54413"/>
    <w:rsid w:val="00D55258"/>
    <w:rsid w:val="00D564E7"/>
    <w:rsid w:val="00D568B1"/>
    <w:rsid w:val="00D61D04"/>
    <w:rsid w:val="00D624D5"/>
    <w:rsid w:val="00D631FD"/>
    <w:rsid w:val="00D634E7"/>
    <w:rsid w:val="00D6438C"/>
    <w:rsid w:val="00D648C1"/>
    <w:rsid w:val="00D6518D"/>
    <w:rsid w:val="00D66330"/>
    <w:rsid w:val="00D67934"/>
    <w:rsid w:val="00D70F4C"/>
    <w:rsid w:val="00D71769"/>
    <w:rsid w:val="00D71801"/>
    <w:rsid w:val="00D71BC0"/>
    <w:rsid w:val="00D72811"/>
    <w:rsid w:val="00D7297B"/>
    <w:rsid w:val="00D7427E"/>
    <w:rsid w:val="00D74771"/>
    <w:rsid w:val="00D74E20"/>
    <w:rsid w:val="00D7612D"/>
    <w:rsid w:val="00D804AB"/>
    <w:rsid w:val="00D8059C"/>
    <w:rsid w:val="00D815A8"/>
    <w:rsid w:val="00D831A3"/>
    <w:rsid w:val="00D83928"/>
    <w:rsid w:val="00D8510A"/>
    <w:rsid w:val="00D85DE3"/>
    <w:rsid w:val="00D865CC"/>
    <w:rsid w:val="00D86773"/>
    <w:rsid w:val="00D86A3A"/>
    <w:rsid w:val="00D86E33"/>
    <w:rsid w:val="00D8742E"/>
    <w:rsid w:val="00D901C4"/>
    <w:rsid w:val="00D95DED"/>
    <w:rsid w:val="00D96BE4"/>
    <w:rsid w:val="00DA2CE5"/>
    <w:rsid w:val="00DA3055"/>
    <w:rsid w:val="00DA3FE8"/>
    <w:rsid w:val="00DB04F8"/>
    <w:rsid w:val="00DB0B16"/>
    <w:rsid w:val="00DB14A5"/>
    <w:rsid w:val="00DB4F18"/>
    <w:rsid w:val="00DB5B2C"/>
    <w:rsid w:val="00DB68F0"/>
    <w:rsid w:val="00DC0047"/>
    <w:rsid w:val="00DC02FC"/>
    <w:rsid w:val="00DC057B"/>
    <w:rsid w:val="00DC42EE"/>
    <w:rsid w:val="00DC475B"/>
    <w:rsid w:val="00DC51F3"/>
    <w:rsid w:val="00DC671D"/>
    <w:rsid w:val="00DD4B2D"/>
    <w:rsid w:val="00DD526D"/>
    <w:rsid w:val="00DD72E6"/>
    <w:rsid w:val="00DE049A"/>
    <w:rsid w:val="00DE1763"/>
    <w:rsid w:val="00DE1F93"/>
    <w:rsid w:val="00DE2AEB"/>
    <w:rsid w:val="00DE6535"/>
    <w:rsid w:val="00DE7D7F"/>
    <w:rsid w:val="00DF0FCA"/>
    <w:rsid w:val="00DF10EC"/>
    <w:rsid w:val="00DF11FC"/>
    <w:rsid w:val="00DF1F9F"/>
    <w:rsid w:val="00DF2B6E"/>
    <w:rsid w:val="00DF6F68"/>
    <w:rsid w:val="00E0006C"/>
    <w:rsid w:val="00E01850"/>
    <w:rsid w:val="00E01A14"/>
    <w:rsid w:val="00E03DFD"/>
    <w:rsid w:val="00E07235"/>
    <w:rsid w:val="00E07253"/>
    <w:rsid w:val="00E100A2"/>
    <w:rsid w:val="00E10AC9"/>
    <w:rsid w:val="00E11524"/>
    <w:rsid w:val="00E15973"/>
    <w:rsid w:val="00E160F3"/>
    <w:rsid w:val="00E16943"/>
    <w:rsid w:val="00E172BF"/>
    <w:rsid w:val="00E21688"/>
    <w:rsid w:val="00E21A3F"/>
    <w:rsid w:val="00E247D0"/>
    <w:rsid w:val="00E24FCB"/>
    <w:rsid w:val="00E26A39"/>
    <w:rsid w:val="00E33140"/>
    <w:rsid w:val="00E34117"/>
    <w:rsid w:val="00E3724A"/>
    <w:rsid w:val="00E4332F"/>
    <w:rsid w:val="00E46C6F"/>
    <w:rsid w:val="00E5093C"/>
    <w:rsid w:val="00E51C57"/>
    <w:rsid w:val="00E520D8"/>
    <w:rsid w:val="00E5235E"/>
    <w:rsid w:val="00E524F5"/>
    <w:rsid w:val="00E542FB"/>
    <w:rsid w:val="00E56133"/>
    <w:rsid w:val="00E563A4"/>
    <w:rsid w:val="00E5664C"/>
    <w:rsid w:val="00E62352"/>
    <w:rsid w:val="00E6237A"/>
    <w:rsid w:val="00E64145"/>
    <w:rsid w:val="00E665E5"/>
    <w:rsid w:val="00E72D4C"/>
    <w:rsid w:val="00E761B9"/>
    <w:rsid w:val="00E768C0"/>
    <w:rsid w:val="00E80299"/>
    <w:rsid w:val="00E85F84"/>
    <w:rsid w:val="00E91C86"/>
    <w:rsid w:val="00E94581"/>
    <w:rsid w:val="00E9768B"/>
    <w:rsid w:val="00E976D2"/>
    <w:rsid w:val="00EA0501"/>
    <w:rsid w:val="00EA2389"/>
    <w:rsid w:val="00EA6B2F"/>
    <w:rsid w:val="00EA7AAA"/>
    <w:rsid w:val="00EB09CD"/>
    <w:rsid w:val="00EB35F2"/>
    <w:rsid w:val="00EB3640"/>
    <w:rsid w:val="00EB44AC"/>
    <w:rsid w:val="00EB6D42"/>
    <w:rsid w:val="00EC1A8D"/>
    <w:rsid w:val="00EC27D5"/>
    <w:rsid w:val="00EC3A9C"/>
    <w:rsid w:val="00EC50E8"/>
    <w:rsid w:val="00EC7898"/>
    <w:rsid w:val="00ED024D"/>
    <w:rsid w:val="00ED0B47"/>
    <w:rsid w:val="00ED168B"/>
    <w:rsid w:val="00ED2D60"/>
    <w:rsid w:val="00ED3434"/>
    <w:rsid w:val="00ED3D6D"/>
    <w:rsid w:val="00ED6C80"/>
    <w:rsid w:val="00EE09F7"/>
    <w:rsid w:val="00EE3527"/>
    <w:rsid w:val="00EE356F"/>
    <w:rsid w:val="00EE5588"/>
    <w:rsid w:val="00EE56BE"/>
    <w:rsid w:val="00EF178E"/>
    <w:rsid w:val="00EF1FE8"/>
    <w:rsid w:val="00EF2523"/>
    <w:rsid w:val="00EF3938"/>
    <w:rsid w:val="00EF3C20"/>
    <w:rsid w:val="00EF4836"/>
    <w:rsid w:val="00EF4A3B"/>
    <w:rsid w:val="00EF58AB"/>
    <w:rsid w:val="00EF6593"/>
    <w:rsid w:val="00F00C33"/>
    <w:rsid w:val="00F01222"/>
    <w:rsid w:val="00F02A7F"/>
    <w:rsid w:val="00F03588"/>
    <w:rsid w:val="00F035F4"/>
    <w:rsid w:val="00F0398A"/>
    <w:rsid w:val="00F03B61"/>
    <w:rsid w:val="00F0529A"/>
    <w:rsid w:val="00F10623"/>
    <w:rsid w:val="00F1276C"/>
    <w:rsid w:val="00F135D4"/>
    <w:rsid w:val="00F13AD7"/>
    <w:rsid w:val="00F15C7F"/>
    <w:rsid w:val="00F16E4C"/>
    <w:rsid w:val="00F22110"/>
    <w:rsid w:val="00F22866"/>
    <w:rsid w:val="00F31E0C"/>
    <w:rsid w:val="00F40C05"/>
    <w:rsid w:val="00F423F0"/>
    <w:rsid w:val="00F433AF"/>
    <w:rsid w:val="00F44C69"/>
    <w:rsid w:val="00F45D17"/>
    <w:rsid w:val="00F46927"/>
    <w:rsid w:val="00F47138"/>
    <w:rsid w:val="00F521CA"/>
    <w:rsid w:val="00F53AA3"/>
    <w:rsid w:val="00F542F3"/>
    <w:rsid w:val="00F547C5"/>
    <w:rsid w:val="00F571F8"/>
    <w:rsid w:val="00F602E3"/>
    <w:rsid w:val="00F64D7B"/>
    <w:rsid w:val="00F66676"/>
    <w:rsid w:val="00F73429"/>
    <w:rsid w:val="00F81F63"/>
    <w:rsid w:val="00F832D7"/>
    <w:rsid w:val="00F97179"/>
    <w:rsid w:val="00F976E8"/>
    <w:rsid w:val="00F977F9"/>
    <w:rsid w:val="00F97845"/>
    <w:rsid w:val="00FA03A7"/>
    <w:rsid w:val="00FA0DB8"/>
    <w:rsid w:val="00FA11A4"/>
    <w:rsid w:val="00FB152D"/>
    <w:rsid w:val="00FB23C2"/>
    <w:rsid w:val="00FB3EA2"/>
    <w:rsid w:val="00FB602A"/>
    <w:rsid w:val="00FB6730"/>
    <w:rsid w:val="00FB6C14"/>
    <w:rsid w:val="00FC01B9"/>
    <w:rsid w:val="00FC01E6"/>
    <w:rsid w:val="00FC07B6"/>
    <w:rsid w:val="00FC1135"/>
    <w:rsid w:val="00FC3DE8"/>
    <w:rsid w:val="00FC7F02"/>
    <w:rsid w:val="00FD0058"/>
    <w:rsid w:val="00FD251A"/>
    <w:rsid w:val="00FD3FF4"/>
    <w:rsid w:val="00FD7777"/>
    <w:rsid w:val="00FE0408"/>
    <w:rsid w:val="00FE1002"/>
    <w:rsid w:val="00FE178D"/>
    <w:rsid w:val="00FE1B9C"/>
    <w:rsid w:val="00FE203F"/>
    <w:rsid w:val="00FE3146"/>
    <w:rsid w:val="00FE3EF3"/>
    <w:rsid w:val="00FE5B2C"/>
    <w:rsid w:val="00FF0DEE"/>
    <w:rsid w:val="00FF3E4B"/>
    <w:rsid w:val="00FF474F"/>
    <w:rsid w:val="00FF4896"/>
    <w:rsid w:val="00FF529C"/>
    <w:rsid w:val="00FF5C79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98A9"/>
  <w15:chartTrackingRefBased/>
  <w15:docId w15:val="{C22C5863-BBCD-473A-81BA-BC834E70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5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5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F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C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C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1B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B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5C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5CF9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DD7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2E6"/>
  </w:style>
  <w:style w:type="paragraph" w:styleId="a8">
    <w:name w:val="footer"/>
    <w:basedOn w:val="a"/>
    <w:link w:val="a9"/>
    <w:uiPriority w:val="99"/>
    <w:unhideWhenUsed/>
    <w:rsid w:val="00DD7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2E6"/>
  </w:style>
  <w:style w:type="character" w:styleId="HTML">
    <w:name w:val="HTML Code"/>
    <w:basedOn w:val="a0"/>
    <w:uiPriority w:val="99"/>
    <w:semiHidden/>
    <w:unhideWhenUsed/>
    <w:rsid w:val="002532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5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32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02A7F"/>
    <w:pPr>
      <w:ind w:left="720"/>
      <w:contextualSpacing/>
    </w:pPr>
  </w:style>
  <w:style w:type="paragraph" w:customStyle="1" w:styleId="subhead1">
    <w:name w:val="subhead1"/>
    <w:basedOn w:val="a"/>
    <w:rsid w:val="00A3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A31D0C"/>
  </w:style>
  <w:style w:type="character" w:customStyle="1" w:styleId="q">
    <w:name w:val="q"/>
    <w:basedOn w:val="a0"/>
    <w:rsid w:val="00A367BB"/>
  </w:style>
  <w:style w:type="character" w:customStyle="1" w:styleId="xrefglossterm">
    <w:name w:val="xrefglossterm"/>
    <w:basedOn w:val="a0"/>
    <w:rsid w:val="00575933"/>
  </w:style>
  <w:style w:type="character" w:customStyle="1" w:styleId="40">
    <w:name w:val="Заголовок 4 Знак"/>
    <w:basedOn w:val="a0"/>
    <w:link w:val="4"/>
    <w:uiPriority w:val="9"/>
    <w:semiHidden/>
    <w:rsid w:val="009725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leinfigure">
    <w:name w:val="titleinfigure"/>
    <w:basedOn w:val="a"/>
    <w:rsid w:val="0097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1F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py-btn-text">
    <w:name w:val="copy-btn-text"/>
    <w:basedOn w:val="a0"/>
    <w:rsid w:val="00A91F85"/>
  </w:style>
  <w:style w:type="character" w:customStyle="1" w:styleId="italic">
    <w:name w:val="italic"/>
    <w:basedOn w:val="a0"/>
    <w:rsid w:val="00D103C9"/>
  </w:style>
  <w:style w:type="paragraph" w:customStyle="1" w:styleId="notep1">
    <w:name w:val="notep1"/>
    <w:basedOn w:val="a"/>
    <w:rsid w:val="00D1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E3B4E"/>
    <w:rPr>
      <w:b/>
      <w:bCs/>
    </w:rPr>
  </w:style>
  <w:style w:type="table" w:styleId="ac">
    <w:name w:val="Table Grid"/>
    <w:basedOn w:val="a1"/>
    <w:uiPriority w:val="39"/>
    <w:rsid w:val="00D0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2">
    <w:name w:val="Grid Table 5 Dark Accent 2"/>
    <w:basedOn w:val="a1"/>
    <w:uiPriority w:val="50"/>
    <w:rsid w:val="00D063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D063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">
    <w:name w:val="Grid Table 5 Dark Accent 5"/>
    <w:basedOn w:val="a1"/>
    <w:uiPriority w:val="50"/>
    <w:rsid w:val="00486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1"/>
    <w:uiPriority w:val="50"/>
    <w:rsid w:val="00324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titleintable">
    <w:name w:val="titleintable"/>
    <w:basedOn w:val="a"/>
    <w:rsid w:val="0008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6">
    <w:name w:val="Grid Table 4 Accent 6"/>
    <w:basedOn w:val="a1"/>
    <w:uiPriority w:val="49"/>
    <w:rsid w:val="003406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133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31" w:color="7DD1D3"/>
            <w:bottom w:val="none" w:sz="0" w:space="0" w:color="auto"/>
            <w:right w:val="none" w:sz="0" w:space="0" w:color="auto"/>
          </w:divBdr>
        </w:div>
      </w:divsChild>
    </w:div>
    <w:div w:id="721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819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31" w:color="7DD1D3"/>
            <w:bottom w:val="none" w:sz="0" w:space="0" w:color="auto"/>
            <w:right w:val="none" w:sz="0" w:space="0" w:color="auto"/>
          </w:divBdr>
        </w:div>
      </w:divsChild>
    </w:div>
    <w:div w:id="1826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77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64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54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94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21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79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9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90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15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database/oracle/oracle-database/19/cncpt/transact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database/oracle/oracle-database/19/cncpt/Chunk52036510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database/oracle/oracle-database/19/cncpt/transa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6C7-75B8-47CA-A6F4-D5EDD38E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13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39</cp:revision>
  <dcterms:created xsi:type="dcterms:W3CDTF">2020-12-21T05:35:00Z</dcterms:created>
  <dcterms:modified xsi:type="dcterms:W3CDTF">2022-06-03T08:59:00Z</dcterms:modified>
</cp:coreProperties>
</file>