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65788076" w:rsidR="005965CA" w:rsidRPr="0017024E" w:rsidRDefault="006538F1" w:rsidP="005965CA">
      <w:pPr>
        <w:rPr>
          <w:rFonts w:asciiTheme="minorHAnsi" w:hAnsiTheme="minorHAnsi" w:cstheme="minorHAnsi"/>
          <w:color w:val="000000" w:themeColor="text1"/>
        </w:rPr>
      </w:pPr>
      <w:bookmarkStart w:id="0" w:name="_Hlk37775381"/>
      <w:r w:rsidRPr="0017024E">
        <w:rPr>
          <w:rFonts w:asciiTheme="minorHAnsi" w:hAnsiTheme="minorHAnsi" w:cstheme="minorHAnsi"/>
          <w:color w:val="000000" w:themeColor="text1"/>
        </w:rPr>
        <w:t xml:space="preserve">Effective:  </w:t>
      </w:r>
      <w:r w:rsidR="005965CA" w:rsidRPr="0017024E">
        <w:rPr>
          <w:rFonts w:asciiTheme="minorHAnsi" w:hAnsiTheme="minorHAnsi" w:cstheme="minorHAnsi"/>
          <w:color w:val="000000" w:themeColor="text1"/>
        </w:rPr>
        <w:t>03.30.2020</w:t>
      </w:r>
    </w:p>
    <w:p w14:paraId="5AE522DB" w14:textId="45E4D0D4" w:rsidR="009E5E1B" w:rsidRPr="0017024E" w:rsidRDefault="009E5E1B" w:rsidP="005965CA">
      <w:pPr>
        <w:rPr>
          <w:rFonts w:asciiTheme="minorHAnsi" w:hAnsiTheme="minorHAnsi" w:cstheme="minorHAnsi"/>
          <w:color w:val="000000" w:themeColor="text1"/>
        </w:rPr>
      </w:pPr>
      <w:r w:rsidRPr="0017024E">
        <w:rPr>
          <w:rFonts w:asciiTheme="minorHAnsi" w:hAnsiTheme="minorHAnsi" w:cstheme="minorHAnsi"/>
          <w:color w:val="000000" w:themeColor="text1"/>
        </w:rPr>
        <w:t>Revised:    04.1</w:t>
      </w:r>
      <w:r w:rsidR="00452FBA">
        <w:rPr>
          <w:rFonts w:asciiTheme="minorHAnsi" w:hAnsiTheme="minorHAnsi" w:cstheme="minorHAnsi"/>
          <w:color w:val="000000" w:themeColor="text1"/>
        </w:rPr>
        <w:t>6</w:t>
      </w:r>
      <w:r w:rsidRPr="0017024E">
        <w:rPr>
          <w:rFonts w:asciiTheme="minorHAnsi" w:hAnsiTheme="minorHAnsi" w:cstheme="minorHAnsi"/>
          <w:color w:val="000000" w:themeColor="text1"/>
        </w:rPr>
        <w:t>.2020</w:t>
      </w:r>
    </w:p>
    <w:p w14:paraId="0F660092" w14:textId="77777777" w:rsidR="005965CA" w:rsidRPr="0017024E" w:rsidRDefault="005965CA" w:rsidP="005965CA">
      <w:pPr>
        <w:rPr>
          <w:rFonts w:asciiTheme="minorHAnsi" w:hAnsiTheme="minorHAnsi" w:cstheme="minorHAnsi"/>
          <w:color w:val="000000" w:themeColor="text1"/>
        </w:rPr>
      </w:pPr>
    </w:p>
    <w:p w14:paraId="658D0DB6" w14:textId="7CC9EE5D" w:rsidR="005965CA" w:rsidRPr="0017024E" w:rsidRDefault="005965CA" w:rsidP="005965CA">
      <w:pPr>
        <w:rPr>
          <w:rFonts w:asciiTheme="minorHAnsi" w:hAnsiTheme="minorHAnsi" w:cstheme="minorHAnsi"/>
          <w:color w:val="000000" w:themeColor="text1"/>
        </w:rPr>
      </w:pPr>
      <w:r w:rsidRPr="0017024E">
        <w:rPr>
          <w:rFonts w:asciiTheme="minorHAnsi" w:hAnsiTheme="minorHAnsi" w:cstheme="minorHAnsi"/>
          <w:color w:val="000000" w:themeColor="text1"/>
        </w:rPr>
        <w:t>To meet Governor Kemps Executive Order regarding COVID-19</w:t>
      </w:r>
      <w:r w:rsidR="006538F1" w:rsidRPr="0017024E">
        <w:rPr>
          <w:rFonts w:asciiTheme="minorHAnsi" w:hAnsiTheme="minorHAnsi" w:cstheme="minorHAnsi"/>
          <w:color w:val="000000" w:themeColor="text1"/>
        </w:rPr>
        <w:t xml:space="preserve"> and in addition to the State Parks and Historic Sites Operational Plan for all sites, the following</w:t>
      </w:r>
      <w:r w:rsidRPr="0017024E">
        <w:rPr>
          <w:rFonts w:asciiTheme="minorHAnsi" w:hAnsiTheme="minorHAnsi" w:cstheme="minorHAnsi"/>
          <w:color w:val="000000" w:themeColor="text1"/>
        </w:rPr>
        <w:t xml:space="preserve"> procedures </w:t>
      </w:r>
      <w:r w:rsidR="006538F1" w:rsidRPr="0017024E">
        <w:rPr>
          <w:rFonts w:asciiTheme="minorHAnsi" w:hAnsiTheme="minorHAnsi" w:cstheme="minorHAnsi"/>
          <w:color w:val="000000" w:themeColor="text1"/>
        </w:rPr>
        <w:t xml:space="preserve">are being implemented </w:t>
      </w:r>
      <w:r w:rsidRPr="0017024E">
        <w:rPr>
          <w:rFonts w:asciiTheme="minorHAnsi" w:hAnsiTheme="minorHAnsi" w:cstheme="minorHAnsi"/>
          <w:color w:val="000000" w:themeColor="text1"/>
        </w:rPr>
        <w:t>at Cloudland Canyon State Park</w:t>
      </w:r>
      <w:r w:rsidR="006538F1" w:rsidRPr="0017024E">
        <w:rPr>
          <w:rFonts w:asciiTheme="minorHAnsi" w:hAnsiTheme="minorHAnsi" w:cstheme="minorHAnsi"/>
          <w:color w:val="000000" w:themeColor="text1"/>
        </w:rPr>
        <w:t>:</w:t>
      </w:r>
    </w:p>
    <w:p w14:paraId="6F53E218" w14:textId="77777777" w:rsidR="005965CA" w:rsidRPr="0017024E" w:rsidRDefault="005965CA" w:rsidP="005965CA">
      <w:pPr>
        <w:rPr>
          <w:rFonts w:asciiTheme="minorHAnsi" w:hAnsiTheme="minorHAnsi" w:cstheme="minorHAnsi"/>
          <w:color w:val="000000" w:themeColor="text1"/>
        </w:rPr>
      </w:pPr>
      <w:r w:rsidRPr="0017024E">
        <w:rPr>
          <w:rFonts w:asciiTheme="minorHAnsi" w:hAnsiTheme="minorHAnsi" w:cstheme="minorHAnsi"/>
          <w:color w:val="000000" w:themeColor="text1"/>
        </w:rPr>
        <w:t> </w:t>
      </w:r>
    </w:p>
    <w:p w14:paraId="041B73BB" w14:textId="553FA129" w:rsidR="006C31A6" w:rsidRPr="0017024E" w:rsidRDefault="005965CA" w:rsidP="006C31A6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>Park will only allow up to but no more than 150 day</w:t>
      </w:r>
      <w:r w:rsidR="0017024E">
        <w:rPr>
          <w:rFonts w:asciiTheme="minorHAnsi" w:eastAsia="Times New Roman" w:hAnsiTheme="minorHAnsi" w:cstheme="minorHAnsi"/>
          <w:color w:val="000000" w:themeColor="text1"/>
        </w:rPr>
        <w:t>-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>use vehicles.  Parking will only be allowed in designated parking spaces and will NOT be allowed in overflow parking fields, road shoulders and unused access roads.  </w:t>
      </w:r>
    </w:p>
    <w:p w14:paraId="5141D1C0" w14:textId="77777777" w:rsidR="006C31A6" w:rsidRPr="0017024E" w:rsidRDefault="006C31A6" w:rsidP="006C31A6">
      <w:pPr>
        <w:ind w:left="720"/>
        <w:rPr>
          <w:rFonts w:asciiTheme="minorHAnsi" w:eastAsia="Times New Roman" w:hAnsiTheme="minorHAnsi" w:cstheme="minorHAnsi"/>
          <w:color w:val="000000" w:themeColor="text1"/>
        </w:rPr>
      </w:pPr>
    </w:p>
    <w:p w14:paraId="1DCAB956" w14:textId="56D5C650" w:rsidR="00A06B38" w:rsidRPr="0017024E" w:rsidRDefault="00A06B38" w:rsidP="006C31A6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>Traffic control measures</w:t>
      </w:r>
      <w:r w:rsidR="00532405">
        <w:rPr>
          <w:rFonts w:asciiTheme="minorHAnsi" w:eastAsia="Times New Roman" w:hAnsiTheme="minorHAnsi" w:cstheme="minorHAnsi"/>
          <w:color w:val="000000" w:themeColor="text1"/>
        </w:rPr>
        <w:t xml:space="preserve"> in advance of reaching full capacity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>:</w:t>
      </w:r>
    </w:p>
    <w:p w14:paraId="148DA12D" w14:textId="700FC8E8" w:rsidR="00A06B38" w:rsidRPr="0017024E" w:rsidRDefault="006C31A6" w:rsidP="00A06B38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Traffic cones will be placed on </w:t>
      </w:r>
      <w:r w:rsidR="00A06B38" w:rsidRPr="0017024E">
        <w:rPr>
          <w:rFonts w:asciiTheme="minorHAnsi" w:eastAsia="Times New Roman" w:hAnsiTheme="minorHAnsi" w:cstheme="minorHAnsi"/>
          <w:color w:val="000000" w:themeColor="text1"/>
        </w:rPr>
        <w:t xml:space="preserve">centerline of 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>Hwy 136</w:t>
      </w:r>
      <w:r w:rsidR="0017024E">
        <w:rPr>
          <w:rFonts w:asciiTheme="minorHAnsi" w:eastAsia="Times New Roman" w:hAnsiTheme="minorHAnsi" w:cstheme="minorHAnsi"/>
          <w:color w:val="000000" w:themeColor="text1"/>
        </w:rPr>
        <w:t xml:space="preserve"> at the intersection of Hwy 136 and </w:t>
      </w:r>
      <w:r w:rsidR="00532405">
        <w:rPr>
          <w:rFonts w:asciiTheme="minorHAnsi" w:eastAsia="Times New Roman" w:hAnsiTheme="minorHAnsi" w:cstheme="minorHAnsi"/>
          <w:color w:val="000000" w:themeColor="text1"/>
        </w:rPr>
        <w:t>Cloudland Canyon Road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on days the Park anticipates will be high visitation days, </w:t>
      </w:r>
      <w:r w:rsidR="00A06B38" w:rsidRPr="0017024E">
        <w:rPr>
          <w:rFonts w:asciiTheme="minorHAnsi" w:eastAsia="Times New Roman" w:hAnsiTheme="minorHAnsi" w:cstheme="minorHAnsi"/>
          <w:color w:val="000000" w:themeColor="text1"/>
        </w:rPr>
        <w:t>to notify traffic to use caution and slow traffic speed.</w:t>
      </w:r>
    </w:p>
    <w:p w14:paraId="186CEE00" w14:textId="77777777" w:rsidR="00A06B38" w:rsidRPr="0017024E" w:rsidRDefault="00A06B38" w:rsidP="00A06B38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681B885F" w14:textId="24BB03FD" w:rsidR="006C31A6" w:rsidRPr="0017024E" w:rsidRDefault="00A06B38" w:rsidP="00A06B38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Additional traffic control measures (traffic barrels) will be </w:t>
      </w:r>
      <w:r w:rsidR="0017024E" w:rsidRPr="0017024E">
        <w:rPr>
          <w:rFonts w:asciiTheme="minorHAnsi" w:eastAsia="Times New Roman" w:hAnsiTheme="minorHAnsi" w:cstheme="minorHAnsi"/>
          <w:color w:val="000000" w:themeColor="text1"/>
        </w:rPr>
        <w:t>placed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to prevent road shoulder parking on Hwy 136.</w:t>
      </w:r>
    </w:p>
    <w:p w14:paraId="7DBBC1A6" w14:textId="77777777" w:rsidR="006C31A6" w:rsidRPr="0017024E" w:rsidRDefault="006C31A6" w:rsidP="006C31A6">
      <w:pPr>
        <w:ind w:left="720"/>
        <w:rPr>
          <w:rFonts w:asciiTheme="minorHAnsi" w:eastAsia="Times New Roman" w:hAnsiTheme="minorHAnsi" w:cstheme="minorHAnsi"/>
          <w:color w:val="000000" w:themeColor="text1"/>
        </w:rPr>
      </w:pPr>
    </w:p>
    <w:p w14:paraId="0015B0E7" w14:textId="50CC09E2" w:rsidR="005965CA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766957">
        <w:rPr>
          <w:rFonts w:asciiTheme="minorHAnsi" w:eastAsia="Times New Roman" w:hAnsiTheme="minorHAnsi" w:cstheme="minorHAnsi"/>
          <w:b/>
          <w:bCs/>
          <w:color w:val="000000" w:themeColor="text1"/>
        </w:rPr>
        <w:t>Once Park is at full capacity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of 150 day</w:t>
      </w:r>
      <w:r w:rsidR="0010653F">
        <w:rPr>
          <w:rFonts w:asciiTheme="minorHAnsi" w:eastAsia="Times New Roman" w:hAnsiTheme="minorHAnsi" w:cstheme="minorHAnsi"/>
          <w:color w:val="000000" w:themeColor="text1"/>
        </w:rPr>
        <w:t>-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>use vehicles, additional day use traffic will not be allowed into the park</w:t>
      </w:r>
      <w:r w:rsidR="00FF761A" w:rsidRPr="0017024E">
        <w:rPr>
          <w:rFonts w:asciiTheme="minorHAnsi" w:eastAsia="Times New Roman" w:hAnsiTheme="minorHAnsi" w:cstheme="minorHAnsi"/>
          <w:color w:val="000000" w:themeColor="text1"/>
        </w:rPr>
        <w:t xml:space="preserve"> and Park/DNR Management will take the following actions: 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</w:t>
      </w:r>
    </w:p>
    <w:p w14:paraId="552199AA" w14:textId="77777777" w:rsidR="00532405" w:rsidRDefault="00532405" w:rsidP="00532405">
      <w:pPr>
        <w:ind w:left="720"/>
        <w:rPr>
          <w:rFonts w:asciiTheme="minorHAnsi" w:eastAsia="Times New Roman" w:hAnsiTheme="minorHAnsi" w:cstheme="minorHAnsi"/>
          <w:color w:val="000000" w:themeColor="text1"/>
        </w:rPr>
      </w:pPr>
    </w:p>
    <w:p w14:paraId="6EEE165F" w14:textId="0D9C25DC" w:rsidR="00532405" w:rsidRPr="0017024E" w:rsidRDefault="00532405" w:rsidP="00532405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>
        <w:rPr>
          <w:rFonts w:asciiTheme="minorHAnsi" w:eastAsia="Times New Roman" w:hAnsiTheme="minorHAnsi" w:cstheme="minorHAnsi"/>
          <w:color w:val="000000" w:themeColor="text1"/>
        </w:rPr>
        <w:t>An announcement will be made utilizing social media (facebook) that the day use area has reached capacity and no day use entry is allowed until traffic disperses.</w:t>
      </w:r>
    </w:p>
    <w:p w14:paraId="75841E12" w14:textId="720394C4" w:rsidR="00532405" w:rsidRDefault="00532405" w:rsidP="00532405">
      <w:pPr>
        <w:ind w:left="1440"/>
        <w:rPr>
          <w:rFonts w:asciiTheme="minorHAnsi" w:eastAsia="Times New Roman" w:hAnsiTheme="minorHAnsi" w:cstheme="minorHAnsi"/>
          <w:color w:val="000000" w:themeColor="text1"/>
        </w:rPr>
      </w:pPr>
    </w:p>
    <w:p w14:paraId="159F2CFF" w14:textId="0E7BA389" w:rsidR="0017024E" w:rsidRPr="0017024E" w:rsidRDefault="0017024E" w:rsidP="0017024E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GDOT electronic messaging signs </w:t>
      </w:r>
      <w:r w:rsidR="00532405">
        <w:rPr>
          <w:rFonts w:asciiTheme="minorHAnsi" w:eastAsia="Times New Roman" w:hAnsiTheme="minorHAnsi" w:cstheme="minorHAnsi"/>
          <w:color w:val="000000" w:themeColor="text1"/>
        </w:rPr>
        <w:t xml:space="preserve">will be 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>strategically placed at park entrance</w:t>
      </w:r>
      <w:r w:rsidR="00F238CC">
        <w:rPr>
          <w:rFonts w:asciiTheme="minorHAnsi" w:eastAsia="Times New Roman" w:hAnsiTheme="minorHAnsi" w:cstheme="minorHAnsi"/>
          <w:color w:val="000000" w:themeColor="text1"/>
        </w:rPr>
        <w:t>,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Hwy 136-west side of </w:t>
      </w:r>
      <w:r w:rsidRPr="001A0233">
        <w:rPr>
          <w:rFonts w:asciiTheme="minorHAnsi" w:eastAsia="Times New Roman" w:hAnsiTheme="minorHAnsi" w:cstheme="minorHAnsi"/>
          <w:color w:val="000000" w:themeColor="text1"/>
        </w:rPr>
        <w:t>entrance</w:t>
      </w:r>
      <w:r w:rsidR="00F238CC" w:rsidRPr="001A0233">
        <w:rPr>
          <w:rFonts w:asciiTheme="minorHAnsi" w:eastAsia="Times New Roman" w:hAnsiTheme="minorHAnsi" w:cstheme="minorHAnsi"/>
          <w:color w:val="000000" w:themeColor="text1"/>
        </w:rPr>
        <w:t xml:space="preserve"> and at the intersection of 189</w:t>
      </w:r>
      <w:r w:rsidRPr="001A0233">
        <w:rPr>
          <w:rFonts w:asciiTheme="minorHAnsi" w:eastAsia="Times New Roman" w:hAnsiTheme="minorHAnsi" w:cstheme="minorHAnsi"/>
          <w:color w:val="000000" w:themeColor="text1"/>
        </w:rPr>
        <w:t>. Park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will place metal signs on Hwy 136-east side of entrance. The following message will be displayed</w:t>
      </w:r>
      <w:r w:rsidR="00532405">
        <w:rPr>
          <w:rFonts w:asciiTheme="minorHAnsi" w:eastAsia="Times New Roman" w:hAnsiTheme="minorHAnsi" w:cstheme="minorHAnsi"/>
          <w:color w:val="000000" w:themeColor="text1"/>
        </w:rPr>
        <w:t xml:space="preserve"> at the time of full</w:t>
      </w:r>
      <w:r w:rsidR="00766957">
        <w:rPr>
          <w:rFonts w:asciiTheme="minorHAnsi" w:eastAsia="Times New Roman" w:hAnsiTheme="minorHAnsi" w:cstheme="minorHAnsi"/>
          <w:color w:val="000000" w:themeColor="text1"/>
        </w:rPr>
        <w:t xml:space="preserve"> day use</w:t>
      </w:r>
      <w:r w:rsidR="00532405">
        <w:rPr>
          <w:rFonts w:asciiTheme="minorHAnsi" w:eastAsia="Times New Roman" w:hAnsiTheme="minorHAnsi" w:cstheme="minorHAnsi"/>
          <w:color w:val="000000" w:themeColor="text1"/>
        </w:rPr>
        <w:t xml:space="preserve"> capacity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: </w:t>
      </w:r>
    </w:p>
    <w:p w14:paraId="168DF9E5" w14:textId="77777777" w:rsidR="0017024E" w:rsidRPr="0017024E" w:rsidRDefault="0017024E" w:rsidP="0017024E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         No Entry</w:t>
      </w:r>
    </w:p>
    <w:p w14:paraId="5FB89610" w14:textId="77777777" w:rsidR="0017024E" w:rsidRPr="0017024E" w:rsidRDefault="0017024E" w:rsidP="0017024E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>No Parking Available</w:t>
      </w:r>
    </w:p>
    <w:p w14:paraId="623750B2" w14:textId="39BB4F56" w:rsidR="0017024E" w:rsidRDefault="0017024E" w:rsidP="00532405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   Day Use Area Full</w:t>
      </w:r>
    </w:p>
    <w:p w14:paraId="61DF75A0" w14:textId="77777777" w:rsidR="00532405" w:rsidRPr="00532405" w:rsidRDefault="00532405" w:rsidP="00532405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</w:p>
    <w:p w14:paraId="1608F083" w14:textId="6D0D0A8C" w:rsidR="00452FBA" w:rsidRPr="00766957" w:rsidRDefault="009E5E1B" w:rsidP="004F54C3">
      <w:pPr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766957">
        <w:rPr>
          <w:rFonts w:asciiTheme="minorHAnsi" w:eastAsia="Times New Roman" w:hAnsiTheme="minorHAnsi" w:cstheme="minorHAnsi"/>
          <w:color w:val="000000" w:themeColor="text1"/>
        </w:rPr>
        <w:t>Park Management will position Park vehicle at the entrance of Highway 136 and Cloudland Canyon Road</w:t>
      </w:r>
      <w:r w:rsidR="0027072C" w:rsidRPr="00766957">
        <w:rPr>
          <w:rFonts w:asciiTheme="minorHAnsi" w:eastAsia="Times New Roman" w:hAnsiTheme="minorHAnsi" w:cstheme="minorHAnsi"/>
          <w:color w:val="000000" w:themeColor="text1"/>
        </w:rPr>
        <w:t>;</w:t>
      </w:r>
      <w:r w:rsidRPr="00766957">
        <w:rPr>
          <w:rFonts w:asciiTheme="minorHAnsi" w:eastAsia="Times New Roman" w:hAnsiTheme="minorHAnsi" w:cstheme="minorHAnsi"/>
          <w:color w:val="000000" w:themeColor="text1"/>
        </w:rPr>
        <w:t xml:space="preserve"> place cones </w:t>
      </w:r>
      <w:r w:rsidR="00532405" w:rsidRPr="00766957">
        <w:rPr>
          <w:rFonts w:asciiTheme="minorHAnsi" w:eastAsia="Times New Roman" w:hAnsiTheme="minorHAnsi" w:cstheme="minorHAnsi"/>
          <w:color w:val="000000" w:themeColor="text1"/>
        </w:rPr>
        <w:t>across</w:t>
      </w:r>
      <w:r w:rsidRPr="00766957">
        <w:rPr>
          <w:rFonts w:asciiTheme="minorHAnsi" w:eastAsia="Times New Roman" w:hAnsiTheme="minorHAnsi" w:cstheme="minorHAnsi"/>
          <w:color w:val="000000" w:themeColor="text1"/>
        </w:rPr>
        <w:t xml:space="preserve"> the inbound lane of Cloudland Canyon Road to prevent any additional incoming traffic</w:t>
      </w:r>
      <w:r w:rsidR="0017024E" w:rsidRPr="00766957">
        <w:rPr>
          <w:rFonts w:asciiTheme="minorHAnsi" w:eastAsia="Times New Roman" w:hAnsiTheme="minorHAnsi" w:cstheme="minorHAnsi"/>
          <w:color w:val="000000" w:themeColor="text1"/>
        </w:rPr>
        <w:t>, with vehicle behind cones on road shoulder</w:t>
      </w:r>
      <w:r w:rsidR="0027072C" w:rsidRPr="00766957">
        <w:rPr>
          <w:rFonts w:asciiTheme="minorHAnsi" w:eastAsia="Times New Roman" w:hAnsiTheme="minorHAnsi" w:cstheme="minorHAnsi"/>
          <w:color w:val="000000" w:themeColor="text1"/>
        </w:rPr>
        <w:t xml:space="preserve">; and </w:t>
      </w:r>
      <w:r w:rsidR="00532405" w:rsidRPr="00766957">
        <w:rPr>
          <w:rFonts w:asciiTheme="minorHAnsi" w:eastAsia="Times New Roman" w:hAnsiTheme="minorHAnsi" w:cstheme="minorHAnsi"/>
          <w:color w:val="000000" w:themeColor="text1"/>
        </w:rPr>
        <w:t xml:space="preserve">staff will </w:t>
      </w:r>
      <w:r w:rsidR="0027072C" w:rsidRPr="00766957">
        <w:rPr>
          <w:rFonts w:asciiTheme="minorHAnsi" w:eastAsia="Times New Roman" w:hAnsiTheme="minorHAnsi" w:cstheme="minorHAnsi"/>
          <w:color w:val="000000" w:themeColor="text1"/>
        </w:rPr>
        <w:t xml:space="preserve">motion for traffic to continue moving on Hwy 136.   </w:t>
      </w:r>
      <w:r w:rsidR="0017024E" w:rsidRPr="00766957">
        <w:rPr>
          <w:rFonts w:asciiTheme="minorHAnsi" w:eastAsia="Times New Roman" w:hAnsiTheme="minorHAnsi" w:cstheme="minorHAnsi"/>
          <w:color w:val="000000" w:themeColor="text1"/>
        </w:rPr>
        <w:t>Staff will need to utilize safety PPE (use of traffic vest, etc.)</w:t>
      </w:r>
      <w:r w:rsidR="00766957" w:rsidRPr="00766957">
        <w:rPr>
          <w:rFonts w:asciiTheme="minorHAnsi" w:eastAsia="Times New Roman" w:hAnsiTheme="minorHAnsi" w:cstheme="minorHAnsi"/>
          <w:color w:val="000000" w:themeColor="text1"/>
        </w:rPr>
        <w:t xml:space="preserve">. Park </w:t>
      </w:r>
      <w:bookmarkStart w:id="1" w:name="_GoBack"/>
      <w:bookmarkEnd w:id="1"/>
      <w:r w:rsidR="00452FBA" w:rsidRPr="00766957">
        <w:rPr>
          <w:rFonts w:asciiTheme="minorHAnsi" w:hAnsiTheme="minorHAnsi" w:cstheme="minorHAnsi"/>
          <w:color w:val="000000" w:themeColor="text1"/>
        </w:rPr>
        <w:t xml:space="preserve">should remain at no </w:t>
      </w:r>
      <w:r w:rsidR="00766957" w:rsidRPr="00766957">
        <w:rPr>
          <w:rFonts w:asciiTheme="minorHAnsi" w:hAnsiTheme="minorHAnsi" w:cstheme="minorHAnsi"/>
          <w:color w:val="000000" w:themeColor="text1"/>
        </w:rPr>
        <w:t xml:space="preserve">day use </w:t>
      </w:r>
      <w:r w:rsidR="00452FBA" w:rsidRPr="00766957">
        <w:rPr>
          <w:rFonts w:asciiTheme="minorHAnsi" w:hAnsiTheme="minorHAnsi" w:cstheme="minorHAnsi"/>
          <w:color w:val="000000" w:themeColor="text1"/>
        </w:rPr>
        <w:t>entry for a period of 2 to 3 hours. The Manager should reassess parking lots, trails and social distancing ability to determine allowing day-use entry.</w:t>
      </w:r>
    </w:p>
    <w:p w14:paraId="6FFF91A7" w14:textId="77777777" w:rsidR="00452FBA" w:rsidRPr="00452FBA" w:rsidRDefault="00452FBA" w:rsidP="00452FBA">
      <w:pPr>
        <w:pStyle w:val="ListParagrap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4541902" w14:textId="77777777" w:rsidR="00532405" w:rsidRPr="0017024E" w:rsidRDefault="00532405" w:rsidP="00532405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 xml:space="preserve">Law Enforcement Division Game Wardens will assist with crowd </w:t>
      </w:r>
      <w:r>
        <w:rPr>
          <w:rFonts w:asciiTheme="minorHAnsi" w:eastAsia="Times New Roman" w:hAnsiTheme="minorHAnsi" w:cstheme="minorHAnsi"/>
          <w:color w:val="000000" w:themeColor="text1"/>
        </w:rPr>
        <w:t xml:space="preserve">and traffic </w:t>
      </w:r>
      <w:r w:rsidRPr="0017024E">
        <w:rPr>
          <w:rFonts w:asciiTheme="minorHAnsi" w:eastAsia="Times New Roman" w:hAnsiTheme="minorHAnsi" w:cstheme="minorHAnsi"/>
          <w:color w:val="000000" w:themeColor="text1"/>
        </w:rPr>
        <w:t>control measures during peak times.</w:t>
      </w:r>
    </w:p>
    <w:p w14:paraId="234D1596" w14:textId="66977DFD" w:rsidR="004A6F83" w:rsidRPr="0017024E" w:rsidRDefault="004A6F83" w:rsidP="004A6F83">
      <w:pPr>
        <w:pStyle w:val="ListParagraph"/>
        <w:ind w:left="252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649D191F" w14:textId="77777777" w:rsidR="005965CA" w:rsidRPr="0017024E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>Overnight vehicle parking is limited to 2 cars per campsite and 2 cars per cottage or yurt.</w:t>
      </w:r>
    </w:p>
    <w:p w14:paraId="79D9B25E" w14:textId="77777777" w:rsidR="005965CA" w:rsidRPr="0017024E" w:rsidRDefault="005965CA" w:rsidP="005965CA">
      <w:pPr>
        <w:ind w:left="720"/>
        <w:rPr>
          <w:rFonts w:asciiTheme="minorHAnsi" w:hAnsiTheme="minorHAnsi" w:cstheme="minorHAnsi"/>
          <w:color w:val="000000" w:themeColor="text1"/>
        </w:rPr>
      </w:pPr>
      <w:r w:rsidRPr="0017024E">
        <w:rPr>
          <w:rFonts w:asciiTheme="minorHAnsi" w:hAnsiTheme="minorHAnsi" w:cstheme="minorHAnsi"/>
          <w:color w:val="000000" w:themeColor="text1"/>
        </w:rPr>
        <w:t> </w:t>
      </w:r>
    </w:p>
    <w:p w14:paraId="2F9CC6DF" w14:textId="0E52D899" w:rsidR="005965CA" w:rsidRPr="0017024E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lastRenderedPageBreak/>
        <w:t>The Park is limiting hiker access to the canyon trail and waterfall trail in order to encourage social distancing with rangers stationed at high traffic areas – stairs and waterfalls, etc.</w:t>
      </w:r>
    </w:p>
    <w:p w14:paraId="5491E1C8" w14:textId="77777777" w:rsidR="00FF761A" w:rsidRPr="0017024E" w:rsidRDefault="00FF761A" w:rsidP="00FF761A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7B8F87ED" w14:textId="31E1C51F" w:rsidR="00FF761A" w:rsidRPr="0017024E" w:rsidRDefault="00FF761A" w:rsidP="00FF761A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</w:rPr>
      </w:pPr>
      <w:r w:rsidRPr="0017024E">
        <w:rPr>
          <w:rFonts w:asciiTheme="minorHAnsi" w:eastAsia="Times New Roman" w:hAnsiTheme="minorHAnsi" w:cstheme="minorHAnsi"/>
          <w:color w:val="000000" w:themeColor="text1"/>
        </w:rPr>
        <w:t>During increased visitation, Park will position staff at waterfall and stairs to monitor and maintain social distancing.</w:t>
      </w:r>
    </w:p>
    <w:p w14:paraId="2C862344" w14:textId="77777777" w:rsidR="005965CA" w:rsidRPr="0017024E" w:rsidRDefault="005965CA" w:rsidP="005965CA">
      <w:pPr>
        <w:rPr>
          <w:rFonts w:asciiTheme="minorHAnsi" w:hAnsiTheme="minorHAnsi" w:cstheme="minorHAnsi"/>
          <w:color w:val="000000" w:themeColor="text1"/>
        </w:rPr>
      </w:pPr>
      <w:r w:rsidRPr="0017024E">
        <w:rPr>
          <w:rFonts w:asciiTheme="minorHAnsi" w:hAnsiTheme="minorHAnsi" w:cstheme="minorHAnsi"/>
          <w:color w:val="000000" w:themeColor="text1"/>
        </w:rPr>
        <w:t> </w:t>
      </w:r>
    </w:p>
    <w:p w14:paraId="782D62C7" w14:textId="77777777" w:rsidR="005965CA" w:rsidRPr="0017024E" w:rsidRDefault="005965CA" w:rsidP="005965CA">
      <w:pPr>
        <w:rPr>
          <w:rFonts w:asciiTheme="minorHAnsi" w:hAnsiTheme="minorHAnsi" w:cstheme="minorHAnsi"/>
          <w:color w:val="000000" w:themeColor="text1"/>
        </w:rPr>
      </w:pPr>
      <w:r w:rsidRPr="0017024E">
        <w:rPr>
          <w:rFonts w:asciiTheme="minorHAnsi" w:hAnsiTheme="minorHAnsi" w:cstheme="minorHAnsi"/>
          <w:color w:val="000000" w:themeColor="text1"/>
        </w:rPr>
        <w:t> </w:t>
      </w:r>
    </w:p>
    <w:p w14:paraId="3A06C44A" w14:textId="7E2E3527" w:rsidR="005965CA" w:rsidRPr="0017024E" w:rsidRDefault="005965CA" w:rsidP="005965CA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7024E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Signs encouraging social distancing</w:t>
      </w:r>
      <w:r w:rsidR="00532405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 are</w:t>
      </w:r>
      <w:r w:rsidRPr="0017024E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 posted </w:t>
      </w:r>
      <w:r w:rsidR="00FF761A" w:rsidRPr="0017024E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throughout the park.</w:t>
      </w:r>
    </w:p>
    <w:p w14:paraId="4C32ED02" w14:textId="77777777" w:rsidR="00E8437C" w:rsidRPr="0017024E" w:rsidRDefault="00E8437C" w:rsidP="00E8437C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0D7904C7" w14:textId="77777777" w:rsidR="00E8437C" w:rsidRPr="0017024E" w:rsidRDefault="00E8437C" w:rsidP="00E8437C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bookmarkEnd w:id="0"/>
    <w:p w14:paraId="4CAB9A21" w14:textId="77777777" w:rsidR="005D05CC" w:rsidRPr="0017024E" w:rsidRDefault="005D05CC">
      <w:pPr>
        <w:rPr>
          <w:rFonts w:asciiTheme="minorHAnsi" w:hAnsiTheme="minorHAnsi" w:cstheme="minorHAnsi"/>
          <w:color w:val="000000" w:themeColor="text1"/>
        </w:rPr>
      </w:pPr>
    </w:p>
    <w:sectPr w:rsidR="005D05CC" w:rsidRPr="0017024E" w:rsidSect="00A94532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F6DB5"/>
    <w:multiLevelType w:val="hybridMultilevel"/>
    <w:tmpl w:val="01BA9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535A7E"/>
    <w:multiLevelType w:val="hybridMultilevel"/>
    <w:tmpl w:val="BEA8B3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0796D1F"/>
    <w:multiLevelType w:val="hybridMultilevel"/>
    <w:tmpl w:val="82CC4662"/>
    <w:lvl w:ilvl="0" w:tplc="4EEC03F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17D4D"/>
    <w:multiLevelType w:val="hybridMultilevel"/>
    <w:tmpl w:val="8B62ACA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69BD559E"/>
    <w:multiLevelType w:val="hybridMultilevel"/>
    <w:tmpl w:val="8FCE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10653F"/>
    <w:rsid w:val="0017024E"/>
    <w:rsid w:val="001A0233"/>
    <w:rsid w:val="0027072C"/>
    <w:rsid w:val="00452FBA"/>
    <w:rsid w:val="004A6F83"/>
    <w:rsid w:val="00532405"/>
    <w:rsid w:val="005965CA"/>
    <w:rsid w:val="005D05CC"/>
    <w:rsid w:val="006538F1"/>
    <w:rsid w:val="006C31A6"/>
    <w:rsid w:val="00766957"/>
    <w:rsid w:val="009E5E1B"/>
    <w:rsid w:val="00A06B38"/>
    <w:rsid w:val="00A94532"/>
    <w:rsid w:val="00AC595C"/>
    <w:rsid w:val="00C66E12"/>
    <w:rsid w:val="00E8437C"/>
    <w:rsid w:val="00F238CC"/>
    <w:rsid w:val="00FF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4</cp:revision>
  <dcterms:created xsi:type="dcterms:W3CDTF">2020-04-16T01:04:00Z</dcterms:created>
  <dcterms:modified xsi:type="dcterms:W3CDTF">2020-04-17T00:49:00Z</dcterms:modified>
</cp:coreProperties>
</file>