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EFAF2B" w14:textId="64316A54" w:rsidR="004E7237" w:rsidRPr="008E1AC1" w:rsidRDefault="004E7237" w:rsidP="00EE6F3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E1AC1">
        <w:rPr>
          <w:rFonts w:asciiTheme="minorHAnsi" w:hAnsiTheme="minorHAnsi" w:cstheme="minorHAnsi"/>
          <w:color w:val="000000" w:themeColor="text1"/>
          <w:sz w:val="24"/>
          <w:szCs w:val="24"/>
        </w:rPr>
        <w:t>Effective Date: 9-7-2020</w:t>
      </w:r>
    </w:p>
    <w:p w14:paraId="280679E0" w14:textId="65B7D83E" w:rsidR="00EE6F39" w:rsidRPr="008E1AC1" w:rsidRDefault="00EE6F39" w:rsidP="00EE6F3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E1AC1">
        <w:rPr>
          <w:rFonts w:asciiTheme="minorHAnsi" w:hAnsiTheme="minorHAnsi" w:cstheme="minorHAnsi"/>
          <w:color w:val="000000" w:themeColor="text1"/>
          <w:sz w:val="24"/>
          <w:szCs w:val="24"/>
        </w:rPr>
        <w:t>To meet Governor Kemps Executive Order regarding COVID-19 and in addition to the State Parks and Historic Sites Operational Plan for all sites, the following procedures are being implemented at Cloudland Canyon State Park: </w:t>
      </w:r>
    </w:p>
    <w:p w14:paraId="1B7E3CED" w14:textId="6CA66EA7" w:rsidR="00EE6F39" w:rsidRPr="008E1AC1" w:rsidRDefault="00EE6F39" w:rsidP="00EE6F39">
      <w:pPr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8E1AC1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Park will only allow up to but no more than 180 day-use vehicles.  Parking will only be allowed in designated parking spaces and will NOT be allowed in overflow parking fields, road shoulders and unused access roads.  </w:t>
      </w:r>
    </w:p>
    <w:p w14:paraId="54F40C90" w14:textId="77777777" w:rsidR="00EE6F39" w:rsidRPr="008E1AC1" w:rsidRDefault="00EE6F39" w:rsidP="00EE6F39">
      <w:pPr>
        <w:ind w:left="720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</w:p>
    <w:p w14:paraId="484052FD" w14:textId="5A2DF066" w:rsidR="00EE6F39" w:rsidRPr="008E1AC1" w:rsidRDefault="00EE6F39" w:rsidP="00EE6F39">
      <w:pPr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8E1AC1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Additional traffic control measures (traffic barrels) will be placed to prevent road shoulder parking on Hwy 136.</w:t>
      </w:r>
    </w:p>
    <w:p w14:paraId="66BC94DE" w14:textId="77777777" w:rsidR="00EE6F39" w:rsidRPr="008E1AC1" w:rsidRDefault="00EE6F39" w:rsidP="00EE6F39">
      <w:pPr>
        <w:ind w:left="720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</w:p>
    <w:p w14:paraId="22E7E43D" w14:textId="1D22328F" w:rsidR="00EE6F39" w:rsidRPr="008E1AC1" w:rsidRDefault="00EE6F39" w:rsidP="00EE6F39">
      <w:pPr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8E1AC1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</w:rPr>
        <w:t>Once Park is at full capacity</w:t>
      </w:r>
      <w:r w:rsidRPr="008E1AC1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 xml:space="preserve"> of 180 day-use vehicles, additional day use traffic will not be allowed into the park and Park will take the following actions:  </w:t>
      </w:r>
    </w:p>
    <w:p w14:paraId="77386D68" w14:textId="16D46645" w:rsidR="00EE6F39" w:rsidRPr="008E1AC1" w:rsidRDefault="00EE6F39" w:rsidP="00EE6F39">
      <w:pPr>
        <w:numPr>
          <w:ilvl w:val="1"/>
          <w:numId w:val="3"/>
        </w:numPr>
        <w:spacing w:after="0" w:line="24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E1AC1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 xml:space="preserve">Park will position cones </w:t>
      </w:r>
      <w:r w:rsidR="004E7237" w:rsidRPr="008E1AC1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 xml:space="preserve">at the Kiosk to guide/assist cars in making the U-Turn around the building and set up cones at the roadway to </w:t>
      </w:r>
      <w:r w:rsidRPr="008E1AC1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prevent any additional incoming traffic</w:t>
      </w:r>
      <w:r w:rsidR="004E7237" w:rsidRPr="008E1AC1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.  Guests with overnight accommodations will be guided up toward the Visitor Center to gain park access.</w:t>
      </w:r>
      <w:r w:rsidRPr="008E1AC1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 xml:space="preserve"> Park </w:t>
      </w:r>
      <w:r w:rsidRPr="008E1AC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should remain at no </w:t>
      </w:r>
      <w:r w:rsidR="00F322DB">
        <w:rPr>
          <w:rFonts w:asciiTheme="minorHAnsi" w:hAnsiTheme="minorHAnsi" w:cstheme="minorHAnsi"/>
          <w:color w:val="000000" w:themeColor="text1"/>
          <w:sz w:val="24"/>
          <w:szCs w:val="24"/>
        </w:rPr>
        <w:t>day-use</w:t>
      </w:r>
      <w:r w:rsidRPr="008E1AC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entry </w:t>
      </w:r>
      <w:r w:rsidR="004E7237" w:rsidRPr="008E1AC1">
        <w:rPr>
          <w:rFonts w:asciiTheme="minorHAnsi" w:hAnsiTheme="minorHAnsi" w:cstheme="minorHAnsi"/>
          <w:color w:val="000000" w:themeColor="text1"/>
          <w:sz w:val="24"/>
          <w:szCs w:val="24"/>
        </w:rPr>
        <w:t>until there are 80 open parking spots</w:t>
      </w:r>
      <w:r w:rsidR="00F322D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available</w:t>
      </w:r>
      <w:r w:rsidRPr="008E1AC1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5F230FD2" w14:textId="77777777" w:rsidR="00EE6F39" w:rsidRPr="008E1AC1" w:rsidRDefault="00EE6F39" w:rsidP="004E7237">
      <w:pPr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</w:p>
    <w:p w14:paraId="5F22C307" w14:textId="77777777" w:rsidR="00EE6F39" w:rsidRPr="008E1AC1" w:rsidRDefault="00EE6F39" w:rsidP="00EE6F39">
      <w:pPr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8E1AC1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Overnight vehicle parking is limited to 2 cars per campsite and 2 cars per cottage or yurt.</w:t>
      </w:r>
    </w:p>
    <w:p w14:paraId="53A0D848" w14:textId="77777777" w:rsidR="00EE6F39" w:rsidRPr="008E1AC1" w:rsidRDefault="00EE6F39" w:rsidP="00EE6F39">
      <w:pPr>
        <w:ind w:left="7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E1AC1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</w:p>
    <w:p w14:paraId="5C0FF74E" w14:textId="77777777" w:rsidR="00EE6F39" w:rsidRPr="008E1AC1" w:rsidRDefault="00EE6F39" w:rsidP="00EE6F39">
      <w:pPr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8E1AC1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During increased visitation, Park will position staff at waterfall and stairs to monitor and maintain social distancing.</w:t>
      </w:r>
    </w:p>
    <w:p w14:paraId="76431424" w14:textId="253BA502" w:rsidR="00EE6F39" w:rsidRPr="008E1AC1" w:rsidRDefault="00EE6F39" w:rsidP="00EE6F39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E1AC1">
        <w:rPr>
          <w:rFonts w:asciiTheme="minorHAnsi" w:hAnsiTheme="minorHAnsi" w:cstheme="minorHAnsi"/>
          <w:color w:val="000000" w:themeColor="text1"/>
          <w:sz w:val="24"/>
          <w:szCs w:val="24"/>
        </w:rPr>
        <w:t> </w:t>
      </w:r>
    </w:p>
    <w:p w14:paraId="06689E58" w14:textId="1113DB04" w:rsidR="00EE6F39" w:rsidRPr="008E1AC1" w:rsidRDefault="00EE6F39" w:rsidP="00EE6F39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8E1AC1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Signs encouraging social distancing are posted throughout the park.</w:t>
      </w:r>
    </w:p>
    <w:p w14:paraId="61D4A5A0" w14:textId="77777777" w:rsidR="008E1AC1" w:rsidRPr="008E1AC1" w:rsidRDefault="008E1AC1" w:rsidP="008E1AC1">
      <w:pPr>
        <w:pStyle w:val="ListParagraph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</w:p>
    <w:p w14:paraId="2C549C5F" w14:textId="46444AA1" w:rsidR="004E5FC1" w:rsidRPr="008E1AC1" w:rsidRDefault="008E1AC1" w:rsidP="004E5FC1">
      <w:pPr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  <w:r w:rsidRPr="008E1AC1"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  <w:t>Law Enforcement Division Game Wardens will assist with crowd and traffic control measures during peak times by request from Park Management.</w:t>
      </w:r>
    </w:p>
    <w:p w14:paraId="6FFB06D7" w14:textId="77777777" w:rsidR="004E7237" w:rsidRPr="004E7237" w:rsidRDefault="004E7237" w:rsidP="004E7237">
      <w:pPr>
        <w:spacing w:after="0" w:line="240" w:lineRule="auto"/>
        <w:rPr>
          <w:rFonts w:cs="Calibri"/>
          <w:i/>
          <w:iCs/>
          <w:color w:val="FF0000"/>
          <w:sz w:val="24"/>
          <w:szCs w:val="24"/>
        </w:rPr>
      </w:pPr>
      <w:r w:rsidRPr="004E7237">
        <w:rPr>
          <w:rFonts w:cs="Calibri"/>
          <w:color w:val="000000"/>
          <w:sz w:val="24"/>
          <w:szCs w:val="24"/>
        </w:rPr>
        <w:t> </w:t>
      </w:r>
    </w:p>
    <w:p w14:paraId="0A514DBF" w14:textId="77777777" w:rsidR="008E1AC1" w:rsidRDefault="008E1AC1" w:rsidP="008E1AC1">
      <w:pPr>
        <w:spacing w:after="0" w:line="240" w:lineRule="auto"/>
        <w:ind w:left="720"/>
        <w:rPr>
          <w:rFonts w:eastAsia="Times New Roman" w:cs="Calibri"/>
          <w:sz w:val="24"/>
          <w:szCs w:val="24"/>
        </w:rPr>
      </w:pPr>
    </w:p>
    <w:p w14:paraId="0C426A95" w14:textId="2D78B1FF" w:rsidR="004E7237" w:rsidRPr="004E7237" w:rsidRDefault="004E7237" w:rsidP="004E7237">
      <w:pPr>
        <w:numPr>
          <w:ilvl w:val="0"/>
          <w:numId w:val="4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4E7237">
        <w:rPr>
          <w:rFonts w:eastAsia="Times New Roman" w:cs="Calibri"/>
          <w:sz w:val="24"/>
          <w:szCs w:val="24"/>
        </w:rPr>
        <w:lastRenderedPageBreak/>
        <w:t>Site will only allow up to, but no more than, the number of visitors listed below inside the following facilities:</w:t>
      </w:r>
    </w:p>
    <w:p w14:paraId="6AFF8EFF" w14:textId="48BFA5D5" w:rsidR="004E7237" w:rsidRPr="004E7237" w:rsidRDefault="004E7237" w:rsidP="004E7237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4E7237">
        <w:rPr>
          <w:rFonts w:eastAsia="Times New Roman" w:cs="Calibri"/>
          <w:sz w:val="24"/>
          <w:szCs w:val="24"/>
        </w:rPr>
        <w:t>Interpretive Center: 6</w:t>
      </w:r>
    </w:p>
    <w:p w14:paraId="13C13C34" w14:textId="457D3CF4" w:rsidR="00BD67C7" w:rsidRPr="004E7237" w:rsidRDefault="004E7237" w:rsidP="00BD67C7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4E7237">
        <w:rPr>
          <w:rFonts w:eastAsia="Times New Roman" w:cs="Calibri"/>
          <w:sz w:val="24"/>
          <w:szCs w:val="24"/>
        </w:rPr>
        <w:t>Park Offic</w:t>
      </w:r>
      <w:r w:rsidR="008E1AC1">
        <w:rPr>
          <w:rFonts w:eastAsia="Times New Roman" w:cs="Calibri"/>
          <w:sz w:val="24"/>
          <w:szCs w:val="24"/>
        </w:rPr>
        <w:t>e</w:t>
      </w:r>
      <w:r w:rsidRPr="004E7237">
        <w:rPr>
          <w:rFonts w:eastAsia="Times New Roman" w:cs="Calibri"/>
          <w:sz w:val="24"/>
          <w:szCs w:val="24"/>
        </w:rPr>
        <w:t>: 6</w:t>
      </w:r>
      <w:r w:rsidR="00BD67C7">
        <w:rPr>
          <w:rFonts w:eastAsia="Times New Roman" w:cs="Calibri"/>
          <w:sz w:val="24"/>
          <w:szCs w:val="24"/>
        </w:rPr>
        <w:t xml:space="preserve"> in staff </w:t>
      </w:r>
      <w:proofErr w:type="gramStart"/>
      <w:r w:rsidR="00BD67C7">
        <w:rPr>
          <w:rFonts w:eastAsia="Times New Roman" w:cs="Calibri"/>
          <w:sz w:val="24"/>
          <w:szCs w:val="24"/>
        </w:rPr>
        <w:t>area ;</w:t>
      </w:r>
      <w:proofErr w:type="gramEnd"/>
      <w:r w:rsidR="00BD67C7">
        <w:rPr>
          <w:rFonts w:eastAsia="Times New Roman" w:cs="Calibri"/>
          <w:sz w:val="24"/>
          <w:szCs w:val="24"/>
        </w:rPr>
        <w:t xml:space="preserve"> </w:t>
      </w:r>
      <w:r w:rsidR="00BD67C7">
        <w:rPr>
          <w:rFonts w:eastAsia="Times New Roman" w:cs="Calibri"/>
          <w:sz w:val="24"/>
          <w:szCs w:val="24"/>
        </w:rPr>
        <w:t>8</w:t>
      </w:r>
      <w:r w:rsidR="00BD67C7">
        <w:rPr>
          <w:rFonts w:eastAsia="Times New Roman" w:cs="Calibri"/>
          <w:sz w:val="24"/>
          <w:szCs w:val="24"/>
        </w:rPr>
        <w:t xml:space="preserve"> in customer area;</w:t>
      </w:r>
      <w:r w:rsidR="00BD67C7">
        <w:rPr>
          <w:rFonts w:eastAsia="Times New Roman" w:cs="Calibri"/>
          <w:sz w:val="24"/>
          <w:szCs w:val="24"/>
        </w:rPr>
        <w:t xml:space="preserve">  </w:t>
      </w:r>
      <w:r w:rsidR="00BD67C7">
        <w:rPr>
          <w:rFonts w:eastAsia="Times New Roman" w:cs="Calibri"/>
          <w:sz w:val="24"/>
          <w:szCs w:val="24"/>
        </w:rPr>
        <w:t>O</w:t>
      </w:r>
      <w:r w:rsidR="00BD67C7">
        <w:rPr>
          <w:rFonts w:eastAsia="Times New Roman" w:cs="Calibri"/>
          <w:sz w:val="24"/>
          <w:szCs w:val="24"/>
        </w:rPr>
        <w:t>pen 7 days a week beginning 9-7-2020.</w:t>
      </w:r>
    </w:p>
    <w:p w14:paraId="3681CEDA" w14:textId="772F49FD" w:rsidR="004E7237" w:rsidRPr="004E7237" w:rsidRDefault="004E7237" w:rsidP="00BD67C7">
      <w:pPr>
        <w:spacing w:after="0" w:line="240" w:lineRule="auto"/>
        <w:ind w:left="1440"/>
        <w:rPr>
          <w:rFonts w:eastAsia="Times New Roman" w:cs="Calibri"/>
          <w:sz w:val="24"/>
          <w:szCs w:val="24"/>
        </w:rPr>
      </w:pPr>
    </w:p>
    <w:p w14:paraId="2CE951F8" w14:textId="77777777" w:rsidR="004E7237" w:rsidRPr="004E7237" w:rsidRDefault="004E7237" w:rsidP="004E7237">
      <w:pPr>
        <w:spacing w:after="0" w:line="240" w:lineRule="auto"/>
        <w:ind w:left="720"/>
        <w:rPr>
          <w:rFonts w:eastAsia="Times New Roman" w:cs="Calibri"/>
          <w:sz w:val="24"/>
          <w:szCs w:val="24"/>
        </w:rPr>
      </w:pPr>
    </w:p>
    <w:p w14:paraId="0DFA6998" w14:textId="6744192B" w:rsidR="004E7237" w:rsidRPr="004E7237" w:rsidRDefault="004E7237" w:rsidP="004E7237">
      <w:pPr>
        <w:numPr>
          <w:ilvl w:val="0"/>
          <w:numId w:val="4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4E7237">
        <w:rPr>
          <w:rFonts w:eastAsia="Times New Roman" w:cs="Calibri"/>
          <w:sz w:val="24"/>
          <w:szCs w:val="24"/>
        </w:rPr>
        <w:t>Site staff will use the following methods to limit capacity to these facilities:</w:t>
      </w:r>
    </w:p>
    <w:p w14:paraId="6B34223D" w14:textId="650A86E6" w:rsidR="004E7237" w:rsidRPr="008E1AC1" w:rsidRDefault="004E7237" w:rsidP="008E1AC1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4E7237">
        <w:rPr>
          <w:rFonts w:eastAsia="Times New Roman" w:cs="Calibri"/>
          <w:sz w:val="24"/>
          <w:szCs w:val="24"/>
        </w:rPr>
        <w:t xml:space="preserve">Park will post a clerk at the door to assist in limiting the foot traffic to </w:t>
      </w:r>
      <w:r w:rsidR="008E1AC1">
        <w:rPr>
          <w:rFonts w:eastAsia="Times New Roman" w:cs="Calibri"/>
          <w:sz w:val="24"/>
          <w:szCs w:val="24"/>
        </w:rPr>
        <w:t>8</w:t>
      </w:r>
      <w:r w:rsidRPr="004E7237">
        <w:rPr>
          <w:rFonts w:eastAsia="Times New Roman" w:cs="Calibri"/>
          <w:sz w:val="24"/>
          <w:szCs w:val="24"/>
        </w:rPr>
        <w:t xml:space="preserve"> people inside.</w:t>
      </w:r>
    </w:p>
    <w:p w14:paraId="4A127466" w14:textId="77777777" w:rsidR="004E7237" w:rsidRPr="004E7237" w:rsidRDefault="004E7237" w:rsidP="004E7237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4E7237">
        <w:rPr>
          <w:rFonts w:eastAsia="Times New Roman" w:cs="Calibri"/>
          <w:sz w:val="24"/>
          <w:szCs w:val="24"/>
        </w:rPr>
        <w:t xml:space="preserve">Park will only use 1 cash register and we will use provided stickers on the floor to designate proper social distancing.  </w:t>
      </w:r>
    </w:p>
    <w:p w14:paraId="410838CF" w14:textId="5FE60C21" w:rsidR="004E7237" w:rsidRDefault="004E7237" w:rsidP="004E7237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4E7237">
        <w:rPr>
          <w:rFonts w:eastAsia="Times New Roman" w:cs="Calibri"/>
          <w:sz w:val="24"/>
          <w:szCs w:val="24"/>
        </w:rPr>
        <w:t>Park will create a route of entry to grant access to the VC and a line system for customers to wait for access at, using signage and floor arrangement.</w:t>
      </w:r>
    </w:p>
    <w:p w14:paraId="176C4161" w14:textId="3EF7BBED" w:rsidR="008E1AC1" w:rsidRPr="004E7237" w:rsidRDefault="008E1AC1" w:rsidP="004E7237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Park will use 2</w:t>
      </w:r>
      <w:r w:rsidRPr="008E1AC1">
        <w:rPr>
          <w:rFonts w:eastAsia="Times New Roman" w:cs="Calibri"/>
          <w:sz w:val="24"/>
          <w:szCs w:val="24"/>
          <w:vertAlign w:val="superscript"/>
        </w:rPr>
        <w:t>nd</w:t>
      </w:r>
      <w:r>
        <w:rPr>
          <w:rFonts w:eastAsia="Times New Roman" w:cs="Calibri"/>
          <w:sz w:val="24"/>
          <w:szCs w:val="24"/>
        </w:rPr>
        <w:t xml:space="preserve"> register to speed up the check-in process when there is a need.</w:t>
      </w:r>
    </w:p>
    <w:p w14:paraId="7378292C" w14:textId="77777777" w:rsidR="004E7237" w:rsidRPr="004E7237" w:rsidRDefault="004E7237" w:rsidP="004E7237">
      <w:p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</w:p>
    <w:p w14:paraId="63D0843A" w14:textId="5A51F887" w:rsidR="004E7237" w:rsidRPr="004E7237" w:rsidRDefault="004E7237" w:rsidP="004E7237">
      <w:pPr>
        <w:numPr>
          <w:ilvl w:val="0"/>
          <w:numId w:val="4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4E7237">
        <w:rPr>
          <w:rFonts w:eastAsia="Times New Roman" w:cs="Calibri"/>
          <w:sz w:val="24"/>
          <w:szCs w:val="24"/>
        </w:rPr>
        <w:t>Other methods taken to accommodate limited access, while protecting staff and our visitors, and ensure social distancing guidelines are followed:</w:t>
      </w:r>
    </w:p>
    <w:p w14:paraId="516DA007" w14:textId="2A067800" w:rsidR="004E7237" w:rsidRPr="004E7237" w:rsidRDefault="004E7237" w:rsidP="004E7237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4E7237">
        <w:rPr>
          <w:rFonts w:eastAsia="Times New Roman" w:cs="Calibri"/>
          <w:sz w:val="24"/>
          <w:szCs w:val="24"/>
        </w:rPr>
        <w:t xml:space="preserve">Park will install a sneeze guard at </w:t>
      </w:r>
      <w:r w:rsidR="008E1AC1">
        <w:rPr>
          <w:rFonts w:eastAsia="Times New Roman" w:cs="Calibri"/>
          <w:sz w:val="24"/>
          <w:szCs w:val="24"/>
        </w:rPr>
        <w:t>the 2</w:t>
      </w:r>
      <w:r w:rsidR="008E1AC1" w:rsidRPr="008E1AC1">
        <w:rPr>
          <w:rFonts w:eastAsia="Times New Roman" w:cs="Calibri"/>
          <w:sz w:val="24"/>
          <w:szCs w:val="24"/>
          <w:vertAlign w:val="superscript"/>
        </w:rPr>
        <w:t>nd</w:t>
      </w:r>
      <w:r w:rsidRPr="004E7237">
        <w:rPr>
          <w:rFonts w:eastAsia="Times New Roman" w:cs="Calibri"/>
          <w:sz w:val="24"/>
          <w:szCs w:val="24"/>
        </w:rPr>
        <w:t xml:space="preserve"> cashier station</w:t>
      </w:r>
      <w:r w:rsidR="008E1AC1">
        <w:rPr>
          <w:rFonts w:eastAsia="Times New Roman" w:cs="Calibri"/>
          <w:sz w:val="24"/>
          <w:szCs w:val="24"/>
        </w:rPr>
        <w:t xml:space="preserve"> for the times we need to use that station.</w:t>
      </w:r>
    </w:p>
    <w:p w14:paraId="75A10927" w14:textId="77777777" w:rsidR="004E7237" w:rsidRPr="004E7237" w:rsidRDefault="004E7237" w:rsidP="004E7237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4E7237">
        <w:rPr>
          <w:rFonts w:eastAsia="Times New Roman" w:cs="Calibri"/>
          <w:sz w:val="24"/>
          <w:szCs w:val="24"/>
        </w:rPr>
        <w:t>Park will have a hand sanitizer station posted at the VC porch near the door available for use entry and exit of the VC.</w:t>
      </w:r>
    </w:p>
    <w:p w14:paraId="3DE90A7D" w14:textId="77777777" w:rsidR="004E7237" w:rsidRPr="004E7237" w:rsidRDefault="004E7237" w:rsidP="004E7237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4E7237">
        <w:rPr>
          <w:rFonts w:eastAsia="Times New Roman" w:cs="Calibri"/>
          <w:sz w:val="24"/>
          <w:szCs w:val="24"/>
        </w:rPr>
        <w:t>We will continue to post CDC social distancing signage at the VC door and bulletin boards.</w:t>
      </w:r>
    </w:p>
    <w:p w14:paraId="304437DA" w14:textId="77777777" w:rsidR="004E7237" w:rsidRPr="004E7237" w:rsidRDefault="004E7237" w:rsidP="004E7237">
      <w:pPr>
        <w:numPr>
          <w:ilvl w:val="1"/>
          <w:numId w:val="4"/>
        </w:numPr>
        <w:spacing w:after="0" w:line="240" w:lineRule="auto"/>
        <w:rPr>
          <w:rFonts w:eastAsia="Times New Roman" w:cs="Calibri"/>
          <w:sz w:val="24"/>
          <w:szCs w:val="24"/>
        </w:rPr>
      </w:pPr>
      <w:r w:rsidRPr="004E7237">
        <w:rPr>
          <w:rFonts w:eastAsia="Times New Roman" w:cs="Calibri"/>
          <w:sz w:val="24"/>
          <w:szCs w:val="24"/>
        </w:rPr>
        <w:t xml:space="preserve">Park staff will disinfect all surfaces every 2 hours or more if needed depending on density of customers. </w:t>
      </w:r>
    </w:p>
    <w:p w14:paraId="496FAE0A" w14:textId="650F9DD6" w:rsidR="00EE6F39" w:rsidRPr="004E7237" w:rsidRDefault="00EE6F39" w:rsidP="004E5FC1">
      <w:pPr>
        <w:tabs>
          <w:tab w:val="right" w:pos="720"/>
          <w:tab w:val="right" w:pos="8640"/>
        </w:tabs>
        <w:spacing w:after="0"/>
        <w:rPr>
          <w:rFonts w:asciiTheme="minorHAnsi" w:hAnsiTheme="minorHAnsi" w:cstheme="minorHAnsi"/>
        </w:rPr>
      </w:pPr>
    </w:p>
    <w:p w14:paraId="4C6C2A47" w14:textId="77777777" w:rsidR="004E7237" w:rsidRPr="004E7237" w:rsidRDefault="004E7237">
      <w:pPr>
        <w:tabs>
          <w:tab w:val="right" w:pos="720"/>
          <w:tab w:val="right" w:pos="8640"/>
        </w:tabs>
        <w:spacing w:after="0"/>
        <w:rPr>
          <w:rFonts w:asciiTheme="minorHAnsi" w:hAnsiTheme="minorHAnsi" w:cstheme="minorHAnsi"/>
        </w:rPr>
      </w:pPr>
    </w:p>
    <w:sectPr w:rsidR="004E7237" w:rsidRPr="004E7237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71126C" w14:textId="77777777" w:rsidR="00082A22" w:rsidRDefault="00082A22" w:rsidP="003C1C6C">
      <w:pPr>
        <w:spacing w:after="0" w:line="240" w:lineRule="auto"/>
      </w:pPr>
      <w:r>
        <w:separator/>
      </w:r>
    </w:p>
  </w:endnote>
  <w:endnote w:type="continuationSeparator" w:id="0">
    <w:p w14:paraId="77E0EA25" w14:textId="77777777" w:rsidR="00082A22" w:rsidRDefault="00082A22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ourier New"/>
    <w:charset w:val="00"/>
    <w:family w:val="auto"/>
    <w:pitch w:val="variable"/>
    <w:sig w:usb0="00000000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13C52F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2F2D6A" w14:textId="77777777" w:rsidR="003C1C6C" w:rsidRPr="00B36C3E" w:rsidRDefault="00B21DF2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CLOUDLAND CANYON | 122 CLOUDLAND CANYON ROAD | RISING FAWN, GA 30738</w:t>
    </w:r>
  </w:p>
  <w:p w14:paraId="28EDF49B" w14:textId="77777777" w:rsidR="001F4990" w:rsidRPr="00B36C3E" w:rsidRDefault="00B21DF2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706.657.4050</w:t>
    </w:r>
    <w:r w:rsidR="001F4990" w:rsidRPr="00B36C3E">
      <w:rPr>
        <w:rFonts w:ascii="Garamond" w:hAnsi="Garamond"/>
        <w:color w:val="827D00"/>
      </w:rPr>
      <w:t xml:space="preserve"> | GASTATEPARKS.ORG</w:t>
    </w:r>
    <w:r>
      <w:rPr>
        <w:rFonts w:ascii="Garamond" w:hAnsi="Garamond"/>
        <w:color w:val="827D00"/>
      </w:rPr>
      <w:t>/CLOUDLANDCANYON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17771E" w14:textId="77777777" w:rsidR="00082A22" w:rsidRDefault="00082A22" w:rsidP="003C1C6C">
      <w:pPr>
        <w:spacing w:after="0" w:line="240" w:lineRule="auto"/>
      </w:pPr>
      <w:r>
        <w:separator/>
      </w:r>
    </w:p>
  </w:footnote>
  <w:footnote w:type="continuationSeparator" w:id="0">
    <w:p w14:paraId="62B3D801" w14:textId="77777777" w:rsidR="00082A22" w:rsidRDefault="00082A22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18EECB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05540B" w14:textId="77777777"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469745BB" wp14:editId="345AE71C">
          <wp:extent cx="2926080" cy="918639"/>
          <wp:effectExtent l="0" t="0" r="7620" b="0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E60DE49" wp14:editId="053C6A71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6A8D88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05C45767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E60DE4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0F6A8D88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05C45767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79CC354F" wp14:editId="2A2603BF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021570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3BFD1AC4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CC354F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05021570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3BFD1AC4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D559E"/>
    <w:multiLevelType w:val="hybridMultilevel"/>
    <w:tmpl w:val="8FCE6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2A22"/>
    <w:rsid w:val="00083E4A"/>
    <w:rsid w:val="000C3EC9"/>
    <w:rsid w:val="000D1393"/>
    <w:rsid w:val="00147BE8"/>
    <w:rsid w:val="001C529C"/>
    <w:rsid w:val="001F4990"/>
    <w:rsid w:val="00232B2E"/>
    <w:rsid w:val="002B21BD"/>
    <w:rsid w:val="00330F6F"/>
    <w:rsid w:val="00393337"/>
    <w:rsid w:val="003C1C6C"/>
    <w:rsid w:val="004533C6"/>
    <w:rsid w:val="004E5FC1"/>
    <w:rsid w:val="004E7237"/>
    <w:rsid w:val="004F4C7D"/>
    <w:rsid w:val="00551502"/>
    <w:rsid w:val="00576D03"/>
    <w:rsid w:val="005A2210"/>
    <w:rsid w:val="006B4C0B"/>
    <w:rsid w:val="007934C4"/>
    <w:rsid w:val="007D355B"/>
    <w:rsid w:val="007D66AF"/>
    <w:rsid w:val="00835970"/>
    <w:rsid w:val="00894532"/>
    <w:rsid w:val="008A5F26"/>
    <w:rsid w:val="008E1AC1"/>
    <w:rsid w:val="00900F66"/>
    <w:rsid w:val="00922820"/>
    <w:rsid w:val="009836CD"/>
    <w:rsid w:val="009C0AAC"/>
    <w:rsid w:val="00A41E60"/>
    <w:rsid w:val="00AB3B4E"/>
    <w:rsid w:val="00AD374D"/>
    <w:rsid w:val="00B21DF2"/>
    <w:rsid w:val="00B36C3E"/>
    <w:rsid w:val="00B70080"/>
    <w:rsid w:val="00B96B35"/>
    <w:rsid w:val="00BD67C7"/>
    <w:rsid w:val="00BF1E39"/>
    <w:rsid w:val="00CD3F66"/>
    <w:rsid w:val="00D554E3"/>
    <w:rsid w:val="00DB1BF6"/>
    <w:rsid w:val="00ED6E8C"/>
    <w:rsid w:val="00EE6F39"/>
    <w:rsid w:val="00F322DB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6DCF80D"/>
  <w14:defaultImageDpi w14:val="300"/>
  <w15:docId w15:val="{C8F557B4-F227-43A7-84BD-4570B7539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sdearman1</dc:creator>
  <cp:lastModifiedBy>Johnson, Angie</cp:lastModifiedBy>
  <cp:revision>2</cp:revision>
  <cp:lastPrinted>2019-01-15T17:10:00Z</cp:lastPrinted>
  <dcterms:created xsi:type="dcterms:W3CDTF">2020-09-01T21:07:00Z</dcterms:created>
  <dcterms:modified xsi:type="dcterms:W3CDTF">2020-09-01T21:07:00Z</dcterms:modified>
</cp:coreProperties>
</file>