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3207D5F0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9D1AD2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9D1AD2">
        <w:rPr>
          <w:rFonts w:ascii="Calibri" w:hAnsi="Calibri"/>
          <w:sz w:val="28"/>
          <w:szCs w:val="28"/>
        </w:rPr>
        <w:t>01</w:t>
      </w:r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488CB590" w:rsidR="005965CA" w:rsidRDefault="005965CA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F9225A" w:rsidRPr="000320E4">
        <w:rPr>
          <w:rFonts w:ascii="Calibri" w:hAnsi="Calibri"/>
          <w:b/>
          <w:bCs/>
          <w:sz w:val="28"/>
          <w:szCs w:val="28"/>
        </w:rPr>
        <w:t xml:space="preserve">Fort </w:t>
      </w:r>
      <w:proofErr w:type="spellStart"/>
      <w:r w:rsidR="00F9225A" w:rsidRPr="000320E4">
        <w:rPr>
          <w:rFonts w:ascii="Calibri" w:hAnsi="Calibri"/>
          <w:b/>
          <w:bCs/>
          <w:sz w:val="28"/>
          <w:szCs w:val="28"/>
        </w:rPr>
        <w:t>Yargo</w:t>
      </w:r>
      <w:proofErr w:type="spellEnd"/>
      <w:r w:rsidR="00F9225A" w:rsidRPr="000320E4">
        <w:rPr>
          <w:rFonts w:ascii="Calibri" w:hAnsi="Calibri"/>
          <w:b/>
          <w:bCs/>
          <w:sz w:val="28"/>
          <w:szCs w:val="28"/>
        </w:rPr>
        <w:t xml:space="preserve"> </w:t>
      </w:r>
      <w:r w:rsidRPr="000320E4">
        <w:rPr>
          <w:rFonts w:ascii="Calibri" w:hAnsi="Calibri"/>
          <w:b/>
          <w:bCs/>
          <w:sz w:val="28"/>
          <w:szCs w:val="28"/>
        </w:rPr>
        <w:t>State Park</w:t>
      </w:r>
      <w:r w:rsidR="006538F1" w:rsidRPr="000320E4">
        <w:rPr>
          <w:rFonts w:ascii="Calibri" w:hAnsi="Calibri"/>
          <w:b/>
          <w:bCs/>
          <w:sz w:val="28"/>
          <w:szCs w:val="28"/>
        </w:rPr>
        <w:t>:</w:t>
      </w:r>
    </w:p>
    <w:p w14:paraId="591E208A" w14:textId="77777777" w:rsidR="006D2D36" w:rsidRDefault="006D2D36" w:rsidP="005965CA"/>
    <w:p w14:paraId="006557C6" w14:textId="77777777" w:rsidR="000320E4" w:rsidRPr="000320E4" w:rsidRDefault="00F9225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Fort </w:t>
      </w:r>
      <w:proofErr w:type="spellStart"/>
      <w:r>
        <w:rPr>
          <w:rFonts w:ascii="Calibri" w:eastAsia="Times New Roman" w:hAnsi="Calibri"/>
          <w:sz w:val="28"/>
          <w:szCs w:val="28"/>
        </w:rPr>
        <w:t>Yargo</w:t>
      </w:r>
      <w:proofErr w:type="spellEnd"/>
      <w:r>
        <w:rPr>
          <w:rFonts w:ascii="Calibri" w:eastAsia="Times New Roman" w:hAnsi="Calibri"/>
          <w:sz w:val="28"/>
          <w:szCs w:val="28"/>
        </w:rPr>
        <w:t xml:space="preserve"> State </w:t>
      </w:r>
      <w:r w:rsidR="005965CA">
        <w:rPr>
          <w:rFonts w:ascii="Calibri" w:eastAsia="Times New Roman" w:hAnsi="Calibri"/>
          <w:sz w:val="28"/>
          <w:szCs w:val="28"/>
        </w:rPr>
        <w:t>Park will only allow</w:t>
      </w:r>
      <w:r>
        <w:rPr>
          <w:rFonts w:ascii="Calibri" w:eastAsia="Times New Roman" w:hAnsi="Calibri"/>
          <w:sz w:val="28"/>
          <w:szCs w:val="28"/>
        </w:rPr>
        <w:t xml:space="preserve"> up to but no more than </w:t>
      </w:r>
      <w:r w:rsidR="00F93412">
        <w:rPr>
          <w:rFonts w:ascii="Calibri" w:eastAsia="Times New Roman" w:hAnsi="Calibri"/>
          <w:sz w:val="28"/>
          <w:szCs w:val="28"/>
        </w:rPr>
        <w:t>2</w:t>
      </w:r>
      <w:r w:rsidR="00EF7ACE">
        <w:rPr>
          <w:rFonts w:ascii="Calibri" w:eastAsia="Times New Roman" w:hAnsi="Calibri"/>
          <w:sz w:val="28"/>
          <w:szCs w:val="28"/>
        </w:rPr>
        <w:t>75</w:t>
      </w:r>
      <w:r>
        <w:rPr>
          <w:rFonts w:ascii="Calibri" w:eastAsia="Times New Roman" w:hAnsi="Calibri"/>
          <w:sz w:val="28"/>
          <w:szCs w:val="28"/>
        </w:rPr>
        <w:t xml:space="preserve"> day-</w:t>
      </w:r>
      <w:r w:rsidR="005965CA">
        <w:rPr>
          <w:rFonts w:ascii="Calibri" w:eastAsia="Times New Roman" w:hAnsi="Calibri"/>
          <w:sz w:val="28"/>
          <w:szCs w:val="28"/>
        </w:rPr>
        <w:t>use vehicles</w:t>
      </w:r>
      <w:r w:rsidR="00335624">
        <w:rPr>
          <w:rFonts w:ascii="Calibri" w:eastAsia="Times New Roman" w:hAnsi="Calibri"/>
          <w:sz w:val="28"/>
          <w:szCs w:val="28"/>
        </w:rPr>
        <w:t xml:space="preserve"> in the main entrance and 75 day-use vehicles in the Area B entrance</w:t>
      </w:r>
      <w:r w:rsidR="005965CA">
        <w:rPr>
          <w:rFonts w:ascii="Calibri" w:eastAsia="Times New Roman" w:hAnsi="Calibri"/>
          <w:sz w:val="28"/>
          <w:szCs w:val="28"/>
        </w:rPr>
        <w:t>.  Parking will only be allowed in designated parking spaces and will NOT be allowed in overflow parking fields, road shoulders and unused access roads.  </w:t>
      </w:r>
    </w:p>
    <w:p w14:paraId="4E784D2B" w14:textId="77777777" w:rsidR="000320E4" w:rsidRPr="000320E4" w:rsidRDefault="000320E4" w:rsidP="000320E4">
      <w:pPr>
        <w:ind w:left="720"/>
        <w:rPr>
          <w:rFonts w:eastAsia="Times New Roman"/>
        </w:rPr>
      </w:pPr>
    </w:p>
    <w:p w14:paraId="0015B0E7" w14:textId="717DF22D" w:rsidR="005965CA" w:rsidRPr="001A7F85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Calibri" w:eastAsia="Times New Roman" w:hAnsi="Calibri"/>
          <w:sz w:val="28"/>
          <w:szCs w:val="28"/>
        </w:rPr>
        <w:t xml:space="preserve">Once </w:t>
      </w:r>
      <w:r w:rsidR="00F9225A">
        <w:rPr>
          <w:rFonts w:ascii="Calibri" w:eastAsia="Times New Roman" w:hAnsi="Calibri"/>
          <w:sz w:val="28"/>
          <w:szCs w:val="28"/>
        </w:rPr>
        <w:t xml:space="preserve">Fort </w:t>
      </w:r>
      <w:proofErr w:type="spellStart"/>
      <w:r w:rsidR="00F9225A">
        <w:rPr>
          <w:rFonts w:ascii="Calibri" w:eastAsia="Times New Roman" w:hAnsi="Calibri"/>
          <w:sz w:val="28"/>
          <w:szCs w:val="28"/>
        </w:rPr>
        <w:t>Yargo</w:t>
      </w:r>
      <w:proofErr w:type="spellEnd"/>
      <w:r w:rsidR="00F9225A">
        <w:rPr>
          <w:rFonts w:ascii="Calibri" w:eastAsia="Times New Roman" w:hAnsi="Calibri"/>
          <w:sz w:val="28"/>
          <w:szCs w:val="28"/>
        </w:rPr>
        <w:t xml:space="preserve"> </w:t>
      </w:r>
      <w:r w:rsidR="00F9225A" w:rsidRPr="001A7F85">
        <w:rPr>
          <w:rFonts w:asciiTheme="minorHAnsi" w:eastAsia="Times New Roman" w:hAnsiTheme="minorHAnsi" w:cstheme="minorHAnsi"/>
          <w:sz w:val="28"/>
          <w:szCs w:val="28"/>
        </w:rPr>
        <w:t xml:space="preserve">State </w:t>
      </w:r>
      <w:r w:rsidRPr="001A7F85">
        <w:rPr>
          <w:rFonts w:asciiTheme="minorHAnsi" w:eastAsia="Times New Roman" w:hAnsiTheme="minorHAnsi" w:cstheme="minorHAnsi"/>
          <w:sz w:val="28"/>
          <w:szCs w:val="28"/>
        </w:rPr>
        <w:t>Park</w:t>
      </w:r>
      <w:r w:rsidR="00F9225A" w:rsidRPr="001A7F85">
        <w:rPr>
          <w:rFonts w:asciiTheme="minorHAnsi" w:eastAsia="Times New Roman" w:hAnsiTheme="minorHAnsi" w:cstheme="minorHAnsi"/>
          <w:sz w:val="28"/>
          <w:szCs w:val="28"/>
        </w:rPr>
        <w:t xml:space="preserve"> is at full capacity of </w:t>
      </w:r>
      <w:r w:rsidR="00EF7ACE" w:rsidRPr="001A7F85">
        <w:rPr>
          <w:rFonts w:asciiTheme="minorHAnsi" w:eastAsia="Times New Roman" w:hAnsiTheme="minorHAnsi" w:cstheme="minorHAnsi"/>
          <w:sz w:val="28"/>
          <w:szCs w:val="28"/>
        </w:rPr>
        <w:t>350</w:t>
      </w:r>
      <w:r w:rsidR="00F9225A" w:rsidRPr="001A7F85">
        <w:rPr>
          <w:rFonts w:asciiTheme="minorHAnsi" w:eastAsia="Times New Roman" w:hAnsiTheme="minorHAnsi" w:cstheme="minorHAnsi"/>
          <w:sz w:val="28"/>
          <w:szCs w:val="28"/>
        </w:rPr>
        <w:t xml:space="preserve"> day-</w:t>
      </w:r>
      <w:r w:rsidRPr="001A7F85">
        <w:rPr>
          <w:rFonts w:asciiTheme="minorHAnsi" w:eastAsia="Times New Roman" w:hAnsiTheme="minorHAnsi" w:cstheme="minorHAnsi"/>
          <w:sz w:val="28"/>
          <w:szCs w:val="28"/>
        </w:rPr>
        <w:t>use vehicles, additional day</w:t>
      </w:r>
      <w:r w:rsidR="00F9225A" w:rsidRPr="001A7F85">
        <w:rPr>
          <w:rFonts w:asciiTheme="minorHAnsi" w:eastAsia="Times New Roman" w:hAnsiTheme="minorHAnsi" w:cstheme="minorHAnsi"/>
          <w:sz w:val="28"/>
          <w:szCs w:val="28"/>
        </w:rPr>
        <w:t>-</w:t>
      </w:r>
      <w:r w:rsidRPr="001A7F85">
        <w:rPr>
          <w:rFonts w:asciiTheme="minorHAnsi" w:eastAsia="Times New Roman" w:hAnsiTheme="minorHAnsi" w:cstheme="minorHAnsi"/>
          <w:sz w:val="28"/>
          <w:szCs w:val="28"/>
        </w:rPr>
        <w:t>use traffic will not be allow</w:t>
      </w:r>
      <w:r w:rsidR="00F9225A" w:rsidRPr="001A7F85">
        <w:rPr>
          <w:rFonts w:asciiTheme="minorHAnsi" w:eastAsia="Times New Roman" w:hAnsiTheme="minorHAnsi" w:cstheme="minorHAnsi"/>
          <w:sz w:val="28"/>
          <w:szCs w:val="28"/>
        </w:rPr>
        <w:t>ed into the park.  When one day-</w:t>
      </w:r>
      <w:r w:rsidRPr="001A7F85">
        <w:rPr>
          <w:rFonts w:asciiTheme="minorHAnsi" w:eastAsia="Times New Roman" w:hAnsiTheme="minorHAnsi" w:cstheme="minorHAnsi"/>
          <w:sz w:val="28"/>
          <w:szCs w:val="28"/>
        </w:rPr>
        <w:t xml:space="preserve">use vehicle leaves the Park, one additional vehicle will be allowed to enter. </w:t>
      </w:r>
    </w:p>
    <w:p w14:paraId="00746FFF" w14:textId="77777777" w:rsidR="00B00490" w:rsidRPr="001A7F85" w:rsidRDefault="00B00490" w:rsidP="00B00490">
      <w:pPr>
        <w:pStyle w:val="ListParagraph"/>
        <w:rPr>
          <w:rFonts w:asciiTheme="minorHAnsi" w:eastAsia="Times New Roman" w:hAnsiTheme="minorHAnsi" w:cstheme="minorHAnsi"/>
          <w:sz w:val="28"/>
          <w:szCs w:val="28"/>
        </w:rPr>
      </w:pPr>
    </w:p>
    <w:p w14:paraId="07C089D5" w14:textId="71882989" w:rsidR="00B00490" w:rsidRPr="001A7F85" w:rsidRDefault="001A7F85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1A7F85">
        <w:rPr>
          <w:rFonts w:asciiTheme="minorHAnsi" w:eastAsia="Times New Roman" w:hAnsiTheme="minorHAnsi" w:cstheme="minorHAnsi"/>
          <w:sz w:val="28"/>
          <w:szCs w:val="28"/>
        </w:rPr>
        <w:t xml:space="preserve">Effective 04.09.2020: </w:t>
      </w:r>
      <w:r w:rsidR="00B00490" w:rsidRPr="001A7F85">
        <w:rPr>
          <w:rFonts w:asciiTheme="minorHAnsi" w:eastAsia="Times New Roman" w:hAnsiTheme="minorHAnsi" w:cstheme="minorHAnsi"/>
          <w:sz w:val="28"/>
          <w:szCs w:val="28"/>
        </w:rPr>
        <w:t xml:space="preserve">Fishing will not be allowed on the </w:t>
      </w:r>
      <w:r w:rsidR="003823C9" w:rsidRPr="001A7F85">
        <w:rPr>
          <w:rFonts w:asciiTheme="minorHAnsi" w:eastAsia="Times New Roman" w:hAnsiTheme="minorHAnsi" w:cstheme="minorHAnsi"/>
          <w:sz w:val="28"/>
          <w:szCs w:val="28"/>
        </w:rPr>
        <w:t>S</w:t>
      </w:r>
      <w:r w:rsidR="00B00490" w:rsidRPr="001A7F85">
        <w:rPr>
          <w:rFonts w:asciiTheme="minorHAnsi" w:eastAsia="Times New Roman" w:hAnsiTheme="minorHAnsi" w:cstheme="minorHAnsi"/>
          <w:sz w:val="28"/>
          <w:szCs w:val="28"/>
        </w:rPr>
        <w:t xml:space="preserve">ection B bridge. The bridge will remain open for moving traffic such as hiking, running, </w:t>
      </w:r>
      <w:r w:rsidR="005A29BD" w:rsidRPr="001A7F85">
        <w:rPr>
          <w:rFonts w:asciiTheme="minorHAnsi" w:eastAsia="Times New Roman" w:hAnsiTheme="minorHAnsi" w:cstheme="minorHAnsi"/>
          <w:sz w:val="28"/>
          <w:szCs w:val="28"/>
        </w:rPr>
        <w:t>and</w:t>
      </w:r>
      <w:r w:rsidR="00B00490" w:rsidRPr="001A7F85">
        <w:rPr>
          <w:rFonts w:asciiTheme="minorHAnsi" w:eastAsia="Times New Roman" w:hAnsiTheme="minorHAnsi" w:cstheme="minorHAnsi"/>
          <w:sz w:val="28"/>
          <w:szCs w:val="28"/>
        </w:rPr>
        <w:t xml:space="preserve"> biking. </w:t>
      </w:r>
      <w:r>
        <w:rPr>
          <w:rFonts w:asciiTheme="minorHAnsi" w:eastAsia="Times New Roman" w:hAnsiTheme="minorHAnsi" w:cstheme="minorHAnsi"/>
          <w:sz w:val="28"/>
          <w:szCs w:val="28"/>
        </w:rPr>
        <w:t>A notice will be posted on the bridge.</w:t>
      </w:r>
      <w:bookmarkStart w:id="0" w:name="_GoBack"/>
      <w:bookmarkEnd w:id="0"/>
    </w:p>
    <w:p w14:paraId="015ECDE5" w14:textId="77777777" w:rsidR="00B36B9C" w:rsidRPr="001A7F85" w:rsidRDefault="00B36B9C" w:rsidP="00B36B9C">
      <w:pPr>
        <w:ind w:left="720"/>
        <w:rPr>
          <w:rFonts w:asciiTheme="minorHAnsi" w:eastAsia="Times New Roman" w:hAnsiTheme="minorHAnsi" w:cstheme="minorHAnsi"/>
          <w:sz w:val="28"/>
          <w:szCs w:val="28"/>
        </w:rPr>
      </w:pPr>
    </w:p>
    <w:p w14:paraId="782D62C7" w14:textId="777446F8" w:rsidR="005965CA" w:rsidRDefault="005965CA" w:rsidP="00565222">
      <w:pPr>
        <w:numPr>
          <w:ilvl w:val="0"/>
          <w:numId w:val="1"/>
        </w:numPr>
      </w:pPr>
      <w:r w:rsidRPr="001A7F85">
        <w:rPr>
          <w:rFonts w:asciiTheme="minorHAnsi" w:eastAsia="Times New Roman" w:hAnsiTheme="minorHAnsi" w:cstheme="minorHAnsi"/>
          <w:sz w:val="28"/>
          <w:szCs w:val="28"/>
        </w:rPr>
        <w:t>Law Enforcement Division</w:t>
      </w:r>
      <w:r w:rsidRPr="00B00490">
        <w:rPr>
          <w:rFonts w:ascii="Calibri" w:eastAsia="Times New Roman" w:hAnsi="Calibri"/>
          <w:sz w:val="28"/>
          <w:szCs w:val="28"/>
        </w:rPr>
        <w:t xml:space="preserve"> Game Wardens will assist with crowd control measures during peak times.</w:t>
      </w:r>
      <w:r w:rsidRPr="00B00490">
        <w:rPr>
          <w:rFonts w:ascii="Calibri" w:hAnsi="Calibri"/>
          <w:sz w:val="28"/>
          <w:szCs w:val="28"/>
        </w:rPr>
        <w:t> </w:t>
      </w:r>
    </w:p>
    <w:p w14:paraId="4DEA8BEC" w14:textId="78354A87" w:rsidR="005965CA" w:rsidRDefault="005965CA" w:rsidP="005965CA"/>
    <w:p w14:paraId="3A06C44A" w14:textId="03A3FC6B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>Signs encouraging social distancing</w:t>
      </w:r>
      <w:r w:rsidR="00F9225A">
        <w:rPr>
          <w:rFonts w:eastAsia="Times New Roman"/>
          <w:color w:val="000000"/>
          <w:sz w:val="28"/>
          <w:szCs w:val="28"/>
        </w:rPr>
        <w:t xml:space="preserve"> are</w:t>
      </w:r>
      <w:r>
        <w:rPr>
          <w:rFonts w:eastAsia="Times New Roman"/>
          <w:color w:val="000000"/>
          <w:sz w:val="28"/>
          <w:szCs w:val="28"/>
        </w:rPr>
        <w:t xml:space="preserve"> posted and provided to visitors at the Entry Kiosk, Visitor Center, Facebook, all trail access points, </w:t>
      </w:r>
      <w:r w:rsidR="00335624">
        <w:rPr>
          <w:rFonts w:eastAsia="Times New Roman"/>
          <w:color w:val="000000"/>
          <w:sz w:val="28"/>
          <w:szCs w:val="28"/>
        </w:rPr>
        <w:t>information kiosks</w:t>
      </w:r>
      <w:r>
        <w:rPr>
          <w:rFonts w:eastAsia="Times New Roman"/>
          <w:color w:val="000000"/>
          <w:sz w:val="28"/>
          <w:szCs w:val="28"/>
        </w:rPr>
        <w:t xml:space="preserve"> and 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320E4"/>
    <w:rsid w:val="001A7F85"/>
    <w:rsid w:val="00335624"/>
    <w:rsid w:val="003823C9"/>
    <w:rsid w:val="00560D82"/>
    <w:rsid w:val="005965CA"/>
    <w:rsid w:val="005A29BD"/>
    <w:rsid w:val="005D05CC"/>
    <w:rsid w:val="006538F1"/>
    <w:rsid w:val="006D2D36"/>
    <w:rsid w:val="0094641B"/>
    <w:rsid w:val="009D1AD2"/>
    <w:rsid w:val="009F01DA"/>
    <w:rsid w:val="00B00490"/>
    <w:rsid w:val="00B36B9C"/>
    <w:rsid w:val="00EF7ACE"/>
    <w:rsid w:val="00F9225A"/>
    <w:rsid w:val="00F9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2020-04-10T01:59:00Z</dcterms:created>
  <dcterms:modified xsi:type="dcterms:W3CDTF">2020-04-10T01:59:00Z</dcterms:modified>
</cp:coreProperties>
</file>