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A9D2B" w14:textId="403A0D9C" w:rsidR="005965CA" w:rsidRDefault="006538F1" w:rsidP="005965CA">
      <w:pPr>
        <w:rPr>
          <w:rFonts w:ascii="Calibri" w:hAnsi="Calibri"/>
          <w:sz w:val="28"/>
          <w:szCs w:val="28"/>
        </w:rPr>
      </w:pPr>
      <w:r>
        <w:rPr>
          <w:rFonts w:ascii="Calibri" w:hAnsi="Calibri"/>
          <w:sz w:val="28"/>
          <w:szCs w:val="28"/>
        </w:rPr>
        <w:t xml:space="preserve">Effective:  </w:t>
      </w:r>
      <w:r w:rsidR="00CC19BF">
        <w:rPr>
          <w:rFonts w:ascii="Calibri" w:hAnsi="Calibri"/>
          <w:sz w:val="28"/>
          <w:szCs w:val="28"/>
        </w:rPr>
        <w:t>04</w:t>
      </w:r>
      <w:r w:rsidR="009F01DA">
        <w:rPr>
          <w:rFonts w:ascii="Calibri" w:hAnsi="Calibri"/>
          <w:sz w:val="28"/>
          <w:szCs w:val="28"/>
        </w:rPr>
        <w:t>.</w:t>
      </w:r>
      <w:r w:rsidR="00137225">
        <w:rPr>
          <w:rFonts w:ascii="Calibri" w:hAnsi="Calibri"/>
          <w:sz w:val="28"/>
          <w:szCs w:val="28"/>
        </w:rPr>
        <w:t>29</w:t>
      </w:r>
      <w:r w:rsidR="009F01DA">
        <w:rPr>
          <w:rFonts w:ascii="Calibri" w:hAnsi="Calibri"/>
          <w:sz w:val="28"/>
          <w:szCs w:val="28"/>
        </w:rPr>
        <w:t>.2020</w:t>
      </w:r>
    </w:p>
    <w:p w14:paraId="0F660092" w14:textId="77777777" w:rsidR="005965CA" w:rsidRDefault="005965CA" w:rsidP="005965CA">
      <w:pPr>
        <w:rPr>
          <w:rFonts w:ascii="Calibri" w:hAnsi="Calibri"/>
          <w:sz w:val="28"/>
          <w:szCs w:val="28"/>
        </w:rPr>
      </w:pPr>
    </w:p>
    <w:p w14:paraId="658D0DB6" w14:textId="142B9ABE" w:rsidR="005965CA" w:rsidRDefault="005965CA" w:rsidP="005965CA">
      <w:r>
        <w:rPr>
          <w:rFonts w:ascii="Calibri" w:hAnsi="Calibri"/>
          <w:sz w:val="28"/>
          <w:szCs w:val="28"/>
        </w:rPr>
        <w:t>To meet Governor Kemps Executive Order regarding COVID-19</w:t>
      </w:r>
      <w:r w:rsidR="006538F1">
        <w:rPr>
          <w:rFonts w:ascii="Calibri" w:hAnsi="Calibri"/>
          <w:sz w:val="28"/>
          <w:szCs w:val="28"/>
        </w:rPr>
        <w:t xml:space="preserve"> and in addition to the State Parks and Historic Sites Operational Plan for all sites, the following</w:t>
      </w:r>
      <w:r>
        <w:rPr>
          <w:rFonts w:ascii="Calibri" w:hAnsi="Calibri"/>
          <w:sz w:val="28"/>
          <w:szCs w:val="28"/>
        </w:rPr>
        <w:t xml:space="preserve"> procedures </w:t>
      </w:r>
      <w:r w:rsidR="006538F1">
        <w:rPr>
          <w:rFonts w:ascii="Calibri" w:hAnsi="Calibri"/>
          <w:sz w:val="28"/>
          <w:szCs w:val="28"/>
        </w:rPr>
        <w:t xml:space="preserve">are being implemented </w:t>
      </w:r>
      <w:r w:rsidRPr="00CC19BF">
        <w:rPr>
          <w:rFonts w:ascii="Calibri" w:hAnsi="Calibri"/>
          <w:sz w:val="28"/>
          <w:szCs w:val="28"/>
        </w:rPr>
        <w:t xml:space="preserve">at </w:t>
      </w:r>
      <w:r w:rsidR="00C776BA">
        <w:rPr>
          <w:rFonts w:ascii="Calibri" w:hAnsi="Calibri"/>
          <w:b/>
          <w:bCs/>
          <w:sz w:val="28"/>
          <w:szCs w:val="28"/>
        </w:rPr>
        <w:t>James H. “Sloppy” Floyd</w:t>
      </w:r>
      <w:r w:rsidR="0044303A" w:rsidRPr="00CC19BF">
        <w:rPr>
          <w:rFonts w:ascii="Calibri" w:hAnsi="Calibri"/>
          <w:b/>
          <w:bCs/>
          <w:sz w:val="28"/>
          <w:szCs w:val="28"/>
        </w:rPr>
        <w:t xml:space="preserve"> </w:t>
      </w:r>
      <w:r w:rsidRPr="00CC19BF">
        <w:rPr>
          <w:rFonts w:ascii="Calibri" w:hAnsi="Calibri"/>
          <w:b/>
          <w:bCs/>
          <w:sz w:val="28"/>
          <w:szCs w:val="28"/>
        </w:rPr>
        <w:t>State Park</w:t>
      </w:r>
      <w:r w:rsidR="006538F1" w:rsidRPr="00CC19BF">
        <w:rPr>
          <w:rFonts w:ascii="Calibri" w:hAnsi="Calibri"/>
          <w:sz w:val="28"/>
          <w:szCs w:val="28"/>
        </w:rPr>
        <w:t>:</w:t>
      </w:r>
    </w:p>
    <w:p w14:paraId="6F53E218" w14:textId="0B6B5EB8" w:rsidR="005965CA" w:rsidRPr="009F01DA" w:rsidRDefault="005965CA" w:rsidP="005965CA">
      <w:pPr>
        <w:rPr>
          <w:i/>
          <w:iCs/>
          <w:sz w:val="23"/>
          <w:szCs w:val="23"/>
        </w:rPr>
      </w:pPr>
      <w:r>
        <w:rPr>
          <w:rFonts w:ascii="Calibri" w:hAnsi="Calibri"/>
          <w:sz w:val="28"/>
          <w:szCs w:val="28"/>
        </w:rPr>
        <w:t> </w:t>
      </w:r>
    </w:p>
    <w:p w14:paraId="75E40FC1" w14:textId="5C45E577" w:rsidR="00CC19BF" w:rsidRPr="00CC19BF" w:rsidRDefault="005965CA" w:rsidP="0044303A">
      <w:pPr>
        <w:numPr>
          <w:ilvl w:val="0"/>
          <w:numId w:val="1"/>
        </w:numPr>
        <w:rPr>
          <w:rFonts w:eastAsia="Times New Roman"/>
        </w:rPr>
      </w:pPr>
      <w:r>
        <w:rPr>
          <w:rFonts w:ascii="Calibri" w:eastAsia="Times New Roman" w:hAnsi="Calibri"/>
          <w:sz w:val="28"/>
          <w:szCs w:val="28"/>
        </w:rPr>
        <w:t xml:space="preserve">Park will only </w:t>
      </w:r>
      <w:r w:rsidR="0044303A">
        <w:rPr>
          <w:rFonts w:ascii="Calibri" w:eastAsia="Times New Roman" w:hAnsi="Calibri"/>
          <w:sz w:val="28"/>
          <w:szCs w:val="28"/>
        </w:rPr>
        <w:t>a</w:t>
      </w:r>
      <w:r w:rsidR="001F5B5D">
        <w:rPr>
          <w:rFonts w:ascii="Calibri" w:eastAsia="Times New Roman" w:hAnsi="Calibri"/>
          <w:sz w:val="28"/>
          <w:szCs w:val="28"/>
        </w:rPr>
        <w:t xml:space="preserve">llow up to but no more than </w:t>
      </w:r>
      <w:r w:rsidR="00826074">
        <w:rPr>
          <w:rFonts w:ascii="Calibri" w:eastAsia="Times New Roman" w:hAnsi="Calibri"/>
          <w:sz w:val="28"/>
          <w:szCs w:val="28"/>
        </w:rPr>
        <w:t>12</w:t>
      </w:r>
      <w:r w:rsidR="00C776BA">
        <w:rPr>
          <w:rFonts w:ascii="Calibri" w:eastAsia="Times New Roman" w:hAnsi="Calibri"/>
          <w:sz w:val="28"/>
          <w:szCs w:val="28"/>
        </w:rPr>
        <w:t>5</w:t>
      </w:r>
      <w:r>
        <w:rPr>
          <w:rFonts w:ascii="Calibri" w:eastAsia="Times New Roman" w:hAnsi="Calibri"/>
          <w:sz w:val="28"/>
          <w:szCs w:val="28"/>
        </w:rPr>
        <w:t xml:space="preserve"> day</w:t>
      </w:r>
      <w:r w:rsidR="00F10656">
        <w:rPr>
          <w:rFonts w:ascii="Calibri" w:eastAsia="Times New Roman" w:hAnsi="Calibri"/>
          <w:sz w:val="28"/>
          <w:szCs w:val="28"/>
        </w:rPr>
        <w:t>-</w:t>
      </w:r>
      <w:r>
        <w:rPr>
          <w:rFonts w:ascii="Calibri" w:eastAsia="Times New Roman" w:hAnsi="Calibri"/>
          <w:sz w:val="28"/>
          <w:szCs w:val="28"/>
        </w:rPr>
        <w:t>use vehicles.  Parking will only be allowed in designated parking spaces and will NOT be allowed in overflow parking fields, road shou</w:t>
      </w:r>
      <w:r w:rsidR="001510FB">
        <w:rPr>
          <w:rFonts w:ascii="Calibri" w:eastAsia="Times New Roman" w:hAnsi="Calibri"/>
          <w:sz w:val="28"/>
          <w:szCs w:val="28"/>
        </w:rPr>
        <w:t xml:space="preserve">lders and unused access roads. However, three road shoulder spaces near the upper spillway </w:t>
      </w:r>
      <w:r w:rsidR="00137225">
        <w:rPr>
          <w:rFonts w:ascii="Calibri" w:eastAsia="Times New Roman" w:hAnsi="Calibri"/>
          <w:sz w:val="28"/>
          <w:szCs w:val="28"/>
        </w:rPr>
        <w:t xml:space="preserve">traditionally used for vehicles with boat </w:t>
      </w:r>
      <w:r w:rsidR="001510FB">
        <w:rPr>
          <w:rFonts w:ascii="Calibri" w:eastAsia="Times New Roman" w:hAnsi="Calibri"/>
          <w:sz w:val="28"/>
          <w:szCs w:val="28"/>
        </w:rPr>
        <w:t>trailer</w:t>
      </w:r>
      <w:r w:rsidR="00AC6A8B">
        <w:rPr>
          <w:rFonts w:ascii="Calibri" w:eastAsia="Times New Roman" w:hAnsi="Calibri"/>
          <w:sz w:val="28"/>
          <w:szCs w:val="28"/>
        </w:rPr>
        <w:t xml:space="preserve"> parking will be</w:t>
      </w:r>
      <w:r w:rsidR="001510FB">
        <w:rPr>
          <w:rFonts w:ascii="Calibri" w:eastAsia="Times New Roman" w:hAnsi="Calibri"/>
          <w:sz w:val="28"/>
          <w:szCs w:val="28"/>
        </w:rPr>
        <w:t xml:space="preserve"> marked and </w:t>
      </w:r>
      <w:r w:rsidR="00137225">
        <w:rPr>
          <w:rFonts w:ascii="Calibri" w:eastAsia="Times New Roman" w:hAnsi="Calibri"/>
          <w:sz w:val="28"/>
          <w:szCs w:val="28"/>
        </w:rPr>
        <w:t xml:space="preserve">remain </w:t>
      </w:r>
      <w:r w:rsidR="001510FB">
        <w:rPr>
          <w:rFonts w:ascii="Calibri" w:eastAsia="Times New Roman" w:hAnsi="Calibri"/>
          <w:sz w:val="28"/>
          <w:szCs w:val="28"/>
        </w:rPr>
        <w:t xml:space="preserve">available for vehicles with </w:t>
      </w:r>
      <w:r w:rsidR="00AC6A8B">
        <w:rPr>
          <w:rFonts w:ascii="Calibri" w:eastAsia="Times New Roman" w:hAnsi="Calibri"/>
          <w:sz w:val="28"/>
          <w:szCs w:val="28"/>
        </w:rPr>
        <w:t xml:space="preserve">boat </w:t>
      </w:r>
      <w:r w:rsidR="00137225">
        <w:rPr>
          <w:rFonts w:ascii="Calibri" w:eastAsia="Times New Roman" w:hAnsi="Calibri"/>
          <w:sz w:val="28"/>
          <w:szCs w:val="28"/>
        </w:rPr>
        <w:t xml:space="preserve">trailer use </w:t>
      </w:r>
      <w:r w:rsidR="001510FB">
        <w:rPr>
          <w:rFonts w:ascii="Calibri" w:eastAsia="Times New Roman" w:hAnsi="Calibri"/>
          <w:sz w:val="28"/>
          <w:szCs w:val="28"/>
        </w:rPr>
        <w:t>only.</w:t>
      </w:r>
    </w:p>
    <w:p w14:paraId="4FA738F7" w14:textId="77777777" w:rsidR="00CC19BF" w:rsidRPr="00741EED" w:rsidRDefault="00CC19BF" w:rsidP="00CC19BF">
      <w:pPr>
        <w:ind w:left="720"/>
        <w:rPr>
          <w:rFonts w:eastAsia="Times New Roman"/>
          <w:sz w:val="10"/>
          <w:szCs w:val="10"/>
        </w:rPr>
      </w:pPr>
    </w:p>
    <w:p w14:paraId="0015B0E7" w14:textId="7FB5A026" w:rsidR="005965CA" w:rsidRPr="00741EED" w:rsidRDefault="005965CA" w:rsidP="0044303A">
      <w:pPr>
        <w:numPr>
          <w:ilvl w:val="0"/>
          <w:numId w:val="1"/>
        </w:numPr>
        <w:rPr>
          <w:rFonts w:asciiTheme="minorHAnsi" w:eastAsia="Times New Roman" w:hAnsiTheme="minorHAnsi" w:cstheme="minorHAnsi"/>
          <w:sz w:val="28"/>
          <w:szCs w:val="28"/>
        </w:rPr>
      </w:pPr>
      <w:r>
        <w:rPr>
          <w:rFonts w:ascii="Calibri" w:eastAsia="Times New Roman" w:hAnsi="Calibri"/>
          <w:sz w:val="28"/>
          <w:szCs w:val="28"/>
        </w:rPr>
        <w:t>Once</w:t>
      </w:r>
      <w:r w:rsidR="0044303A">
        <w:rPr>
          <w:rFonts w:ascii="Calibri" w:eastAsia="Times New Roman" w:hAnsi="Calibri"/>
          <w:sz w:val="28"/>
          <w:szCs w:val="28"/>
        </w:rPr>
        <w:t xml:space="preserve"> Park is at full capa</w:t>
      </w:r>
      <w:r w:rsidR="001F5B5D">
        <w:rPr>
          <w:rFonts w:ascii="Calibri" w:eastAsia="Times New Roman" w:hAnsi="Calibri"/>
          <w:sz w:val="28"/>
          <w:szCs w:val="28"/>
        </w:rPr>
        <w:t xml:space="preserve">city of </w:t>
      </w:r>
      <w:r w:rsidR="00826074">
        <w:rPr>
          <w:rFonts w:ascii="Calibri" w:eastAsia="Times New Roman" w:hAnsi="Calibri"/>
          <w:sz w:val="28"/>
          <w:szCs w:val="28"/>
        </w:rPr>
        <w:t>12</w:t>
      </w:r>
      <w:r w:rsidR="00C776BA">
        <w:rPr>
          <w:rFonts w:ascii="Calibri" w:eastAsia="Times New Roman" w:hAnsi="Calibri"/>
          <w:sz w:val="28"/>
          <w:szCs w:val="28"/>
        </w:rPr>
        <w:t>5</w:t>
      </w:r>
      <w:r w:rsidR="00F10656">
        <w:rPr>
          <w:rFonts w:ascii="Calibri" w:eastAsia="Times New Roman" w:hAnsi="Calibri"/>
          <w:sz w:val="28"/>
          <w:szCs w:val="28"/>
        </w:rPr>
        <w:t xml:space="preserve"> day-</w:t>
      </w:r>
      <w:r w:rsidRPr="0044303A">
        <w:rPr>
          <w:rFonts w:ascii="Calibri" w:eastAsia="Times New Roman" w:hAnsi="Calibri"/>
          <w:sz w:val="28"/>
          <w:szCs w:val="28"/>
        </w:rPr>
        <w:t xml:space="preserve">use vehicles, additional day use traffic will not be allowed into </w:t>
      </w:r>
      <w:r w:rsidR="00066D59">
        <w:rPr>
          <w:rFonts w:ascii="Calibri" w:eastAsia="Times New Roman" w:hAnsi="Calibri"/>
          <w:sz w:val="28"/>
          <w:szCs w:val="28"/>
        </w:rPr>
        <w:t>any</w:t>
      </w:r>
      <w:r w:rsidR="001F5B5D">
        <w:rPr>
          <w:rFonts w:ascii="Calibri" w:eastAsia="Times New Roman" w:hAnsi="Calibri"/>
          <w:sz w:val="28"/>
          <w:szCs w:val="28"/>
        </w:rPr>
        <w:t xml:space="preserve"> areas of the </w:t>
      </w:r>
      <w:r w:rsidRPr="0044303A">
        <w:rPr>
          <w:rFonts w:ascii="Calibri" w:eastAsia="Times New Roman" w:hAnsi="Calibri"/>
          <w:sz w:val="28"/>
          <w:szCs w:val="28"/>
        </w:rPr>
        <w:t>pa</w:t>
      </w:r>
      <w:r w:rsidR="0044303A">
        <w:rPr>
          <w:rFonts w:ascii="Calibri" w:eastAsia="Times New Roman" w:hAnsi="Calibri"/>
          <w:sz w:val="28"/>
          <w:szCs w:val="28"/>
        </w:rPr>
        <w:t>rk</w:t>
      </w:r>
      <w:r w:rsidR="00784E33">
        <w:rPr>
          <w:rFonts w:ascii="Calibri" w:eastAsia="Times New Roman" w:hAnsi="Calibri"/>
          <w:sz w:val="28"/>
          <w:szCs w:val="28"/>
        </w:rPr>
        <w:t xml:space="preserve"> for 1-2 hours</w:t>
      </w:r>
      <w:bookmarkStart w:id="0" w:name="_GoBack"/>
      <w:bookmarkEnd w:id="0"/>
      <w:r w:rsidR="0044303A">
        <w:rPr>
          <w:rFonts w:ascii="Calibri" w:eastAsia="Times New Roman" w:hAnsi="Calibri"/>
          <w:sz w:val="28"/>
          <w:szCs w:val="28"/>
        </w:rPr>
        <w:t>.</w:t>
      </w:r>
      <w:r w:rsidR="00F10656">
        <w:rPr>
          <w:rFonts w:ascii="Calibri" w:eastAsia="Times New Roman" w:hAnsi="Calibri"/>
          <w:sz w:val="28"/>
          <w:szCs w:val="28"/>
        </w:rPr>
        <w:t xml:space="preserve">  James H Floyd State Park</w:t>
      </w:r>
      <w:r w:rsidR="001F5B5D">
        <w:rPr>
          <w:rFonts w:ascii="Calibri" w:eastAsia="Times New Roman" w:hAnsi="Calibri"/>
          <w:sz w:val="28"/>
          <w:szCs w:val="28"/>
        </w:rPr>
        <w:t xml:space="preserve"> is bisected by </w:t>
      </w:r>
      <w:r w:rsidR="00C776BA">
        <w:rPr>
          <w:rFonts w:ascii="Calibri" w:eastAsia="Times New Roman" w:hAnsi="Calibri"/>
          <w:sz w:val="28"/>
          <w:szCs w:val="28"/>
        </w:rPr>
        <w:t>Sloppy Floyd Lake Road.  Three</w:t>
      </w:r>
      <w:r w:rsidR="00F10656">
        <w:rPr>
          <w:rFonts w:ascii="Calibri" w:eastAsia="Times New Roman" w:hAnsi="Calibri"/>
          <w:sz w:val="28"/>
          <w:szCs w:val="28"/>
        </w:rPr>
        <w:t xml:space="preserve"> day-</w:t>
      </w:r>
      <w:r w:rsidR="001F5B5D">
        <w:rPr>
          <w:rFonts w:ascii="Calibri" w:eastAsia="Times New Roman" w:hAnsi="Calibri"/>
          <w:sz w:val="28"/>
          <w:szCs w:val="28"/>
        </w:rPr>
        <w:t xml:space="preserve">use areas are equipped with gates for access control. </w:t>
      </w:r>
      <w:r w:rsidR="00066D59">
        <w:rPr>
          <w:rFonts w:ascii="Calibri" w:eastAsia="Times New Roman" w:hAnsi="Calibri"/>
          <w:sz w:val="28"/>
          <w:szCs w:val="28"/>
        </w:rPr>
        <w:t xml:space="preserve">Areas that are not equipped with gates will be closed by </w:t>
      </w:r>
      <w:r w:rsidR="00B13625">
        <w:rPr>
          <w:rFonts w:asciiTheme="minorHAnsi" w:eastAsia="Times New Roman" w:hAnsiTheme="minorHAnsi" w:cstheme="minorHAnsi"/>
          <w:sz w:val="28"/>
          <w:szCs w:val="28"/>
        </w:rPr>
        <w:t>barrel</w:t>
      </w:r>
      <w:r w:rsidR="00066D59" w:rsidRPr="00741EED">
        <w:rPr>
          <w:rFonts w:asciiTheme="minorHAnsi" w:eastAsia="Times New Roman" w:hAnsiTheme="minorHAnsi" w:cstheme="minorHAnsi"/>
          <w:sz w:val="28"/>
          <w:szCs w:val="28"/>
        </w:rPr>
        <w:t>s</w:t>
      </w:r>
      <w:r w:rsidR="00B13625">
        <w:rPr>
          <w:rFonts w:asciiTheme="minorHAnsi" w:eastAsia="Times New Roman" w:hAnsiTheme="minorHAnsi" w:cstheme="minorHAnsi"/>
          <w:sz w:val="28"/>
          <w:szCs w:val="28"/>
        </w:rPr>
        <w:t xml:space="preserve"> </w:t>
      </w:r>
      <w:r w:rsidR="00066D59" w:rsidRPr="00741EED">
        <w:rPr>
          <w:rFonts w:asciiTheme="minorHAnsi" w:eastAsia="Times New Roman" w:hAnsiTheme="minorHAnsi" w:cstheme="minorHAnsi"/>
          <w:sz w:val="28"/>
          <w:szCs w:val="28"/>
        </w:rPr>
        <w:t>/</w:t>
      </w:r>
      <w:r w:rsidR="00B13625">
        <w:rPr>
          <w:rFonts w:asciiTheme="minorHAnsi" w:eastAsia="Times New Roman" w:hAnsiTheme="minorHAnsi" w:cstheme="minorHAnsi"/>
          <w:sz w:val="28"/>
          <w:szCs w:val="28"/>
        </w:rPr>
        <w:t xml:space="preserve"> </w:t>
      </w:r>
      <w:r w:rsidR="00137225">
        <w:rPr>
          <w:rFonts w:asciiTheme="minorHAnsi" w:eastAsia="Times New Roman" w:hAnsiTheme="minorHAnsi" w:cstheme="minorHAnsi"/>
          <w:sz w:val="28"/>
          <w:szCs w:val="28"/>
        </w:rPr>
        <w:t>park staff</w:t>
      </w:r>
      <w:r w:rsidR="00066D59" w:rsidRPr="00741EED">
        <w:rPr>
          <w:rFonts w:asciiTheme="minorHAnsi" w:eastAsia="Times New Roman" w:hAnsiTheme="minorHAnsi" w:cstheme="minorHAnsi"/>
          <w:sz w:val="28"/>
          <w:szCs w:val="28"/>
        </w:rPr>
        <w:t xml:space="preserve"> once capacity is reached. If visitors begi</w:t>
      </w:r>
      <w:r w:rsidR="00C776BA">
        <w:rPr>
          <w:rFonts w:asciiTheme="minorHAnsi" w:eastAsia="Times New Roman" w:hAnsiTheme="minorHAnsi" w:cstheme="minorHAnsi"/>
          <w:sz w:val="28"/>
          <w:szCs w:val="28"/>
        </w:rPr>
        <w:t xml:space="preserve">n parking along Sloppy Floyd Lake </w:t>
      </w:r>
      <w:r w:rsidR="00F10656">
        <w:rPr>
          <w:rFonts w:asciiTheme="minorHAnsi" w:eastAsia="Times New Roman" w:hAnsiTheme="minorHAnsi" w:cstheme="minorHAnsi"/>
          <w:sz w:val="28"/>
          <w:szCs w:val="28"/>
        </w:rPr>
        <w:t>Road,</w:t>
      </w:r>
      <w:r w:rsidR="00C776BA">
        <w:rPr>
          <w:rFonts w:asciiTheme="minorHAnsi" w:eastAsia="Times New Roman" w:hAnsiTheme="minorHAnsi" w:cstheme="minorHAnsi"/>
          <w:sz w:val="28"/>
          <w:szCs w:val="28"/>
        </w:rPr>
        <w:t xml:space="preserve"> </w:t>
      </w:r>
      <w:r w:rsidR="00AC6A8B">
        <w:rPr>
          <w:rFonts w:asciiTheme="minorHAnsi" w:eastAsia="Times New Roman" w:hAnsiTheme="minorHAnsi" w:cstheme="minorHAnsi"/>
          <w:sz w:val="28"/>
          <w:szCs w:val="28"/>
        </w:rPr>
        <w:t>other than in designated vehicle</w:t>
      </w:r>
      <w:r w:rsidR="00137225">
        <w:rPr>
          <w:rFonts w:asciiTheme="minorHAnsi" w:eastAsia="Times New Roman" w:hAnsiTheme="minorHAnsi" w:cstheme="minorHAnsi"/>
          <w:sz w:val="28"/>
          <w:szCs w:val="28"/>
        </w:rPr>
        <w:t xml:space="preserve"> with boat </w:t>
      </w:r>
      <w:r w:rsidR="00AC6A8B">
        <w:rPr>
          <w:rFonts w:asciiTheme="minorHAnsi" w:eastAsia="Times New Roman" w:hAnsiTheme="minorHAnsi" w:cstheme="minorHAnsi"/>
          <w:sz w:val="28"/>
          <w:szCs w:val="28"/>
        </w:rPr>
        <w:t xml:space="preserve">trailer parking areas, </w:t>
      </w:r>
      <w:r w:rsidR="00066D59" w:rsidRPr="00741EED">
        <w:rPr>
          <w:rFonts w:asciiTheme="minorHAnsi" w:eastAsia="Times New Roman" w:hAnsiTheme="minorHAnsi" w:cstheme="minorHAnsi"/>
          <w:sz w:val="28"/>
          <w:szCs w:val="28"/>
        </w:rPr>
        <w:t>it will be considered a public safety concern and DNR LED and/or GSP should be notified.</w:t>
      </w:r>
    </w:p>
    <w:p w14:paraId="4581DC1D" w14:textId="77777777" w:rsidR="00066D59" w:rsidRPr="00741EED" w:rsidRDefault="00066D59" w:rsidP="00066D59">
      <w:pPr>
        <w:pStyle w:val="ListParagraph"/>
        <w:rPr>
          <w:rFonts w:asciiTheme="minorHAnsi" w:eastAsia="Times New Roman" w:hAnsiTheme="minorHAnsi" w:cstheme="minorHAnsi"/>
          <w:sz w:val="10"/>
          <w:szCs w:val="10"/>
        </w:rPr>
      </w:pPr>
    </w:p>
    <w:p w14:paraId="4EBB431B" w14:textId="7E5770B1" w:rsidR="0056058E" w:rsidRDefault="00C776BA" w:rsidP="00C776BA">
      <w:pPr>
        <w:numPr>
          <w:ilvl w:val="0"/>
          <w:numId w:val="1"/>
        </w:numPr>
        <w:rPr>
          <w:rFonts w:asciiTheme="minorHAnsi" w:eastAsia="Times New Roman" w:hAnsiTheme="minorHAnsi" w:cstheme="minorHAnsi"/>
          <w:sz w:val="28"/>
          <w:szCs w:val="28"/>
        </w:rPr>
      </w:pPr>
      <w:r>
        <w:rPr>
          <w:rFonts w:asciiTheme="minorHAnsi" w:eastAsia="Times New Roman" w:hAnsiTheme="minorHAnsi" w:cstheme="minorHAnsi"/>
          <w:sz w:val="28"/>
          <w:szCs w:val="28"/>
        </w:rPr>
        <w:t>If</w:t>
      </w:r>
      <w:r w:rsidR="00066D59" w:rsidRPr="00741EED">
        <w:rPr>
          <w:rFonts w:asciiTheme="minorHAnsi" w:eastAsia="Times New Roman" w:hAnsiTheme="minorHAnsi" w:cstheme="minorHAnsi"/>
          <w:sz w:val="28"/>
          <w:szCs w:val="28"/>
        </w:rPr>
        <w:t xml:space="preserve"> parking areas begin to be</w:t>
      </w:r>
      <w:r w:rsidR="006B37A7">
        <w:rPr>
          <w:rFonts w:asciiTheme="minorHAnsi" w:eastAsia="Times New Roman" w:hAnsiTheme="minorHAnsi" w:cstheme="minorHAnsi"/>
          <w:sz w:val="28"/>
          <w:szCs w:val="28"/>
        </w:rPr>
        <w:t>come</w:t>
      </w:r>
      <w:r w:rsidR="00066D59" w:rsidRPr="00741EED">
        <w:rPr>
          <w:rFonts w:asciiTheme="minorHAnsi" w:eastAsia="Times New Roman" w:hAnsiTheme="minorHAnsi" w:cstheme="minorHAnsi"/>
          <w:sz w:val="28"/>
          <w:szCs w:val="28"/>
        </w:rPr>
        <w:t xml:space="preserve"> overcrowded</w:t>
      </w:r>
      <w:r>
        <w:rPr>
          <w:rFonts w:asciiTheme="minorHAnsi" w:eastAsia="Times New Roman" w:hAnsiTheme="minorHAnsi" w:cstheme="minorHAnsi"/>
          <w:sz w:val="28"/>
          <w:szCs w:val="28"/>
        </w:rPr>
        <w:t>,</w:t>
      </w:r>
      <w:r w:rsidR="00066D59" w:rsidRPr="00741EED">
        <w:rPr>
          <w:rFonts w:asciiTheme="minorHAnsi" w:eastAsia="Times New Roman" w:hAnsiTheme="minorHAnsi" w:cstheme="minorHAnsi"/>
          <w:sz w:val="28"/>
          <w:szCs w:val="28"/>
        </w:rPr>
        <w:t xml:space="preserve"> park staff will focus their attent</w:t>
      </w:r>
      <w:r>
        <w:rPr>
          <w:rFonts w:asciiTheme="minorHAnsi" w:eastAsia="Times New Roman" w:hAnsiTheme="minorHAnsi" w:cstheme="minorHAnsi"/>
          <w:sz w:val="28"/>
          <w:szCs w:val="28"/>
        </w:rPr>
        <w:t xml:space="preserve">ion on the </w:t>
      </w:r>
      <w:r w:rsidR="006B37A7">
        <w:rPr>
          <w:rFonts w:asciiTheme="minorHAnsi" w:eastAsia="Times New Roman" w:hAnsiTheme="minorHAnsi" w:cstheme="minorHAnsi"/>
          <w:sz w:val="28"/>
          <w:szCs w:val="28"/>
        </w:rPr>
        <w:t>main day use area (road to S</w:t>
      </w:r>
      <w:r>
        <w:rPr>
          <w:rFonts w:asciiTheme="minorHAnsi" w:eastAsia="Times New Roman" w:hAnsiTheme="minorHAnsi" w:cstheme="minorHAnsi"/>
          <w:sz w:val="28"/>
          <w:szCs w:val="28"/>
        </w:rPr>
        <w:t>helters 1-3), Visitor C</w:t>
      </w:r>
      <w:r w:rsidR="006B37A7">
        <w:rPr>
          <w:rFonts w:asciiTheme="minorHAnsi" w:eastAsia="Times New Roman" w:hAnsiTheme="minorHAnsi" w:cstheme="minorHAnsi"/>
          <w:sz w:val="28"/>
          <w:szCs w:val="28"/>
        </w:rPr>
        <w:t>enter parking area and Jenkins G</w:t>
      </w:r>
      <w:r>
        <w:rPr>
          <w:rFonts w:asciiTheme="minorHAnsi" w:eastAsia="Times New Roman" w:hAnsiTheme="minorHAnsi" w:cstheme="minorHAnsi"/>
          <w:sz w:val="28"/>
          <w:szCs w:val="28"/>
        </w:rPr>
        <w:t>ap Trailhead Parking</w:t>
      </w:r>
      <w:r w:rsidR="00066D59" w:rsidRPr="00741EED">
        <w:rPr>
          <w:rFonts w:asciiTheme="minorHAnsi" w:eastAsia="Times New Roman" w:hAnsiTheme="minorHAnsi" w:cstheme="minorHAnsi"/>
          <w:sz w:val="28"/>
          <w:szCs w:val="28"/>
        </w:rPr>
        <w:t xml:space="preserve"> area.</w:t>
      </w:r>
      <w:r w:rsidR="00EA6CDA" w:rsidRPr="00741EED">
        <w:rPr>
          <w:rFonts w:asciiTheme="minorHAnsi" w:eastAsia="Times New Roman" w:hAnsiTheme="minorHAnsi" w:cstheme="minorHAnsi"/>
          <w:sz w:val="28"/>
          <w:szCs w:val="28"/>
        </w:rPr>
        <w:t xml:space="preserve"> DNR LED will be called to assist as well.</w:t>
      </w:r>
    </w:p>
    <w:p w14:paraId="7B8B3E98" w14:textId="77777777" w:rsidR="00AC6A8B" w:rsidRDefault="00AC6A8B" w:rsidP="00AC6A8B">
      <w:pPr>
        <w:ind w:left="720"/>
        <w:rPr>
          <w:rFonts w:asciiTheme="minorHAnsi" w:eastAsia="Times New Roman" w:hAnsiTheme="minorHAnsi" w:cstheme="minorHAnsi"/>
          <w:sz w:val="28"/>
          <w:szCs w:val="28"/>
        </w:rPr>
      </w:pPr>
    </w:p>
    <w:p w14:paraId="70A3FEFA" w14:textId="335B2DE8" w:rsidR="00AC6A8B" w:rsidRPr="00C776BA" w:rsidRDefault="00AC6A8B" w:rsidP="00C776BA">
      <w:pPr>
        <w:numPr>
          <w:ilvl w:val="0"/>
          <w:numId w:val="1"/>
        </w:numPr>
        <w:rPr>
          <w:rFonts w:asciiTheme="minorHAnsi" w:eastAsia="Times New Roman" w:hAnsiTheme="minorHAnsi" w:cstheme="minorHAnsi"/>
          <w:sz w:val="28"/>
          <w:szCs w:val="28"/>
        </w:rPr>
      </w:pPr>
      <w:r>
        <w:rPr>
          <w:rFonts w:asciiTheme="minorHAnsi" w:eastAsia="Times New Roman" w:hAnsiTheme="minorHAnsi" w:cstheme="minorHAnsi"/>
          <w:sz w:val="28"/>
          <w:szCs w:val="28"/>
        </w:rPr>
        <w:t>During periods of high use, to encourage social distancing park staff will limit access to the Marble Mine to less than 10 at the Mine at one time. This will be accomplished by posting staff at the trail intersection just below the Marble Mine.</w:t>
      </w:r>
    </w:p>
    <w:p w14:paraId="2C862344" w14:textId="03AAE90D" w:rsidR="005965CA" w:rsidRPr="00741EED" w:rsidRDefault="005965CA" w:rsidP="005965CA">
      <w:pPr>
        <w:rPr>
          <w:sz w:val="10"/>
          <w:szCs w:val="10"/>
        </w:rPr>
      </w:pPr>
      <w:r>
        <w:rPr>
          <w:rFonts w:ascii="Calibri" w:hAnsi="Calibri"/>
          <w:sz w:val="28"/>
          <w:szCs w:val="28"/>
        </w:rPr>
        <w:t> </w:t>
      </w:r>
    </w:p>
    <w:p w14:paraId="3103C1C5" w14:textId="77777777" w:rsidR="005965CA" w:rsidRDefault="005965CA" w:rsidP="005965CA">
      <w:pPr>
        <w:numPr>
          <w:ilvl w:val="0"/>
          <w:numId w:val="1"/>
        </w:numPr>
        <w:rPr>
          <w:rFonts w:eastAsia="Times New Roman"/>
        </w:rPr>
      </w:pPr>
      <w:r>
        <w:rPr>
          <w:rFonts w:ascii="Calibri" w:eastAsia="Times New Roman" w:hAnsi="Calibri"/>
          <w:sz w:val="28"/>
          <w:szCs w:val="28"/>
        </w:rPr>
        <w:t>Law Enforcement Division Game Wardens will assist with crowd control measures during peak times.</w:t>
      </w:r>
    </w:p>
    <w:p w14:paraId="782D62C7" w14:textId="77777777" w:rsidR="005965CA" w:rsidRPr="00741EED" w:rsidRDefault="005965CA" w:rsidP="005965CA">
      <w:pPr>
        <w:rPr>
          <w:sz w:val="10"/>
          <w:szCs w:val="10"/>
        </w:rPr>
      </w:pPr>
      <w:r>
        <w:rPr>
          <w:rFonts w:ascii="Calibri" w:hAnsi="Calibri"/>
          <w:sz w:val="28"/>
          <w:szCs w:val="28"/>
        </w:rPr>
        <w:t> </w:t>
      </w:r>
    </w:p>
    <w:p w14:paraId="3A06C44A" w14:textId="0BA7BC4A" w:rsidR="005965CA" w:rsidRPr="006B37A7" w:rsidRDefault="005965CA" w:rsidP="005965CA">
      <w:pPr>
        <w:pStyle w:val="ListParagraph"/>
        <w:numPr>
          <w:ilvl w:val="0"/>
          <w:numId w:val="1"/>
        </w:numPr>
        <w:rPr>
          <w:rFonts w:eastAsia="Times New Roman"/>
          <w:color w:val="000000"/>
        </w:rPr>
      </w:pPr>
      <w:r>
        <w:rPr>
          <w:rFonts w:eastAsia="Times New Roman"/>
          <w:color w:val="000000"/>
          <w:sz w:val="28"/>
          <w:szCs w:val="28"/>
        </w:rPr>
        <w:t xml:space="preserve">Signs encouraging social distancing </w:t>
      </w:r>
      <w:r w:rsidR="00C776BA">
        <w:rPr>
          <w:rFonts w:eastAsia="Times New Roman"/>
          <w:color w:val="000000"/>
          <w:sz w:val="28"/>
          <w:szCs w:val="28"/>
        </w:rPr>
        <w:t xml:space="preserve">will be </w:t>
      </w:r>
      <w:r>
        <w:rPr>
          <w:rFonts w:eastAsia="Times New Roman"/>
          <w:color w:val="000000"/>
          <w:sz w:val="28"/>
          <w:szCs w:val="28"/>
        </w:rPr>
        <w:t>posted and provided</w:t>
      </w:r>
      <w:r w:rsidR="00C776BA">
        <w:rPr>
          <w:rFonts w:eastAsia="Times New Roman"/>
          <w:color w:val="000000"/>
          <w:sz w:val="28"/>
          <w:szCs w:val="28"/>
        </w:rPr>
        <w:t xml:space="preserve"> to visitors at the</w:t>
      </w:r>
      <w:r>
        <w:rPr>
          <w:rFonts w:eastAsia="Times New Roman"/>
          <w:color w:val="000000"/>
          <w:sz w:val="28"/>
          <w:szCs w:val="28"/>
        </w:rPr>
        <w:t xml:space="preserve"> Visitor Center, </w:t>
      </w:r>
      <w:r w:rsidR="00C776BA">
        <w:rPr>
          <w:rFonts w:eastAsia="Times New Roman"/>
          <w:color w:val="000000"/>
          <w:sz w:val="28"/>
          <w:szCs w:val="28"/>
        </w:rPr>
        <w:t xml:space="preserve">on </w:t>
      </w:r>
      <w:r>
        <w:rPr>
          <w:rFonts w:eastAsia="Times New Roman"/>
          <w:color w:val="000000"/>
          <w:sz w:val="28"/>
          <w:szCs w:val="28"/>
        </w:rPr>
        <w:t xml:space="preserve">Facebook, </w:t>
      </w:r>
      <w:r w:rsidR="00C776BA">
        <w:rPr>
          <w:rFonts w:eastAsia="Times New Roman"/>
          <w:color w:val="000000"/>
          <w:sz w:val="28"/>
          <w:szCs w:val="28"/>
        </w:rPr>
        <w:t xml:space="preserve">at </w:t>
      </w:r>
      <w:r>
        <w:rPr>
          <w:rFonts w:eastAsia="Times New Roman"/>
          <w:color w:val="000000"/>
          <w:sz w:val="28"/>
          <w:szCs w:val="28"/>
        </w:rPr>
        <w:t xml:space="preserve">all trail access </w:t>
      </w:r>
      <w:r w:rsidR="00C776BA">
        <w:rPr>
          <w:rFonts w:eastAsia="Times New Roman"/>
          <w:color w:val="000000"/>
          <w:sz w:val="28"/>
          <w:szCs w:val="28"/>
        </w:rPr>
        <w:t>points, bulletin boards</w:t>
      </w:r>
      <w:r>
        <w:rPr>
          <w:rFonts w:eastAsia="Times New Roman"/>
          <w:color w:val="000000"/>
          <w:sz w:val="28"/>
          <w:szCs w:val="28"/>
        </w:rPr>
        <w:t xml:space="preserve"> and Iron Ranger Park Pass boxes.</w:t>
      </w:r>
    </w:p>
    <w:p w14:paraId="3CEF12C3" w14:textId="77777777" w:rsidR="006B37A7" w:rsidRPr="00C776BA" w:rsidRDefault="006B37A7" w:rsidP="006B37A7">
      <w:pPr>
        <w:pStyle w:val="ListParagraph"/>
        <w:rPr>
          <w:rFonts w:eastAsia="Times New Roman"/>
          <w:color w:val="000000"/>
        </w:rPr>
      </w:pPr>
    </w:p>
    <w:p w14:paraId="71C564CC" w14:textId="66472C1F" w:rsidR="006B37A7" w:rsidRPr="00FC27B3" w:rsidRDefault="006B37A7" w:rsidP="00FC27B3">
      <w:pPr>
        <w:pStyle w:val="ListParagraph"/>
        <w:numPr>
          <w:ilvl w:val="0"/>
          <w:numId w:val="1"/>
        </w:numPr>
        <w:rPr>
          <w:rFonts w:eastAsia="Times New Roman"/>
          <w:b/>
          <w:sz w:val="28"/>
          <w:szCs w:val="28"/>
        </w:rPr>
      </w:pPr>
      <w:r>
        <w:rPr>
          <w:rFonts w:eastAsia="Times New Roman"/>
          <w:color w:val="000000"/>
          <w:sz w:val="28"/>
          <w:szCs w:val="28"/>
        </w:rPr>
        <w:lastRenderedPageBreak/>
        <w:t xml:space="preserve">To allow for social distancing, </w:t>
      </w:r>
      <w:r w:rsidRPr="006B37A7">
        <w:rPr>
          <w:rFonts w:eastAsia="Times New Roman"/>
          <w:sz w:val="28"/>
          <w:szCs w:val="28"/>
        </w:rPr>
        <w:t xml:space="preserve">no loitering on or fishing </w:t>
      </w:r>
      <w:r>
        <w:rPr>
          <w:rFonts w:eastAsia="Times New Roman"/>
          <w:sz w:val="28"/>
          <w:szCs w:val="28"/>
        </w:rPr>
        <w:t>from the Upper L</w:t>
      </w:r>
      <w:r w:rsidRPr="006B37A7">
        <w:rPr>
          <w:rFonts w:eastAsia="Times New Roman"/>
          <w:sz w:val="28"/>
          <w:szCs w:val="28"/>
        </w:rPr>
        <w:t>ake walkway / bridge is allowed. Guests should wait for others to exit before crossing. If on the bridge, guests should stop, step into wide areas &amp; wait for others to pass.</w:t>
      </w:r>
    </w:p>
    <w:p w14:paraId="4CAB9A21" w14:textId="77777777" w:rsidR="005D05CC" w:rsidRDefault="005D05CC"/>
    <w:sectPr w:rsidR="005D0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5CA"/>
    <w:rsid w:val="00066D59"/>
    <w:rsid w:val="00137225"/>
    <w:rsid w:val="001510FB"/>
    <w:rsid w:val="001F5B5D"/>
    <w:rsid w:val="0044303A"/>
    <w:rsid w:val="0056058E"/>
    <w:rsid w:val="005965CA"/>
    <w:rsid w:val="005D05CC"/>
    <w:rsid w:val="00630761"/>
    <w:rsid w:val="006538F1"/>
    <w:rsid w:val="006B37A7"/>
    <w:rsid w:val="00741EED"/>
    <w:rsid w:val="00784E33"/>
    <w:rsid w:val="00826074"/>
    <w:rsid w:val="009F01DA"/>
    <w:rsid w:val="00AC6A8B"/>
    <w:rsid w:val="00B13625"/>
    <w:rsid w:val="00B36B9C"/>
    <w:rsid w:val="00C776BA"/>
    <w:rsid w:val="00CC19BF"/>
    <w:rsid w:val="00EA6CDA"/>
    <w:rsid w:val="00F10656"/>
    <w:rsid w:val="00FC2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EB6A10272E5741B8A911313DFD28E9" ma:contentTypeVersion="5" ma:contentTypeDescription="Create a new document." ma:contentTypeScope="" ma:versionID="33cdf59c57973870d8ece4350b1b980b">
  <xsd:schema xmlns:xsd="http://www.w3.org/2001/XMLSchema" xmlns:xs="http://www.w3.org/2001/XMLSchema" xmlns:p="http://schemas.microsoft.com/office/2006/metadata/properties" xmlns:ns3="b1850eb3-a6d1-4e71-9d91-a1a0f3928245" xmlns:ns4="1fb4121c-4156-4e7a-bbd5-21772787ce18" targetNamespace="http://schemas.microsoft.com/office/2006/metadata/properties" ma:root="true" ma:fieldsID="b87ecda44f10649d2e56ea56eb9930a0" ns3:_="" ns4:_="">
    <xsd:import namespace="b1850eb3-a6d1-4e71-9d91-a1a0f3928245"/>
    <xsd:import namespace="1fb4121c-4156-4e7a-bbd5-21772787ce1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850eb3-a6d1-4e71-9d91-a1a0f392824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b4121c-4156-4e7a-bbd5-21772787ce1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3CAC82-24BE-4C81-8D4C-3CFD5E3BE56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BD0666-166F-4601-A718-3AE06B8AFC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850eb3-a6d1-4e71-9d91-a1a0f3928245"/>
    <ds:schemaRef ds:uri="1fb4121c-4156-4e7a-bbd5-21772787ce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4D0010-CA86-4209-AD4E-62ECFD51D4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341</Words>
  <Characters>1948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cp:revision>
  <dcterms:created xsi:type="dcterms:W3CDTF">2020-05-01T17:00:00Z</dcterms:created>
  <dcterms:modified xsi:type="dcterms:W3CDTF">2020-05-01T17:00:00Z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0x01010083EB6A10272E5741B8A911313DFD28E9</vt:lpwstr>
  </property>
</Properties>
</file>