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5A9D2B" w14:textId="47D8AFC8" w:rsidR="005965CA" w:rsidRPr="001427A1" w:rsidRDefault="006538F1" w:rsidP="005965CA">
      <w:pPr>
        <w:rPr>
          <w:rFonts w:asciiTheme="minorHAnsi" w:hAnsiTheme="minorHAnsi" w:cstheme="minorHAnsi"/>
          <w:sz w:val="25"/>
          <w:szCs w:val="25"/>
        </w:rPr>
      </w:pPr>
      <w:r w:rsidRPr="001427A1">
        <w:rPr>
          <w:rFonts w:asciiTheme="minorHAnsi" w:hAnsiTheme="minorHAnsi" w:cstheme="minorHAnsi"/>
          <w:sz w:val="25"/>
          <w:szCs w:val="25"/>
        </w:rPr>
        <w:t xml:space="preserve">Effective:  </w:t>
      </w:r>
      <w:r w:rsidR="003E4EDC">
        <w:rPr>
          <w:rFonts w:asciiTheme="minorHAnsi" w:hAnsiTheme="minorHAnsi" w:cstheme="minorHAnsi"/>
          <w:sz w:val="25"/>
          <w:szCs w:val="25"/>
        </w:rPr>
        <w:t>8/1/</w:t>
      </w:r>
      <w:r w:rsidR="009F01DA" w:rsidRPr="001427A1">
        <w:rPr>
          <w:rFonts w:asciiTheme="minorHAnsi" w:hAnsiTheme="minorHAnsi" w:cstheme="minorHAnsi"/>
          <w:sz w:val="25"/>
          <w:szCs w:val="25"/>
        </w:rPr>
        <w:t>2020</w:t>
      </w:r>
    </w:p>
    <w:p w14:paraId="0F660092" w14:textId="77777777" w:rsidR="005965CA" w:rsidRPr="001427A1" w:rsidRDefault="005965CA" w:rsidP="005965CA">
      <w:pPr>
        <w:rPr>
          <w:rFonts w:asciiTheme="minorHAnsi" w:hAnsiTheme="minorHAnsi" w:cstheme="minorHAnsi"/>
          <w:sz w:val="25"/>
          <w:szCs w:val="25"/>
        </w:rPr>
      </w:pPr>
    </w:p>
    <w:p w14:paraId="4D49B937" w14:textId="77777777" w:rsidR="008B731E" w:rsidRDefault="001579CA" w:rsidP="005965CA">
      <w:pPr>
        <w:rPr>
          <w:rFonts w:asciiTheme="minorHAnsi" w:hAnsiTheme="minorHAnsi" w:cstheme="minorHAnsi"/>
          <w:sz w:val="25"/>
          <w:szCs w:val="25"/>
        </w:rPr>
      </w:pPr>
      <w:r w:rsidRPr="001427A1">
        <w:rPr>
          <w:rFonts w:asciiTheme="minorHAnsi" w:hAnsiTheme="minorHAnsi" w:cstheme="minorHAnsi"/>
          <w:b/>
          <w:bCs/>
          <w:sz w:val="25"/>
          <w:szCs w:val="25"/>
        </w:rPr>
        <w:t xml:space="preserve">Plan </w:t>
      </w:r>
      <w:r w:rsidR="006732D9">
        <w:rPr>
          <w:rFonts w:asciiTheme="minorHAnsi" w:hAnsiTheme="minorHAnsi" w:cstheme="minorHAnsi"/>
          <w:b/>
          <w:bCs/>
          <w:sz w:val="25"/>
          <w:szCs w:val="25"/>
        </w:rPr>
        <w:t>for limited access to</w:t>
      </w:r>
      <w:r w:rsidR="008B2064">
        <w:rPr>
          <w:rFonts w:asciiTheme="minorHAnsi" w:hAnsiTheme="minorHAnsi" w:cstheme="minorHAnsi"/>
          <w:b/>
          <w:bCs/>
          <w:sz w:val="25"/>
          <w:szCs w:val="25"/>
        </w:rPr>
        <w:t xml:space="preserve"> </w:t>
      </w:r>
      <w:r w:rsidR="006732D9">
        <w:rPr>
          <w:rFonts w:asciiTheme="minorHAnsi" w:hAnsiTheme="minorHAnsi" w:cstheme="minorHAnsi"/>
          <w:b/>
          <w:bCs/>
          <w:sz w:val="25"/>
          <w:szCs w:val="25"/>
        </w:rPr>
        <w:t>f</w:t>
      </w:r>
      <w:r w:rsidR="008B2064">
        <w:rPr>
          <w:rFonts w:asciiTheme="minorHAnsi" w:hAnsiTheme="minorHAnsi" w:cstheme="minorHAnsi"/>
          <w:b/>
          <w:bCs/>
          <w:sz w:val="25"/>
          <w:szCs w:val="25"/>
        </w:rPr>
        <w:t>acilities at</w:t>
      </w:r>
      <w:r w:rsidRPr="001427A1">
        <w:rPr>
          <w:rFonts w:asciiTheme="minorHAnsi" w:hAnsiTheme="minorHAnsi" w:cstheme="minorHAnsi"/>
          <w:sz w:val="25"/>
          <w:szCs w:val="25"/>
        </w:rPr>
        <w:t xml:space="preserve">: </w:t>
      </w:r>
      <w:r w:rsidR="008B731E">
        <w:rPr>
          <w:rFonts w:asciiTheme="minorHAnsi" w:hAnsiTheme="minorHAnsi" w:cstheme="minorHAnsi"/>
          <w:sz w:val="25"/>
          <w:szCs w:val="25"/>
        </w:rPr>
        <w:t>Magnolia Springs</w:t>
      </w:r>
    </w:p>
    <w:p w14:paraId="6ED7FBF9" w14:textId="20D95976" w:rsidR="001579CA" w:rsidRPr="001427A1" w:rsidRDefault="008B731E" w:rsidP="005965CA">
      <w:pPr>
        <w:rPr>
          <w:rFonts w:asciiTheme="minorHAnsi" w:hAnsiTheme="minorHAnsi" w:cstheme="minorHAnsi"/>
          <w:sz w:val="25"/>
          <w:szCs w:val="25"/>
        </w:rPr>
      </w:pPr>
      <w:r w:rsidRPr="001427A1">
        <w:rPr>
          <w:rFonts w:asciiTheme="minorHAnsi" w:hAnsiTheme="minorHAnsi" w:cstheme="minorHAnsi"/>
          <w:sz w:val="25"/>
          <w:szCs w:val="25"/>
        </w:rPr>
        <w:t xml:space="preserve"> </w:t>
      </w:r>
    </w:p>
    <w:p w14:paraId="658D0DB6" w14:textId="45A2453D" w:rsidR="005965CA" w:rsidRPr="001427A1" w:rsidRDefault="005965CA" w:rsidP="005965CA">
      <w:pPr>
        <w:rPr>
          <w:rFonts w:asciiTheme="minorHAnsi" w:hAnsiTheme="minorHAnsi" w:cstheme="minorHAnsi"/>
          <w:sz w:val="25"/>
          <w:szCs w:val="25"/>
        </w:rPr>
      </w:pPr>
      <w:r w:rsidRPr="001427A1">
        <w:rPr>
          <w:rFonts w:asciiTheme="minorHAnsi" w:hAnsiTheme="minorHAnsi" w:cstheme="minorHAnsi"/>
          <w:sz w:val="25"/>
          <w:szCs w:val="25"/>
        </w:rPr>
        <w:t>To meet Governor Kemps Executive Order regarding COVID-19</w:t>
      </w:r>
      <w:r w:rsidR="006538F1" w:rsidRPr="001427A1">
        <w:rPr>
          <w:rFonts w:asciiTheme="minorHAnsi" w:hAnsiTheme="minorHAnsi" w:cstheme="minorHAnsi"/>
          <w:sz w:val="25"/>
          <w:szCs w:val="25"/>
        </w:rPr>
        <w:t xml:space="preserve"> and in addition to the State Parks and Historic Sites Operational Plan for all sites, the following</w:t>
      </w:r>
      <w:r w:rsidRPr="001427A1">
        <w:rPr>
          <w:rFonts w:asciiTheme="minorHAnsi" w:hAnsiTheme="minorHAnsi" w:cstheme="minorHAnsi"/>
          <w:sz w:val="25"/>
          <w:szCs w:val="25"/>
        </w:rPr>
        <w:t xml:space="preserve"> procedures </w:t>
      </w:r>
      <w:r w:rsidR="006538F1" w:rsidRPr="001427A1">
        <w:rPr>
          <w:rFonts w:asciiTheme="minorHAnsi" w:hAnsiTheme="minorHAnsi" w:cstheme="minorHAnsi"/>
          <w:sz w:val="25"/>
          <w:szCs w:val="25"/>
        </w:rPr>
        <w:t>are being implemented:</w:t>
      </w:r>
    </w:p>
    <w:p w14:paraId="10C90263" w14:textId="77777777" w:rsidR="00D56354" w:rsidRPr="001427A1" w:rsidRDefault="005965CA" w:rsidP="00D56354">
      <w:pPr>
        <w:rPr>
          <w:rFonts w:asciiTheme="minorHAnsi" w:hAnsiTheme="minorHAnsi" w:cstheme="minorHAnsi"/>
          <w:i/>
          <w:iCs/>
          <w:color w:val="FF0000"/>
          <w:sz w:val="25"/>
          <w:szCs w:val="25"/>
        </w:rPr>
      </w:pPr>
      <w:r w:rsidRPr="001427A1">
        <w:rPr>
          <w:rFonts w:asciiTheme="minorHAnsi" w:hAnsiTheme="minorHAnsi" w:cstheme="minorHAnsi"/>
          <w:sz w:val="25"/>
          <w:szCs w:val="25"/>
        </w:rPr>
        <w:t> </w:t>
      </w:r>
    </w:p>
    <w:p w14:paraId="0800FCD2" w14:textId="73CAE395" w:rsidR="001579CA" w:rsidRPr="001427A1" w:rsidRDefault="007F6E4A" w:rsidP="00975DD6">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w:t>
      </w:r>
      <w:r w:rsidR="005965CA" w:rsidRPr="001427A1">
        <w:rPr>
          <w:rFonts w:asciiTheme="minorHAnsi" w:eastAsia="Times New Roman" w:hAnsiTheme="minorHAnsi" w:cstheme="minorHAnsi"/>
          <w:sz w:val="25"/>
          <w:szCs w:val="25"/>
        </w:rPr>
        <w:t xml:space="preserve"> will only allow up to</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but no more than</w:t>
      </w:r>
      <w:r w:rsidR="001579CA" w:rsidRPr="001427A1">
        <w:rPr>
          <w:rFonts w:asciiTheme="minorHAnsi" w:eastAsia="Times New Roman" w:hAnsiTheme="minorHAnsi" w:cstheme="minorHAnsi"/>
          <w:sz w:val="25"/>
          <w:szCs w:val="25"/>
        </w:rPr>
        <w:t>,</w:t>
      </w:r>
      <w:r w:rsidR="005965CA" w:rsidRPr="001427A1">
        <w:rPr>
          <w:rFonts w:asciiTheme="minorHAnsi" w:eastAsia="Times New Roman" w:hAnsiTheme="minorHAnsi" w:cstheme="minorHAnsi"/>
          <w:sz w:val="25"/>
          <w:szCs w:val="25"/>
        </w:rPr>
        <w:t xml:space="preserve"> </w:t>
      </w:r>
      <w:r w:rsidR="001579CA" w:rsidRPr="001427A1">
        <w:rPr>
          <w:rFonts w:asciiTheme="minorHAnsi" w:eastAsia="Times New Roman" w:hAnsiTheme="minorHAnsi" w:cstheme="minorHAnsi"/>
          <w:sz w:val="25"/>
          <w:szCs w:val="25"/>
        </w:rPr>
        <w:t>the number of visitors listed below inside the following facilities:</w:t>
      </w:r>
    </w:p>
    <w:p w14:paraId="0BE58DDA" w14:textId="64199B7F"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 xml:space="preserve">Museum: </w:t>
      </w:r>
      <w:r w:rsidR="009B7AB0">
        <w:rPr>
          <w:rFonts w:asciiTheme="minorHAnsi" w:eastAsia="Times New Roman" w:hAnsiTheme="minorHAnsi" w:cstheme="minorHAnsi"/>
          <w:sz w:val="25"/>
          <w:szCs w:val="25"/>
        </w:rPr>
        <w:t xml:space="preserve">  10 visitors</w:t>
      </w:r>
    </w:p>
    <w:p w14:paraId="2580F366" w14:textId="6A0CD6CC" w:rsidR="001579CA" w:rsidRPr="009B7AB0" w:rsidRDefault="001579CA" w:rsidP="009B7AB0">
      <w:pPr>
        <w:rPr>
          <w:rFonts w:asciiTheme="minorHAnsi" w:eastAsia="Times New Roman" w:hAnsiTheme="minorHAnsi" w:cstheme="minorHAnsi"/>
          <w:sz w:val="25"/>
          <w:szCs w:val="25"/>
        </w:rPr>
      </w:pPr>
    </w:p>
    <w:p w14:paraId="3D81199A" w14:textId="3640820D"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Park Office:</w:t>
      </w:r>
      <w:r w:rsidR="009B7AB0">
        <w:rPr>
          <w:rFonts w:asciiTheme="minorHAnsi" w:eastAsia="Times New Roman" w:hAnsiTheme="minorHAnsi" w:cstheme="minorHAnsi"/>
          <w:sz w:val="25"/>
          <w:szCs w:val="25"/>
        </w:rPr>
        <w:t xml:space="preserve">  </w:t>
      </w:r>
      <w:r w:rsidR="00E840BF">
        <w:rPr>
          <w:rFonts w:asciiTheme="minorHAnsi" w:eastAsia="Times New Roman" w:hAnsiTheme="minorHAnsi" w:cstheme="minorHAnsi"/>
          <w:sz w:val="25"/>
          <w:szCs w:val="25"/>
        </w:rPr>
        <w:t xml:space="preserve">Open Daily 8:00 am to 5:00 pm, </w:t>
      </w:r>
      <w:r w:rsidR="009B7AB0">
        <w:rPr>
          <w:rFonts w:asciiTheme="minorHAnsi" w:eastAsia="Times New Roman" w:hAnsiTheme="minorHAnsi" w:cstheme="minorHAnsi"/>
          <w:sz w:val="25"/>
          <w:szCs w:val="25"/>
        </w:rPr>
        <w:t>6 visitors maximum</w:t>
      </w:r>
    </w:p>
    <w:p w14:paraId="4F974291" w14:textId="404E6B28" w:rsidR="005577AE" w:rsidRPr="009B7AB0" w:rsidRDefault="005577AE" w:rsidP="009B7AB0">
      <w:pPr>
        <w:ind w:left="1080"/>
        <w:rPr>
          <w:rFonts w:asciiTheme="minorHAnsi" w:eastAsia="Times New Roman" w:hAnsiTheme="minorHAnsi" w:cstheme="minorHAnsi"/>
          <w:sz w:val="25"/>
          <w:szCs w:val="25"/>
        </w:rPr>
      </w:pPr>
    </w:p>
    <w:p w14:paraId="1551C2DB" w14:textId="1ED381D9" w:rsidR="001579CA" w:rsidRPr="001427A1" w:rsidRDefault="001579CA" w:rsidP="001579CA">
      <w:pPr>
        <w:pStyle w:val="ListParagraph"/>
        <w:numPr>
          <w:ilvl w:val="1"/>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Nature Centers:</w:t>
      </w:r>
      <w:r w:rsidR="009B7AB0">
        <w:rPr>
          <w:rFonts w:asciiTheme="minorHAnsi" w:eastAsia="Times New Roman" w:hAnsiTheme="minorHAnsi" w:cstheme="minorHAnsi"/>
          <w:sz w:val="25"/>
          <w:szCs w:val="25"/>
        </w:rPr>
        <w:t xml:space="preserve">  Not opening until programming restrictions are loosened for children</w:t>
      </w:r>
    </w:p>
    <w:p w14:paraId="0BD4FDCA" w14:textId="77777777" w:rsidR="001579CA" w:rsidRPr="001427A1" w:rsidRDefault="001579CA" w:rsidP="009B7AB0">
      <w:pPr>
        <w:pStyle w:val="ListParagraph"/>
        <w:ind w:left="1440"/>
        <w:rPr>
          <w:rFonts w:asciiTheme="minorHAnsi" w:eastAsia="Times New Roman" w:hAnsiTheme="minorHAnsi" w:cstheme="minorHAnsi"/>
          <w:sz w:val="25"/>
          <w:szCs w:val="25"/>
        </w:rPr>
      </w:pPr>
    </w:p>
    <w:p w14:paraId="5684D6F6" w14:textId="77777777" w:rsidR="00975DD6" w:rsidRPr="001427A1" w:rsidRDefault="00975DD6" w:rsidP="00975DD6">
      <w:pPr>
        <w:pStyle w:val="ListParagraph"/>
        <w:rPr>
          <w:rFonts w:asciiTheme="minorHAnsi" w:eastAsia="Times New Roman" w:hAnsiTheme="minorHAnsi" w:cstheme="minorHAnsi"/>
          <w:sz w:val="25"/>
          <w:szCs w:val="25"/>
        </w:rPr>
      </w:pPr>
    </w:p>
    <w:p w14:paraId="2BB2D3B4" w14:textId="54F47045" w:rsidR="001579CA" w:rsidRPr="001427A1" w:rsidRDefault="001579CA" w:rsidP="007F6E4A">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Site staff will use the following methods to limit capacity to these facilities:</w:t>
      </w:r>
      <w:r w:rsidR="001427A1" w:rsidRPr="001427A1">
        <w:rPr>
          <w:rFonts w:asciiTheme="minorHAnsi" w:eastAsia="Times New Roman" w:hAnsiTheme="minorHAnsi" w:cstheme="minorHAnsi"/>
          <w:sz w:val="25"/>
          <w:szCs w:val="25"/>
        </w:rPr>
        <w:t xml:space="preserve"> (example: position staff at the door to monitor the number of people coming in/going out; and to limit access when capacity is reached)</w:t>
      </w:r>
    </w:p>
    <w:p w14:paraId="59E0DC46" w14:textId="77777777" w:rsidR="009B7AB0" w:rsidRDefault="009B7AB0" w:rsidP="009B7AB0">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Museum-  </w:t>
      </w:r>
    </w:p>
    <w:p w14:paraId="708B20DA" w14:textId="161C61CE" w:rsidR="009B7AB0" w:rsidRPr="009B7AB0" w:rsidRDefault="009B7AB0" w:rsidP="009B7AB0">
      <w:pPr>
        <w:pStyle w:val="ListParagraph"/>
        <w:numPr>
          <w:ilvl w:val="2"/>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Staff sells admission in the office and hands key to visitor.  This can be monitored by the office staff and customers returning keys.</w:t>
      </w:r>
    </w:p>
    <w:p w14:paraId="2BA5E3AE" w14:textId="77777777" w:rsidR="009B7AB0" w:rsidRDefault="009B7AB0"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Park Office-  </w:t>
      </w:r>
    </w:p>
    <w:p w14:paraId="1367AFC9" w14:textId="711E31AF" w:rsidR="006732D9" w:rsidRDefault="009B7AB0" w:rsidP="009B7AB0">
      <w:pPr>
        <w:pStyle w:val="ListParagraph"/>
        <w:numPr>
          <w:ilvl w:val="2"/>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Only allow 2 sets of customers in office at a time, this will be monitored by park staff</w:t>
      </w:r>
    </w:p>
    <w:p w14:paraId="2E650D39" w14:textId="124A7BE1" w:rsidR="009B7AB0" w:rsidRDefault="009B7AB0" w:rsidP="009B7AB0">
      <w:pPr>
        <w:pStyle w:val="ListParagraph"/>
        <w:numPr>
          <w:ilvl w:val="2"/>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Signage on door stating number of customers</w:t>
      </w:r>
      <w:r w:rsidR="00347265">
        <w:rPr>
          <w:rFonts w:asciiTheme="minorHAnsi" w:eastAsia="Times New Roman" w:hAnsiTheme="minorHAnsi" w:cstheme="minorHAnsi"/>
          <w:sz w:val="25"/>
          <w:szCs w:val="25"/>
        </w:rPr>
        <w:t xml:space="preserve"> </w:t>
      </w:r>
      <w:r w:rsidR="00E840BF">
        <w:rPr>
          <w:rFonts w:asciiTheme="minorHAnsi" w:eastAsia="Times New Roman" w:hAnsiTheme="minorHAnsi" w:cstheme="minorHAnsi"/>
          <w:sz w:val="25"/>
          <w:szCs w:val="25"/>
        </w:rPr>
        <w:t>allowed in</w:t>
      </w:r>
      <w:r>
        <w:rPr>
          <w:rFonts w:asciiTheme="minorHAnsi" w:eastAsia="Times New Roman" w:hAnsiTheme="minorHAnsi" w:cstheme="minorHAnsi"/>
          <w:sz w:val="25"/>
          <w:szCs w:val="25"/>
        </w:rPr>
        <w:t xml:space="preserve"> </w:t>
      </w:r>
      <w:bookmarkStart w:id="0" w:name="_GoBack"/>
      <w:bookmarkEnd w:id="0"/>
      <w:r>
        <w:rPr>
          <w:rFonts w:asciiTheme="minorHAnsi" w:eastAsia="Times New Roman" w:hAnsiTheme="minorHAnsi" w:cstheme="minorHAnsi"/>
          <w:sz w:val="25"/>
          <w:szCs w:val="25"/>
        </w:rPr>
        <w:t>office at one time</w:t>
      </w:r>
    </w:p>
    <w:p w14:paraId="3B6E6F7D" w14:textId="77777777" w:rsidR="009B7AB0" w:rsidRDefault="009B7AB0" w:rsidP="009B7AB0">
      <w:pPr>
        <w:pStyle w:val="ListParagraph"/>
        <w:ind w:left="2160"/>
        <w:rPr>
          <w:rFonts w:asciiTheme="minorHAnsi" w:eastAsia="Times New Roman" w:hAnsiTheme="minorHAnsi" w:cstheme="minorHAnsi"/>
          <w:sz w:val="25"/>
          <w:szCs w:val="25"/>
        </w:rPr>
      </w:pPr>
    </w:p>
    <w:p w14:paraId="3941DDB1" w14:textId="4874FF1D" w:rsidR="001427A1" w:rsidRPr="001427A1" w:rsidRDefault="001427A1" w:rsidP="001427A1">
      <w:pPr>
        <w:rPr>
          <w:rFonts w:asciiTheme="minorHAnsi" w:eastAsia="Times New Roman" w:hAnsiTheme="minorHAnsi" w:cstheme="minorHAnsi"/>
          <w:sz w:val="25"/>
          <w:szCs w:val="25"/>
        </w:rPr>
      </w:pPr>
    </w:p>
    <w:p w14:paraId="4B6BD9F2" w14:textId="7CB2760A" w:rsidR="001427A1" w:rsidRPr="001427A1" w:rsidRDefault="001427A1" w:rsidP="001427A1">
      <w:pPr>
        <w:pStyle w:val="ListParagraph"/>
        <w:numPr>
          <w:ilvl w:val="0"/>
          <w:numId w:val="2"/>
        </w:numPr>
        <w:rPr>
          <w:rFonts w:asciiTheme="minorHAnsi" w:eastAsia="Times New Roman" w:hAnsiTheme="minorHAnsi" w:cstheme="minorHAnsi"/>
          <w:sz w:val="25"/>
          <w:szCs w:val="25"/>
        </w:rPr>
      </w:pPr>
      <w:r w:rsidRPr="001427A1">
        <w:rPr>
          <w:rFonts w:asciiTheme="minorHAnsi" w:eastAsia="Times New Roman" w:hAnsiTheme="minorHAnsi" w:cstheme="minorHAnsi"/>
          <w:sz w:val="25"/>
          <w:szCs w:val="25"/>
        </w:rPr>
        <w:t>Other methods taken to accommodate limited access, while protecting staff and our visitors, and ensure social distancing guidelines are followed: (example: moving cash registers, yellow floor tape, etc.)</w:t>
      </w:r>
    </w:p>
    <w:p w14:paraId="65675657" w14:textId="5B945126" w:rsidR="001427A1" w:rsidRDefault="009B7AB0" w:rsidP="001427A1">
      <w:pPr>
        <w:pStyle w:val="ListParagraph"/>
        <w:numPr>
          <w:ilvl w:val="1"/>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Park Office</w:t>
      </w:r>
    </w:p>
    <w:p w14:paraId="63FA1185" w14:textId="1EBD23FB" w:rsidR="009B7AB0" w:rsidRDefault="009B7AB0" w:rsidP="009B7AB0">
      <w:pPr>
        <w:pStyle w:val="ListParagraph"/>
        <w:numPr>
          <w:ilvl w:val="2"/>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X’s marked on sidewalk </w:t>
      </w:r>
      <w:r w:rsidR="006F5A7B">
        <w:rPr>
          <w:rFonts w:asciiTheme="minorHAnsi" w:eastAsia="Times New Roman" w:hAnsiTheme="minorHAnsi" w:cstheme="minorHAnsi"/>
          <w:sz w:val="25"/>
          <w:szCs w:val="25"/>
        </w:rPr>
        <w:t>to keep people 6 feet apart if a line develops to come into the office</w:t>
      </w:r>
    </w:p>
    <w:p w14:paraId="591A24A8" w14:textId="680494E5" w:rsidR="006F5A7B" w:rsidRDefault="006F5A7B" w:rsidP="009B7AB0">
      <w:pPr>
        <w:pStyle w:val="ListParagraph"/>
        <w:numPr>
          <w:ilvl w:val="2"/>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Use an existing door that has not been used since the pool closed.  This will create one way in and one way out.  Customers would come in the office door and out the door in the hallway by the restrooms.</w:t>
      </w:r>
    </w:p>
    <w:p w14:paraId="4CAB9A21" w14:textId="6C509E5C" w:rsidR="005D05CC" w:rsidRPr="00E840BF" w:rsidRDefault="006F5A7B" w:rsidP="00E840BF">
      <w:pPr>
        <w:pStyle w:val="ListParagraph"/>
        <w:numPr>
          <w:ilvl w:val="2"/>
          <w:numId w:val="2"/>
        </w:numPr>
        <w:rPr>
          <w:rFonts w:asciiTheme="minorHAnsi" w:eastAsia="Times New Roman" w:hAnsiTheme="minorHAnsi" w:cstheme="minorHAnsi"/>
          <w:sz w:val="25"/>
          <w:szCs w:val="25"/>
        </w:rPr>
      </w:pPr>
      <w:r>
        <w:rPr>
          <w:rFonts w:asciiTheme="minorHAnsi" w:eastAsia="Times New Roman" w:hAnsiTheme="minorHAnsi" w:cstheme="minorHAnsi"/>
          <w:sz w:val="25"/>
          <w:szCs w:val="25"/>
        </w:rPr>
        <w:t xml:space="preserve">Place mats in front of the table 6 foot apart to allow for customers to be checked in by multiple </w:t>
      </w:r>
      <w:r w:rsidR="00347265">
        <w:rPr>
          <w:rFonts w:asciiTheme="minorHAnsi" w:eastAsia="Times New Roman" w:hAnsiTheme="minorHAnsi" w:cstheme="minorHAnsi"/>
          <w:sz w:val="25"/>
          <w:szCs w:val="25"/>
        </w:rPr>
        <w:t>staff members</w:t>
      </w:r>
    </w:p>
    <w:sectPr w:rsidR="005D05CC" w:rsidRPr="00E84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6090A"/>
    <w:multiLevelType w:val="hybridMultilevel"/>
    <w:tmpl w:val="F9CA7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D1F0B"/>
    <w:multiLevelType w:val="hybridMultilevel"/>
    <w:tmpl w:val="072806D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BD559E"/>
    <w:multiLevelType w:val="hybridMultilevel"/>
    <w:tmpl w:val="3F7E3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5CA"/>
    <w:rsid w:val="001427A1"/>
    <w:rsid w:val="001579CA"/>
    <w:rsid w:val="00184D1F"/>
    <w:rsid w:val="00223FCA"/>
    <w:rsid w:val="002D619C"/>
    <w:rsid w:val="002E4F68"/>
    <w:rsid w:val="00347265"/>
    <w:rsid w:val="00381F55"/>
    <w:rsid w:val="003C108C"/>
    <w:rsid w:val="003C452E"/>
    <w:rsid w:val="003E4EDC"/>
    <w:rsid w:val="004C2B52"/>
    <w:rsid w:val="005577AE"/>
    <w:rsid w:val="005965CA"/>
    <w:rsid w:val="005D05CC"/>
    <w:rsid w:val="006538F1"/>
    <w:rsid w:val="006732D9"/>
    <w:rsid w:val="006F5A7B"/>
    <w:rsid w:val="00796485"/>
    <w:rsid w:val="007D303F"/>
    <w:rsid w:val="007F6E4A"/>
    <w:rsid w:val="008B2064"/>
    <w:rsid w:val="008B731E"/>
    <w:rsid w:val="00975DD6"/>
    <w:rsid w:val="009B7AB0"/>
    <w:rsid w:val="009F01DA"/>
    <w:rsid w:val="00A65C2E"/>
    <w:rsid w:val="00A94FE5"/>
    <w:rsid w:val="00B36B9C"/>
    <w:rsid w:val="00B64505"/>
    <w:rsid w:val="00BC1928"/>
    <w:rsid w:val="00C33999"/>
    <w:rsid w:val="00CF408F"/>
    <w:rsid w:val="00D56354"/>
    <w:rsid w:val="00DB132B"/>
    <w:rsid w:val="00E526B4"/>
    <w:rsid w:val="00E840BF"/>
    <w:rsid w:val="00FE7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FF83E"/>
  <w15:chartTrackingRefBased/>
  <w15:docId w15:val="{A53DED8C-A862-42A8-BF44-6C2CB43A5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5CA"/>
    <w:pPr>
      <w:spacing w:after="0" w:line="240" w:lineRule="auto"/>
    </w:pPr>
    <w:rPr>
      <w:rFonts w:ascii="Trebuchet MS" w:hAnsi="Trebuchet MS" w:cs="Calibri"/>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65CA"/>
    <w:pPr>
      <w:ind w:left="720"/>
    </w:pPr>
    <w:rPr>
      <w:rFonts w:ascii="Calibri" w:hAnsi="Calibri"/>
      <w:color w:val="auto"/>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7555431">
      <w:bodyDiv w:val="1"/>
      <w:marLeft w:val="0"/>
      <w:marRight w:val="0"/>
      <w:marTop w:val="0"/>
      <w:marBottom w:val="0"/>
      <w:divBdr>
        <w:top w:val="none" w:sz="0" w:space="0" w:color="auto"/>
        <w:left w:val="none" w:sz="0" w:space="0" w:color="auto"/>
        <w:bottom w:val="none" w:sz="0" w:space="0" w:color="auto"/>
        <w:right w:val="none" w:sz="0" w:space="0" w:color="auto"/>
      </w:divBdr>
    </w:div>
    <w:div w:id="19774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259</Words>
  <Characters>1477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Turk, Tommy</cp:lastModifiedBy>
  <cp:revision>4</cp:revision>
  <dcterms:created xsi:type="dcterms:W3CDTF">2020-07-27T12:53:00Z</dcterms:created>
  <dcterms:modified xsi:type="dcterms:W3CDTF">2020-07-27T16:04:00Z</dcterms:modified>
</cp:coreProperties>
</file>