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1402F52D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2071FE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2071FE">
        <w:rPr>
          <w:rFonts w:asciiTheme="minorHAnsi" w:hAnsiTheme="minorHAnsi" w:cstheme="minorHAnsi"/>
          <w:sz w:val="25"/>
          <w:szCs w:val="25"/>
        </w:rPr>
        <w:t>1</w:t>
      </w:r>
      <w:r w:rsidR="009F005A">
        <w:rPr>
          <w:rFonts w:asciiTheme="minorHAnsi" w:hAnsiTheme="minorHAnsi" w:cstheme="minorHAnsi"/>
          <w:sz w:val="25"/>
          <w:szCs w:val="25"/>
        </w:rPr>
        <w:t>2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  <w:r w:rsidR="00033F01">
        <w:rPr>
          <w:rFonts w:asciiTheme="minorHAnsi" w:hAnsiTheme="minorHAnsi" w:cstheme="minorHAnsi"/>
          <w:sz w:val="25"/>
          <w:szCs w:val="25"/>
        </w:rPr>
        <w:t xml:space="preserve"> 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70C97D4E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525BE2">
        <w:rPr>
          <w:rFonts w:asciiTheme="minorHAnsi" w:hAnsiTheme="minorHAnsi" w:cstheme="minorHAnsi"/>
          <w:sz w:val="25"/>
          <w:szCs w:val="25"/>
        </w:rPr>
        <w:t xml:space="preserve">Pickett`s Mill </w:t>
      </w:r>
      <w:r w:rsidR="00C177CE">
        <w:rPr>
          <w:rFonts w:asciiTheme="minorHAnsi" w:hAnsiTheme="minorHAnsi" w:cstheme="minorHAnsi"/>
          <w:sz w:val="25"/>
          <w:szCs w:val="25"/>
        </w:rPr>
        <w:t>B</w:t>
      </w:r>
      <w:r w:rsidR="00525BE2">
        <w:rPr>
          <w:rFonts w:asciiTheme="minorHAnsi" w:hAnsiTheme="minorHAnsi" w:cstheme="minorHAnsi"/>
          <w:sz w:val="25"/>
          <w:szCs w:val="25"/>
        </w:rPr>
        <w:t>attlefield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358CA3D4" w14:textId="7B731972" w:rsidR="007D2D23" w:rsidRDefault="001579CA" w:rsidP="00E41457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Museum</w:t>
      </w:r>
      <w:r w:rsidR="007D2D23">
        <w:rPr>
          <w:rFonts w:asciiTheme="minorHAnsi" w:eastAsia="Times New Roman" w:hAnsiTheme="minorHAnsi" w:cstheme="minorHAnsi"/>
          <w:sz w:val="25"/>
          <w:szCs w:val="25"/>
        </w:rPr>
        <w:t xml:space="preserve">: </w:t>
      </w:r>
      <w:r w:rsidR="00640903">
        <w:rPr>
          <w:rFonts w:asciiTheme="minorHAnsi" w:eastAsia="Times New Roman" w:hAnsiTheme="minorHAnsi" w:cstheme="minorHAnsi"/>
          <w:sz w:val="25"/>
          <w:szCs w:val="25"/>
        </w:rPr>
        <w:t>16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79128F2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1367AFC9" w14:textId="71688836" w:rsidR="006732D9" w:rsidRPr="0080478F" w:rsidRDefault="002071FE" w:rsidP="0080478F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Staff 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>will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Pr="0080478F">
        <w:rPr>
          <w:rFonts w:asciiTheme="minorHAnsi" w:eastAsia="Times New Roman" w:hAnsiTheme="minorHAnsi" w:cstheme="minorHAnsi"/>
          <w:sz w:val="25"/>
          <w:szCs w:val="25"/>
        </w:rPr>
        <w:t xml:space="preserve">monitor the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 xml:space="preserve">museum 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door and </w:t>
      </w:r>
      <w:r w:rsidRPr="0080478F">
        <w:rPr>
          <w:rFonts w:asciiTheme="minorHAnsi" w:eastAsia="Times New Roman" w:hAnsiTheme="minorHAnsi" w:cstheme="minorHAnsi"/>
          <w:sz w:val="25"/>
          <w:szCs w:val="25"/>
        </w:rPr>
        <w:t xml:space="preserve">building 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to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>control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 capacity.</w:t>
      </w:r>
    </w:p>
    <w:p w14:paraId="38BF40A4" w14:textId="365A7F1E" w:rsidR="0080478F" w:rsidRPr="00697061" w:rsidRDefault="00697061" w:rsidP="0069706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</w:t>
      </w:r>
      <w:r w:rsidR="00816584">
        <w:rPr>
          <w:rFonts w:asciiTheme="minorHAnsi" w:eastAsia="Times New Roman" w:hAnsiTheme="minorHAnsi" w:cstheme="minorHAnsi"/>
          <w:sz w:val="25"/>
          <w:szCs w:val="25"/>
        </w:rPr>
        <w:t xml:space="preserve">taff </w:t>
      </w:r>
      <w:r>
        <w:rPr>
          <w:rFonts w:asciiTheme="minorHAnsi" w:eastAsia="Times New Roman" w:hAnsiTheme="minorHAnsi" w:cstheme="minorHAnsi"/>
          <w:sz w:val="25"/>
          <w:szCs w:val="25"/>
        </w:rPr>
        <w:t>will monitor</w:t>
      </w:r>
      <w:r w:rsidR="00816584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sz w:val="25"/>
          <w:szCs w:val="25"/>
        </w:rPr>
        <w:t>outdoor a</w:t>
      </w:r>
      <w:r w:rsidR="00816584">
        <w:rPr>
          <w:rFonts w:asciiTheme="minorHAnsi" w:eastAsia="Times New Roman" w:hAnsiTheme="minorHAnsi" w:cstheme="minorHAnsi"/>
          <w:sz w:val="25"/>
          <w:szCs w:val="25"/>
        </w:rPr>
        <w:t>mphitheater capacity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 during programs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24FC315C" w14:textId="7B4EDF22" w:rsidR="00F06821" w:rsidRPr="00F06821" w:rsidRDefault="001427A1" w:rsidP="00F0682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Other methods taken to accommodate limited access, while protecting staff and our visitors, and ensure social distancing guidelines are followed: </w:t>
      </w:r>
    </w:p>
    <w:p w14:paraId="0B4026E7" w14:textId="335F4CF3" w:rsidR="00354485" w:rsidRDefault="00354485" w:rsidP="002071F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Social distancing and capacity signage are displayed in prominent locations</w:t>
      </w:r>
      <w:r w:rsidR="00691BA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41915D91" w14:textId="0DE078AA" w:rsidR="002E0B0E" w:rsidRDefault="00525BE2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H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 xml:space="preserve">and sanitizer is </w:t>
      </w:r>
      <w:r>
        <w:rPr>
          <w:rFonts w:asciiTheme="minorHAnsi" w:eastAsia="Times New Roman" w:hAnsiTheme="minorHAnsi" w:cstheme="minorHAnsi"/>
          <w:sz w:val="25"/>
          <w:szCs w:val="25"/>
        </w:rPr>
        <w:t>available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 xml:space="preserve"> at the front counter for all guests to use.</w:t>
      </w:r>
    </w:p>
    <w:p w14:paraId="03ECEE21" w14:textId="793B898F" w:rsidR="002E0B0E" w:rsidRP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 plastic chain and marking</w:t>
      </w:r>
      <w:r w:rsidR="003C4EA1">
        <w:rPr>
          <w:rFonts w:asciiTheme="minorHAnsi" w:eastAsia="Times New Roman" w:hAnsiTheme="minorHAnsi" w:cstheme="minorHAnsi"/>
          <w:sz w:val="25"/>
          <w:szCs w:val="25"/>
        </w:rPr>
        <w:t>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on the floor direct guest into and</w:t>
      </w:r>
      <w:r w:rsidRPr="002E0B0E">
        <w:rPr>
          <w:rFonts w:asciiTheme="minorHAnsi" w:eastAsia="Times New Roman" w:hAnsiTheme="minorHAnsi" w:cstheme="minorHAnsi"/>
          <w:sz w:val="25"/>
          <w:szCs w:val="25"/>
        </w:rPr>
        <w:t xml:space="preserve"> through the museum at safe social distances.</w:t>
      </w:r>
    </w:p>
    <w:p w14:paraId="2CB81F26" w14:textId="3F4774F9" w:rsid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Plexiglass screens separate guests and the clerk at the front counter</w:t>
      </w:r>
      <w:r w:rsidR="00691BA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45B108A" w14:textId="22CD767E" w:rsid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Credit card reader is placed for guests to swipe their own card</w:t>
      </w:r>
      <w:r w:rsidR="00691BA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5BAE8798" w14:textId="54177417" w:rsidR="00E41457" w:rsidRDefault="00E41457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Sanitized pens are available for guests to sign receipts</w:t>
      </w:r>
      <w:r w:rsidR="00691BA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1E98F87F" w14:textId="7080A3BF" w:rsidR="00B64107" w:rsidRPr="002E0B0E" w:rsidRDefault="00B64107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Face masks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>,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gloves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>, and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>cleaning supplies are readily available for staff to clean and use as needed</w:t>
      </w:r>
      <w:r w:rsidR="00691BA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3987E172" w14:textId="4E0487E4" w:rsidR="009D73A5" w:rsidRPr="00697061" w:rsidRDefault="00DE759B" w:rsidP="0069706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Seating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 xml:space="preserve">is </w:t>
      </w:r>
      <w:r w:rsidRPr="00697061">
        <w:rPr>
          <w:rFonts w:asciiTheme="minorHAnsi" w:eastAsia="Times New Roman" w:hAnsiTheme="minorHAnsi" w:cstheme="minorHAnsi"/>
          <w:sz w:val="25"/>
          <w:szCs w:val="25"/>
        </w:rPr>
        <w:t xml:space="preserve">marked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 xml:space="preserve">in amphitheater </w:t>
      </w:r>
      <w:r w:rsidR="002E0B0E" w:rsidRPr="00697061">
        <w:rPr>
          <w:rFonts w:asciiTheme="minorHAnsi" w:eastAsia="Times New Roman" w:hAnsiTheme="minorHAnsi" w:cstheme="minorHAnsi"/>
          <w:sz w:val="25"/>
          <w:szCs w:val="25"/>
        </w:rPr>
        <w:t xml:space="preserve">to </w:t>
      </w:r>
      <w:r w:rsidR="009D73A5" w:rsidRPr="00697061">
        <w:rPr>
          <w:rFonts w:asciiTheme="minorHAnsi" w:eastAsia="Times New Roman" w:hAnsiTheme="minorHAnsi" w:cstheme="minorHAnsi"/>
          <w:sz w:val="25"/>
          <w:szCs w:val="25"/>
        </w:rPr>
        <w:t>encourage social distancing</w:t>
      </w:r>
      <w:r w:rsidR="002E0B0E" w:rsidRPr="00697061">
        <w:rPr>
          <w:rFonts w:asciiTheme="minorHAnsi" w:eastAsia="Times New Roman" w:hAnsiTheme="minorHAnsi" w:cstheme="minorHAnsi"/>
          <w:sz w:val="25"/>
          <w:szCs w:val="25"/>
        </w:rPr>
        <w:t xml:space="preserve"> and help regulate capacity.</w:t>
      </w:r>
    </w:p>
    <w:p w14:paraId="49003F00" w14:textId="43232FBA" w:rsidR="00E41457" w:rsidRPr="002E0B0E" w:rsidRDefault="00525BE2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Chairs in the</w:t>
      </w:r>
      <w:r w:rsidR="00E41457">
        <w:rPr>
          <w:rFonts w:asciiTheme="minorHAnsi" w:eastAsia="Times New Roman" w:hAnsiTheme="minorHAnsi" w:cstheme="minorHAnsi"/>
          <w:sz w:val="25"/>
          <w:szCs w:val="25"/>
        </w:rPr>
        <w:t xml:space="preserve"> theater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>is spaced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for social distancing</w:t>
      </w:r>
      <w:r w:rsidR="00691BA6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DA2A8C2" w14:textId="18237A94" w:rsidR="008B31AA" w:rsidRDefault="001A3FB7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Other </w:t>
      </w:r>
      <w:r w:rsidR="008B31AA">
        <w:rPr>
          <w:rFonts w:asciiTheme="minorHAnsi" w:eastAsia="Times New Roman" w:hAnsiTheme="minorHAnsi" w:cstheme="minorHAnsi"/>
          <w:sz w:val="25"/>
          <w:szCs w:val="25"/>
        </w:rPr>
        <w:t>Details</w:t>
      </w:r>
    </w:p>
    <w:p w14:paraId="0DC37DAD" w14:textId="39C4F6BD" w:rsidR="00F06821" w:rsidRDefault="00F06821" w:rsidP="008B31A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Trails at </w:t>
      </w:r>
      <w:r w:rsidR="00525BE2">
        <w:rPr>
          <w:rFonts w:asciiTheme="minorHAnsi" w:eastAsia="Times New Roman" w:hAnsiTheme="minorHAnsi" w:cstheme="minorHAnsi"/>
          <w:sz w:val="25"/>
          <w:szCs w:val="25"/>
        </w:rPr>
        <w:t>Pickett`s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are open 7 days a week,</w:t>
      </w:r>
      <w:r w:rsidR="00A621C3">
        <w:rPr>
          <w:rFonts w:asciiTheme="minorHAnsi" w:eastAsia="Times New Roman" w:hAnsiTheme="minorHAnsi" w:cstheme="minorHAnsi"/>
          <w:sz w:val="25"/>
          <w:szCs w:val="25"/>
        </w:rPr>
        <w:t xml:space="preserve"> 9:00 am – 5:00 pm,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a $5 Historic </w:t>
      </w:r>
      <w:r w:rsidR="00DF08BF">
        <w:rPr>
          <w:rFonts w:asciiTheme="minorHAnsi" w:eastAsia="Times New Roman" w:hAnsiTheme="minorHAnsi" w:cstheme="minorHAnsi"/>
          <w:sz w:val="25"/>
          <w:szCs w:val="25"/>
        </w:rPr>
        <w:t>S</w:t>
      </w:r>
      <w:r>
        <w:rPr>
          <w:rFonts w:asciiTheme="minorHAnsi" w:eastAsia="Times New Roman" w:hAnsiTheme="minorHAnsi" w:cstheme="minorHAnsi"/>
          <w:sz w:val="25"/>
          <w:szCs w:val="25"/>
        </w:rPr>
        <w:t>ite Permit is required on all vehicles and the fee is collected via an Iron Ranger on Mondays.</w:t>
      </w:r>
    </w:p>
    <w:p w14:paraId="543A83E8" w14:textId="3F3B9D71" w:rsidR="00E87C4A" w:rsidRDefault="00E87C4A" w:rsidP="008B31A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The museum is open Friday, Saturday, and Sunday 9:00 am – 5:00 </w:t>
      </w:r>
      <w:bookmarkStart w:id="0" w:name="_GoBack"/>
      <w:bookmarkEnd w:id="0"/>
      <w:r>
        <w:rPr>
          <w:rFonts w:asciiTheme="minorHAnsi" w:eastAsia="Times New Roman" w:hAnsiTheme="minorHAnsi" w:cstheme="minorHAnsi"/>
          <w:sz w:val="25"/>
          <w:szCs w:val="25"/>
        </w:rPr>
        <w:t xml:space="preserve">pm. </w:t>
      </w:r>
    </w:p>
    <w:sectPr w:rsidR="00E87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033F01"/>
    <w:rsid w:val="00063C17"/>
    <w:rsid w:val="000D1B11"/>
    <w:rsid w:val="001427A1"/>
    <w:rsid w:val="00154D8B"/>
    <w:rsid w:val="001579CA"/>
    <w:rsid w:val="00184D1F"/>
    <w:rsid w:val="001A3FB7"/>
    <w:rsid w:val="001B4D71"/>
    <w:rsid w:val="001F30B0"/>
    <w:rsid w:val="001F6B72"/>
    <w:rsid w:val="00200434"/>
    <w:rsid w:val="002071FE"/>
    <w:rsid w:val="00223FCA"/>
    <w:rsid w:val="002D619C"/>
    <w:rsid w:val="002E0B0E"/>
    <w:rsid w:val="002E4F68"/>
    <w:rsid w:val="00354485"/>
    <w:rsid w:val="00381F55"/>
    <w:rsid w:val="003C452E"/>
    <w:rsid w:val="003C4EA1"/>
    <w:rsid w:val="004667F9"/>
    <w:rsid w:val="004C2B52"/>
    <w:rsid w:val="00525BE2"/>
    <w:rsid w:val="00545E27"/>
    <w:rsid w:val="005577AE"/>
    <w:rsid w:val="005638C4"/>
    <w:rsid w:val="005965CA"/>
    <w:rsid w:val="005D05CC"/>
    <w:rsid w:val="00612CBA"/>
    <w:rsid w:val="00640903"/>
    <w:rsid w:val="006538F1"/>
    <w:rsid w:val="006732D9"/>
    <w:rsid w:val="00691BA6"/>
    <w:rsid w:val="00697061"/>
    <w:rsid w:val="00744F85"/>
    <w:rsid w:val="00796485"/>
    <w:rsid w:val="007D2D23"/>
    <w:rsid w:val="007D303F"/>
    <w:rsid w:val="007F6E4A"/>
    <w:rsid w:val="008015AF"/>
    <w:rsid w:val="00803BED"/>
    <w:rsid w:val="0080478F"/>
    <w:rsid w:val="00816584"/>
    <w:rsid w:val="008857CE"/>
    <w:rsid w:val="008B2064"/>
    <w:rsid w:val="008B31AA"/>
    <w:rsid w:val="008D26E6"/>
    <w:rsid w:val="009010DE"/>
    <w:rsid w:val="00904749"/>
    <w:rsid w:val="00975DD6"/>
    <w:rsid w:val="009D73A5"/>
    <w:rsid w:val="009F005A"/>
    <w:rsid w:val="009F01DA"/>
    <w:rsid w:val="00A621C3"/>
    <w:rsid w:val="00A65C2E"/>
    <w:rsid w:val="00A94FE5"/>
    <w:rsid w:val="00B36B9C"/>
    <w:rsid w:val="00B64107"/>
    <w:rsid w:val="00BC1928"/>
    <w:rsid w:val="00C177CE"/>
    <w:rsid w:val="00C33999"/>
    <w:rsid w:val="00C86386"/>
    <w:rsid w:val="00CF408F"/>
    <w:rsid w:val="00D30742"/>
    <w:rsid w:val="00D56354"/>
    <w:rsid w:val="00DB132B"/>
    <w:rsid w:val="00DE759B"/>
    <w:rsid w:val="00DF08BF"/>
    <w:rsid w:val="00E17622"/>
    <w:rsid w:val="00E246FC"/>
    <w:rsid w:val="00E248B5"/>
    <w:rsid w:val="00E41457"/>
    <w:rsid w:val="00E526B4"/>
    <w:rsid w:val="00E87C4A"/>
    <w:rsid w:val="00F06821"/>
    <w:rsid w:val="00FD08F9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2</cp:revision>
  <dcterms:created xsi:type="dcterms:W3CDTF">2020-08-31T18:58:00Z</dcterms:created>
  <dcterms:modified xsi:type="dcterms:W3CDTF">2020-08-31T18:58:00Z</dcterms:modified>
</cp:coreProperties>
</file>