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5A9D2B" w14:textId="67B9E36D" w:rsidR="005965CA" w:rsidRPr="001427A1" w:rsidRDefault="006538F1" w:rsidP="005965CA">
      <w:pPr>
        <w:rPr>
          <w:rFonts w:asciiTheme="minorHAnsi" w:hAnsiTheme="minorHAnsi" w:cstheme="minorHAnsi"/>
          <w:sz w:val="25"/>
          <w:szCs w:val="25"/>
        </w:rPr>
      </w:pPr>
      <w:r w:rsidRPr="001427A1">
        <w:rPr>
          <w:rFonts w:asciiTheme="minorHAnsi" w:hAnsiTheme="minorHAnsi" w:cstheme="minorHAnsi"/>
          <w:sz w:val="25"/>
          <w:szCs w:val="25"/>
        </w:rPr>
        <w:t xml:space="preserve">Effective:  </w:t>
      </w:r>
      <w:r w:rsidR="004F24C8">
        <w:rPr>
          <w:rFonts w:asciiTheme="minorHAnsi" w:hAnsiTheme="minorHAnsi" w:cstheme="minorHAnsi"/>
          <w:sz w:val="25"/>
          <w:szCs w:val="25"/>
        </w:rPr>
        <w:t>06</w:t>
      </w:r>
      <w:r w:rsidR="004C2B52" w:rsidRPr="001427A1">
        <w:rPr>
          <w:rFonts w:asciiTheme="minorHAnsi" w:hAnsiTheme="minorHAnsi" w:cstheme="minorHAnsi"/>
          <w:sz w:val="25"/>
          <w:szCs w:val="25"/>
        </w:rPr>
        <w:t>.</w:t>
      </w:r>
      <w:r w:rsidR="00012781">
        <w:rPr>
          <w:rFonts w:asciiTheme="minorHAnsi" w:hAnsiTheme="minorHAnsi" w:cstheme="minorHAnsi"/>
          <w:sz w:val="25"/>
          <w:szCs w:val="25"/>
        </w:rPr>
        <w:t>2</w:t>
      </w:r>
      <w:r w:rsidR="000C6B9B">
        <w:rPr>
          <w:rFonts w:asciiTheme="minorHAnsi" w:hAnsiTheme="minorHAnsi" w:cstheme="minorHAnsi"/>
          <w:sz w:val="25"/>
          <w:szCs w:val="25"/>
        </w:rPr>
        <w:t>2</w:t>
      </w:r>
      <w:r w:rsidR="009F01DA" w:rsidRPr="001427A1">
        <w:rPr>
          <w:rFonts w:asciiTheme="minorHAnsi" w:hAnsiTheme="minorHAnsi" w:cstheme="minorHAnsi"/>
          <w:sz w:val="25"/>
          <w:szCs w:val="25"/>
        </w:rPr>
        <w:t>.2020</w:t>
      </w:r>
    </w:p>
    <w:p w14:paraId="0F660092" w14:textId="77777777" w:rsidR="005965CA" w:rsidRPr="001427A1" w:rsidRDefault="005965CA" w:rsidP="005965CA">
      <w:pPr>
        <w:rPr>
          <w:rFonts w:asciiTheme="minorHAnsi" w:hAnsiTheme="minorHAnsi" w:cstheme="minorHAnsi"/>
          <w:sz w:val="25"/>
          <w:szCs w:val="25"/>
        </w:rPr>
      </w:pPr>
    </w:p>
    <w:p w14:paraId="43C1DDEF" w14:textId="78A8A82A" w:rsidR="001579CA" w:rsidRPr="001427A1" w:rsidRDefault="001579CA" w:rsidP="005965CA">
      <w:pPr>
        <w:rPr>
          <w:rFonts w:asciiTheme="minorHAnsi" w:hAnsiTheme="minorHAnsi" w:cstheme="minorHAnsi"/>
          <w:sz w:val="25"/>
          <w:szCs w:val="25"/>
        </w:rPr>
      </w:pPr>
      <w:r w:rsidRPr="001427A1">
        <w:rPr>
          <w:rFonts w:asciiTheme="minorHAnsi" w:hAnsiTheme="minorHAnsi" w:cstheme="minorHAnsi"/>
          <w:b/>
          <w:bCs/>
          <w:sz w:val="25"/>
          <w:szCs w:val="25"/>
        </w:rPr>
        <w:t xml:space="preserve">Plan </w:t>
      </w:r>
      <w:r w:rsidR="006732D9">
        <w:rPr>
          <w:rFonts w:asciiTheme="minorHAnsi" w:hAnsiTheme="minorHAnsi" w:cstheme="minorHAnsi"/>
          <w:b/>
          <w:bCs/>
          <w:sz w:val="25"/>
          <w:szCs w:val="25"/>
        </w:rPr>
        <w:t>for limited access to</w:t>
      </w:r>
      <w:r w:rsidR="008B2064">
        <w:rPr>
          <w:rFonts w:asciiTheme="minorHAnsi" w:hAnsiTheme="minorHAnsi" w:cstheme="minorHAnsi"/>
          <w:b/>
          <w:bCs/>
          <w:sz w:val="25"/>
          <w:szCs w:val="25"/>
        </w:rPr>
        <w:t xml:space="preserve"> </w:t>
      </w:r>
      <w:r w:rsidR="006732D9">
        <w:rPr>
          <w:rFonts w:asciiTheme="minorHAnsi" w:hAnsiTheme="minorHAnsi" w:cstheme="minorHAnsi"/>
          <w:b/>
          <w:bCs/>
          <w:sz w:val="25"/>
          <w:szCs w:val="25"/>
        </w:rPr>
        <w:t>f</w:t>
      </w:r>
      <w:r w:rsidR="008B2064">
        <w:rPr>
          <w:rFonts w:asciiTheme="minorHAnsi" w:hAnsiTheme="minorHAnsi" w:cstheme="minorHAnsi"/>
          <w:b/>
          <w:bCs/>
          <w:sz w:val="25"/>
          <w:szCs w:val="25"/>
        </w:rPr>
        <w:t>acilities at</w:t>
      </w:r>
      <w:r w:rsidRPr="001427A1">
        <w:rPr>
          <w:rFonts w:asciiTheme="minorHAnsi" w:hAnsiTheme="minorHAnsi" w:cstheme="minorHAnsi"/>
          <w:sz w:val="25"/>
          <w:szCs w:val="25"/>
        </w:rPr>
        <w:t xml:space="preserve">: </w:t>
      </w:r>
      <w:r w:rsidR="004F24C8">
        <w:rPr>
          <w:rFonts w:asciiTheme="minorHAnsi" w:hAnsiTheme="minorHAnsi" w:cstheme="minorHAnsi"/>
          <w:sz w:val="25"/>
          <w:szCs w:val="25"/>
        </w:rPr>
        <w:t>Skidaway Island State Park</w:t>
      </w:r>
    </w:p>
    <w:p w14:paraId="6ED7FBF9" w14:textId="6EEA7E62" w:rsidR="001579CA" w:rsidRPr="001427A1" w:rsidRDefault="001579CA" w:rsidP="005965CA">
      <w:pPr>
        <w:rPr>
          <w:rFonts w:asciiTheme="minorHAnsi" w:hAnsiTheme="minorHAnsi" w:cstheme="minorHAnsi"/>
          <w:sz w:val="25"/>
          <w:szCs w:val="25"/>
        </w:rPr>
      </w:pPr>
    </w:p>
    <w:p w14:paraId="658D0DB6" w14:textId="45A2453D" w:rsidR="005965CA" w:rsidRPr="001427A1" w:rsidRDefault="005965CA" w:rsidP="005965CA">
      <w:pPr>
        <w:rPr>
          <w:rFonts w:asciiTheme="minorHAnsi" w:hAnsiTheme="minorHAnsi" w:cstheme="minorHAnsi"/>
          <w:sz w:val="25"/>
          <w:szCs w:val="25"/>
        </w:rPr>
      </w:pPr>
      <w:r w:rsidRPr="001427A1">
        <w:rPr>
          <w:rFonts w:asciiTheme="minorHAnsi" w:hAnsiTheme="minorHAnsi" w:cstheme="minorHAnsi"/>
          <w:sz w:val="25"/>
          <w:szCs w:val="25"/>
        </w:rPr>
        <w:t>To meet Governor Kemps Executive Order regarding COVID-19</w:t>
      </w:r>
      <w:r w:rsidR="006538F1" w:rsidRPr="001427A1">
        <w:rPr>
          <w:rFonts w:asciiTheme="minorHAnsi" w:hAnsiTheme="minorHAnsi" w:cstheme="minorHAnsi"/>
          <w:sz w:val="25"/>
          <w:szCs w:val="25"/>
        </w:rPr>
        <w:t xml:space="preserve"> and in addition to the State Parks and Historic Sites Operational Plan for all sites, the following</w:t>
      </w:r>
      <w:r w:rsidRPr="001427A1">
        <w:rPr>
          <w:rFonts w:asciiTheme="minorHAnsi" w:hAnsiTheme="minorHAnsi" w:cstheme="minorHAnsi"/>
          <w:sz w:val="25"/>
          <w:szCs w:val="25"/>
        </w:rPr>
        <w:t xml:space="preserve"> procedures </w:t>
      </w:r>
      <w:r w:rsidR="006538F1" w:rsidRPr="001427A1">
        <w:rPr>
          <w:rFonts w:asciiTheme="minorHAnsi" w:hAnsiTheme="minorHAnsi" w:cstheme="minorHAnsi"/>
          <w:sz w:val="25"/>
          <w:szCs w:val="25"/>
        </w:rPr>
        <w:t>are being implemented:</w:t>
      </w:r>
    </w:p>
    <w:p w14:paraId="10C90263" w14:textId="77777777" w:rsidR="00D56354" w:rsidRPr="001427A1" w:rsidRDefault="005965CA" w:rsidP="00D56354">
      <w:pPr>
        <w:rPr>
          <w:rFonts w:asciiTheme="minorHAnsi" w:hAnsiTheme="minorHAnsi" w:cstheme="minorHAnsi"/>
          <w:i/>
          <w:iCs/>
          <w:color w:val="FF0000"/>
          <w:sz w:val="25"/>
          <w:szCs w:val="25"/>
        </w:rPr>
      </w:pPr>
      <w:r w:rsidRPr="001427A1">
        <w:rPr>
          <w:rFonts w:asciiTheme="minorHAnsi" w:hAnsiTheme="minorHAnsi" w:cstheme="minorHAnsi"/>
          <w:sz w:val="25"/>
          <w:szCs w:val="25"/>
        </w:rPr>
        <w:t> </w:t>
      </w:r>
    </w:p>
    <w:p w14:paraId="0800FCD2" w14:textId="73CAE395" w:rsidR="001579CA" w:rsidRPr="001427A1" w:rsidRDefault="007F6E4A" w:rsidP="00975DD6">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Site</w:t>
      </w:r>
      <w:r w:rsidR="005965CA" w:rsidRPr="001427A1">
        <w:rPr>
          <w:rFonts w:asciiTheme="minorHAnsi" w:eastAsia="Times New Roman" w:hAnsiTheme="minorHAnsi" w:cstheme="minorHAnsi"/>
          <w:sz w:val="25"/>
          <w:szCs w:val="25"/>
        </w:rPr>
        <w:t xml:space="preserve"> will only allow up to</w:t>
      </w:r>
      <w:r w:rsidR="001579CA" w:rsidRPr="001427A1">
        <w:rPr>
          <w:rFonts w:asciiTheme="minorHAnsi" w:eastAsia="Times New Roman" w:hAnsiTheme="minorHAnsi" w:cstheme="minorHAnsi"/>
          <w:sz w:val="25"/>
          <w:szCs w:val="25"/>
        </w:rPr>
        <w:t>,</w:t>
      </w:r>
      <w:r w:rsidR="005965CA" w:rsidRPr="001427A1">
        <w:rPr>
          <w:rFonts w:asciiTheme="minorHAnsi" w:eastAsia="Times New Roman" w:hAnsiTheme="minorHAnsi" w:cstheme="minorHAnsi"/>
          <w:sz w:val="25"/>
          <w:szCs w:val="25"/>
        </w:rPr>
        <w:t xml:space="preserve"> but no more than</w:t>
      </w:r>
      <w:r w:rsidR="001579CA" w:rsidRPr="001427A1">
        <w:rPr>
          <w:rFonts w:asciiTheme="minorHAnsi" w:eastAsia="Times New Roman" w:hAnsiTheme="minorHAnsi" w:cstheme="minorHAnsi"/>
          <w:sz w:val="25"/>
          <w:szCs w:val="25"/>
        </w:rPr>
        <w:t>,</w:t>
      </w:r>
      <w:r w:rsidR="005965CA" w:rsidRPr="001427A1">
        <w:rPr>
          <w:rFonts w:asciiTheme="minorHAnsi" w:eastAsia="Times New Roman" w:hAnsiTheme="minorHAnsi" w:cstheme="minorHAnsi"/>
          <w:sz w:val="25"/>
          <w:szCs w:val="25"/>
        </w:rPr>
        <w:t xml:space="preserve"> </w:t>
      </w:r>
      <w:r w:rsidR="001579CA" w:rsidRPr="001427A1">
        <w:rPr>
          <w:rFonts w:asciiTheme="minorHAnsi" w:eastAsia="Times New Roman" w:hAnsiTheme="minorHAnsi" w:cstheme="minorHAnsi"/>
          <w:sz w:val="25"/>
          <w:szCs w:val="25"/>
        </w:rPr>
        <w:t>the number of visitors listed below inside the following facilities:</w:t>
      </w:r>
    </w:p>
    <w:p w14:paraId="0BE58DDA" w14:textId="5491AFEC" w:rsidR="001579CA"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 xml:space="preserve">Museum: </w:t>
      </w:r>
      <w:r w:rsidR="004F24C8">
        <w:rPr>
          <w:rFonts w:asciiTheme="minorHAnsi" w:eastAsia="Times New Roman" w:hAnsiTheme="minorHAnsi" w:cstheme="minorHAnsi"/>
          <w:sz w:val="25"/>
          <w:szCs w:val="25"/>
        </w:rPr>
        <w:t>N/A</w:t>
      </w:r>
    </w:p>
    <w:p w14:paraId="7B479865" w14:textId="05432398" w:rsidR="001579CA"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Interpretive Center:</w:t>
      </w:r>
      <w:r w:rsidR="004F24C8">
        <w:rPr>
          <w:rFonts w:asciiTheme="minorHAnsi" w:eastAsia="Times New Roman" w:hAnsiTheme="minorHAnsi" w:cstheme="minorHAnsi"/>
          <w:sz w:val="25"/>
          <w:szCs w:val="25"/>
        </w:rPr>
        <w:t xml:space="preserve"> N/A</w:t>
      </w:r>
    </w:p>
    <w:p w14:paraId="2580F366" w14:textId="02D7AD76" w:rsidR="001579CA"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Trading Post:</w:t>
      </w:r>
      <w:r w:rsidR="004F24C8">
        <w:rPr>
          <w:rFonts w:asciiTheme="minorHAnsi" w:eastAsia="Times New Roman" w:hAnsiTheme="minorHAnsi" w:cstheme="minorHAnsi"/>
          <w:sz w:val="25"/>
          <w:szCs w:val="25"/>
        </w:rPr>
        <w:t xml:space="preserve"> N/A</w:t>
      </w:r>
    </w:p>
    <w:p w14:paraId="3D81199A" w14:textId="7EC2A788" w:rsidR="001579CA"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Park Office:</w:t>
      </w:r>
      <w:r w:rsidR="004F24C8">
        <w:rPr>
          <w:rFonts w:asciiTheme="minorHAnsi" w:eastAsia="Times New Roman" w:hAnsiTheme="minorHAnsi" w:cstheme="minorHAnsi"/>
          <w:sz w:val="25"/>
          <w:szCs w:val="25"/>
        </w:rPr>
        <w:t xml:space="preserve"> 3</w:t>
      </w:r>
    </w:p>
    <w:p w14:paraId="4F974291" w14:textId="738AAF8A" w:rsidR="005577AE"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Club House:</w:t>
      </w:r>
      <w:r w:rsidR="004F24C8">
        <w:rPr>
          <w:rFonts w:asciiTheme="minorHAnsi" w:eastAsia="Times New Roman" w:hAnsiTheme="minorHAnsi" w:cstheme="minorHAnsi"/>
          <w:sz w:val="25"/>
          <w:szCs w:val="25"/>
        </w:rPr>
        <w:t xml:space="preserve"> N/A</w:t>
      </w:r>
    </w:p>
    <w:p w14:paraId="1551C2DB" w14:textId="2E6A9267" w:rsidR="001579CA"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Nature Centers:</w:t>
      </w:r>
      <w:r w:rsidR="004F24C8">
        <w:rPr>
          <w:rFonts w:asciiTheme="minorHAnsi" w:eastAsia="Times New Roman" w:hAnsiTheme="minorHAnsi" w:cstheme="minorHAnsi"/>
          <w:sz w:val="25"/>
          <w:szCs w:val="25"/>
        </w:rPr>
        <w:t xml:space="preserve"> N/A</w:t>
      </w:r>
    </w:p>
    <w:p w14:paraId="0BD4FDCA" w14:textId="77777777" w:rsidR="001579CA" w:rsidRPr="001427A1" w:rsidRDefault="001579CA" w:rsidP="001579CA">
      <w:pPr>
        <w:pStyle w:val="ListParagraph"/>
        <w:numPr>
          <w:ilvl w:val="1"/>
          <w:numId w:val="2"/>
        </w:numPr>
        <w:rPr>
          <w:rFonts w:asciiTheme="minorHAnsi" w:eastAsia="Times New Roman" w:hAnsiTheme="minorHAnsi" w:cstheme="minorHAnsi"/>
          <w:sz w:val="25"/>
          <w:szCs w:val="25"/>
        </w:rPr>
      </w:pPr>
    </w:p>
    <w:p w14:paraId="5684D6F6" w14:textId="77777777" w:rsidR="00975DD6" w:rsidRPr="001427A1" w:rsidRDefault="00975DD6" w:rsidP="00975DD6">
      <w:pPr>
        <w:pStyle w:val="ListParagraph"/>
        <w:rPr>
          <w:rFonts w:asciiTheme="minorHAnsi" w:eastAsia="Times New Roman" w:hAnsiTheme="minorHAnsi" w:cstheme="minorHAnsi"/>
          <w:sz w:val="25"/>
          <w:szCs w:val="25"/>
        </w:rPr>
      </w:pPr>
    </w:p>
    <w:p w14:paraId="2BB2D3B4" w14:textId="54F47045" w:rsidR="001579CA" w:rsidRPr="001427A1" w:rsidRDefault="001579CA" w:rsidP="007F6E4A">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Site staff will use the following methods to limit capacity to these facilities:</w:t>
      </w:r>
      <w:r w:rsidR="001427A1" w:rsidRPr="001427A1">
        <w:rPr>
          <w:rFonts w:asciiTheme="minorHAnsi" w:eastAsia="Times New Roman" w:hAnsiTheme="minorHAnsi" w:cstheme="minorHAnsi"/>
          <w:sz w:val="25"/>
          <w:szCs w:val="25"/>
        </w:rPr>
        <w:t xml:space="preserve"> (example: position staff at the door to monitor the number of people coming in/going out; and to limit access when capacity is reached)</w:t>
      </w:r>
    </w:p>
    <w:p w14:paraId="4083F4D6" w14:textId="7D028630" w:rsidR="001427A1" w:rsidRDefault="004F24C8"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We will have a staff member assigned to monitor access into the building. </w:t>
      </w:r>
    </w:p>
    <w:p w14:paraId="3941DDB1" w14:textId="4874FF1D" w:rsidR="001427A1" w:rsidRPr="00012781" w:rsidRDefault="001427A1" w:rsidP="00012781">
      <w:pPr>
        <w:pStyle w:val="ListParagraph"/>
        <w:ind w:left="1440"/>
        <w:rPr>
          <w:rFonts w:asciiTheme="minorHAnsi" w:eastAsia="Times New Roman" w:hAnsiTheme="minorHAnsi" w:cstheme="minorHAnsi"/>
          <w:sz w:val="25"/>
          <w:szCs w:val="25"/>
        </w:rPr>
      </w:pPr>
    </w:p>
    <w:p w14:paraId="4B6BD9F2" w14:textId="7CB2760A" w:rsidR="001427A1" w:rsidRPr="001427A1" w:rsidRDefault="001427A1" w:rsidP="001427A1">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Other methods taken to accommodate limited access, while protecting staff and our visitors, and ensure social distancing guidelines are followed: (example: moving cash registers, yellow floor tape, etc.)</w:t>
      </w:r>
    </w:p>
    <w:p w14:paraId="0577309B" w14:textId="61BDA93E" w:rsidR="001427A1" w:rsidRPr="00012781" w:rsidRDefault="004F24C8"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With limited the space we have; we will only be able to have one register in use inside the building at a time. </w:t>
      </w:r>
    </w:p>
    <w:p w14:paraId="5DBBB86B" w14:textId="77777777" w:rsidR="001427A1" w:rsidRPr="001427A1" w:rsidRDefault="001427A1" w:rsidP="001427A1">
      <w:pPr>
        <w:rPr>
          <w:rFonts w:asciiTheme="minorHAnsi" w:eastAsia="Times New Roman" w:hAnsiTheme="minorHAnsi" w:cstheme="minorHAnsi"/>
          <w:i/>
          <w:iCs/>
          <w:sz w:val="25"/>
          <w:szCs w:val="25"/>
        </w:rPr>
      </w:pPr>
    </w:p>
    <w:p w14:paraId="366EBBC8" w14:textId="44129F8B" w:rsidR="00C33999" w:rsidRDefault="004F24C8" w:rsidP="00C33999">
      <w:pPr>
        <w:numPr>
          <w:ilvl w:val="0"/>
          <w:numId w:val="1"/>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Weather permitting, we will be able to set up a second register outside on our porch area for check ins and park pass purchases. We were successfully able to do this during the month of March before we closed the office to visitors. </w:t>
      </w:r>
    </w:p>
    <w:p w14:paraId="197F602E" w14:textId="46997F88" w:rsidR="00012781" w:rsidRDefault="00012781" w:rsidP="00012781">
      <w:pPr>
        <w:rPr>
          <w:rFonts w:asciiTheme="minorHAnsi" w:eastAsia="Times New Roman" w:hAnsiTheme="minorHAnsi" w:cstheme="minorHAnsi"/>
          <w:sz w:val="25"/>
          <w:szCs w:val="25"/>
        </w:rPr>
      </w:pPr>
    </w:p>
    <w:p w14:paraId="09BE4E70" w14:textId="2A3A9CF1" w:rsidR="00012781" w:rsidRDefault="00012781" w:rsidP="00012781">
      <w:pPr>
        <w:pStyle w:val="ListParagraph"/>
        <w:numPr>
          <w:ilvl w:val="0"/>
          <w:numId w:val="1"/>
        </w:numPr>
        <w:rPr>
          <w:rFonts w:asciiTheme="minorHAnsi" w:eastAsia="Times New Roman" w:hAnsiTheme="minorHAnsi" w:cstheme="minorHAnsi"/>
          <w:sz w:val="25"/>
          <w:szCs w:val="25"/>
        </w:rPr>
      </w:pPr>
      <w:r>
        <w:rPr>
          <w:rFonts w:asciiTheme="minorHAnsi" w:eastAsia="Times New Roman" w:hAnsiTheme="minorHAnsi" w:cstheme="minorHAnsi"/>
          <w:sz w:val="25"/>
          <w:szCs w:val="25"/>
        </w:rPr>
        <w:t>Counter shield at counter.</w:t>
      </w:r>
    </w:p>
    <w:p w14:paraId="64AABB6F" w14:textId="77777777" w:rsidR="00012781" w:rsidRPr="00012781" w:rsidRDefault="00012781" w:rsidP="00012781">
      <w:pPr>
        <w:pStyle w:val="ListParagraph"/>
        <w:rPr>
          <w:rFonts w:asciiTheme="minorHAnsi" w:eastAsia="Times New Roman" w:hAnsiTheme="minorHAnsi" w:cstheme="minorHAnsi"/>
          <w:sz w:val="25"/>
          <w:szCs w:val="25"/>
        </w:rPr>
      </w:pPr>
    </w:p>
    <w:p w14:paraId="6CCF382B" w14:textId="2261B8E1" w:rsidR="00012781" w:rsidRPr="00012781" w:rsidRDefault="00012781" w:rsidP="00012781">
      <w:pPr>
        <w:pStyle w:val="ListParagraph"/>
        <w:numPr>
          <w:ilvl w:val="0"/>
          <w:numId w:val="1"/>
        </w:numPr>
        <w:rPr>
          <w:rFonts w:asciiTheme="minorHAnsi" w:eastAsia="Times New Roman" w:hAnsiTheme="minorHAnsi" w:cstheme="minorHAnsi"/>
          <w:sz w:val="25"/>
          <w:szCs w:val="25"/>
        </w:rPr>
      </w:pPr>
      <w:r>
        <w:rPr>
          <w:rFonts w:asciiTheme="minorHAnsi" w:eastAsia="Times New Roman" w:hAnsiTheme="minorHAnsi" w:cstheme="minorHAnsi"/>
          <w:sz w:val="25"/>
          <w:szCs w:val="25"/>
        </w:rPr>
        <w:t>Hand sanitizer on counter.</w:t>
      </w:r>
    </w:p>
    <w:p w14:paraId="3A06C44A" w14:textId="0881EF18" w:rsidR="005965CA" w:rsidRPr="001427A1" w:rsidRDefault="005965CA" w:rsidP="001427A1">
      <w:pPr>
        <w:rPr>
          <w:rFonts w:asciiTheme="minorHAnsi" w:eastAsia="Times New Roman" w:hAnsiTheme="minorHAnsi" w:cstheme="minorHAnsi"/>
          <w:sz w:val="25"/>
          <w:szCs w:val="25"/>
        </w:rPr>
      </w:pPr>
      <w:r w:rsidRPr="001427A1">
        <w:rPr>
          <w:rFonts w:asciiTheme="minorHAnsi" w:hAnsiTheme="minorHAnsi" w:cstheme="minorHAnsi"/>
          <w:sz w:val="25"/>
          <w:szCs w:val="25"/>
        </w:rPr>
        <w:t>  </w:t>
      </w:r>
    </w:p>
    <w:p w14:paraId="4CAB9A21" w14:textId="77777777" w:rsidR="005D05CC" w:rsidRPr="001427A1" w:rsidRDefault="005D05CC">
      <w:pPr>
        <w:rPr>
          <w:rFonts w:asciiTheme="minorHAnsi" w:hAnsiTheme="minorHAnsi" w:cstheme="minorHAnsi"/>
          <w:sz w:val="25"/>
          <w:szCs w:val="25"/>
        </w:rPr>
      </w:pPr>
    </w:p>
    <w:sectPr w:rsidR="005D05CC" w:rsidRPr="00142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6D1F0B"/>
    <w:multiLevelType w:val="hybridMultilevel"/>
    <w:tmpl w:val="072806D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BD559E"/>
    <w:multiLevelType w:val="hybridMultilevel"/>
    <w:tmpl w:val="C9A65F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A"/>
    <w:rsid w:val="00012781"/>
    <w:rsid w:val="000C6B9B"/>
    <w:rsid w:val="001427A1"/>
    <w:rsid w:val="00147DA5"/>
    <w:rsid w:val="001579CA"/>
    <w:rsid w:val="00184D1F"/>
    <w:rsid w:val="00223FCA"/>
    <w:rsid w:val="002D619C"/>
    <w:rsid w:val="002E4F68"/>
    <w:rsid w:val="00381F55"/>
    <w:rsid w:val="003C452E"/>
    <w:rsid w:val="004C2B52"/>
    <w:rsid w:val="004F24C8"/>
    <w:rsid w:val="005577AE"/>
    <w:rsid w:val="005965CA"/>
    <w:rsid w:val="005D05CC"/>
    <w:rsid w:val="006538F1"/>
    <w:rsid w:val="006732D9"/>
    <w:rsid w:val="00796485"/>
    <w:rsid w:val="007D303F"/>
    <w:rsid w:val="007F6E4A"/>
    <w:rsid w:val="008B2064"/>
    <w:rsid w:val="00975DD6"/>
    <w:rsid w:val="009F01DA"/>
    <w:rsid w:val="00A65C2E"/>
    <w:rsid w:val="00A94FE5"/>
    <w:rsid w:val="00B36B9C"/>
    <w:rsid w:val="00BC1928"/>
    <w:rsid w:val="00C33999"/>
    <w:rsid w:val="00CF408F"/>
    <w:rsid w:val="00D56354"/>
    <w:rsid w:val="00DB132B"/>
    <w:rsid w:val="00E526B4"/>
    <w:rsid w:val="00FE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55431">
      <w:bodyDiv w:val="1"/>
      <w:marLeft w:val="0"/>
      <w:marRight w:val="0"/>
      <w:marTop w:val="0"/>
      <w:marBottom w:val="0"/>
      <w:divBdr>
        <w:top w:val="none" w:sz="0" w:space="0" w:color="auto"/>
        <w:left w:val="none" w:sz="0" w:space="0" w:color="auto"/>
        <w:bottom w:val="none" w:sz="0" w:space="0" w:color="auto"/>
        <w:right w:val="none" w:sz="0" w:space="0" w:color="auto"/>
      </w:divBdr>
    </w:div>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211</Words>
  <Characters>1205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Sam</cp:lastModifiedBy>
  <cp:revision>2</cp:revision>
  <dcterms:created xsi:type="dcterms:W3CDTF">2020-06-20T20:06:00Z</dcterms:created>
  <dcterms:modified xsi:type="dcterms:W3CDTF">2020-06-20T20:06:00Z</dcterms:modified>
</cp:coreProperties>
</file>