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E5FB5" w14:textId="71926140" w:rsidR="003C1F36" w:rsidRDefault="003C1F36" w:rsidP="003C1F36">
      <w:pPr>
        <w:pStyle w:val="NormalWeb"/>
        <w:spacing w:before="0" w:beforeAutospacing="0" w:after="0" w:afterAutospacing="0"/>
        <w:rPr>
          <w:rFonts w:asciiTheme="minorHAnsi" w:eastAsiaTheme="minorEastAsia" w:hAnsi="Garamond" w:cstheme="minorBidi"/>
          <w:color w:val="000000" w:themeColor="text1"/>
          <w:kern w:val="24"/>
          <w:sz w:val="44"/>
          <w:szCs w:val="44"/>
        </w:rPr>
      </w:pPr>
      <w:r w:rsidRPr="003C1F36">
        <w:rPr>
          <w:rFonts w:asciiTheme="minorHAnsi" w:eastAsiaTheme="minorEastAsia" w:hAnsi="Garamond" w:cstheme="minorBidi"/>
          <w:color w:val="000000" w:themeColor="text1"/>
          <w:kern w:val="24"/>
          <w:sz w:val="44"/>
          <w:szCs w:val="44"/>
        </w:rPr>
        <w:t>PAYMENTS</w:t>
      </w:r>
    </w:p>
    <w:p w14:paraId="17A9C937" w14:textId="77777777" w:rsidR="003C1F36" w:rsidRPr="003C1F36" w:rsidRDefault="003C1F36" w:rsidP="003C1F36">
      <w:pPr>
        <w:pStyle w:val="NormalWeb"/>
        <w:spacing w:before="0" w:beforeAutospacing="0" w:after="0" w:afterAutospacing="0"/>
        <w:rPr>
          <w:sz w:val="44"/>
          <w:szCs w:val="44"/>
        </w:rPr>
      </w:pPr>
    </w:p>
    <w:p w14:paraId="5F0A78EB" w14:textId="6EE60A2B" w:rsidR="003C1F36" w:rsidRDefault="000D754E" w:rsidP="003C1F36">
      <w:pPr>
        <w:pStyle w:val="NormalWeb"/>
        <w:spacing w:before="0" w:beforeAutospacing="0" w:after="0" w:afterAutospacing="0"/>
        <w:rPr>
          <w:rFonts w:asciiTheme="minorHAnsi" w:eastAsiaTheme="minorEastAsia" w:hAnsi="Garamond" w:cstheme="minorBidi"/>
          <w:color w:val="000000" w:themeColor="text1"/>
          <w:kern w:val="24"/>
          <w:sz w:val="28"/>
          <w:szCs w:val="28"/>
        </w:rPr>
      </w:pPr>
      <w:r>
        <w:rPr>
          <w:rFonts w:asciiTheme="minorHAnsi" w:eastAsiaTheme="minorEastAsia" w:hAnsi="Garamond" w:cstheme="minorBidi"/>
          <w:color w:val="000000" w:themeColor="text1"/>
          <w:kern w:val="24"/>
          <w:sz w:val="28"/>
          <w:szCs w:val="28"/>
        </w:rPr>
        <w:t xml:space="preserve">As a State Agency our payment terms are </w:t>
      </w:r>
      <w:r w:rsidR="003C1F36" w:rsidRPr="003C1F36">
        <w:rPr>
          <w:rFonts w:asciiTheme="minorHAnsi" w:eastAsiaTheme="minorEastAsia" w:hAnsi="Garamond" w:cstheme="minorBidi"/>
          <w:color w:val="000000" w:themeColor="text1"/>
          <w:kern w:val="24"/>
          <w:sz w:val="28"/>
          <w:szCs w:val="28"/>
        </w:rPr>
        <w:t>Net 30</w:t>
      </w:r>
      <w:r w:rsidR="003C1F36">
        <w:rPr>
          <w:rFonts w:asciiTheme="minorHAnsi" w:eastAsiaTheme="minorEastAsia" w:hAnsi="Garamond" w:cstheme="minorBidi"/>
          <w:color w:val="000000" w:themeColor="text1"/>
          <w:kern w:val="24"/>
          <w:sz w:val="28"/>
          <w:szCs w:val="28"/>
        </w:rPr>
        <w:t xml:space="preserve"> </w:t>
      </w:r>
      <w:r>
        <w:rPr>
          <w:rFonts w:asciiTheme="minorHAnsi" w:eastAsiaTheme="minorEastAsia" w:hAnsi="Garamond" w:cstheme="minorBidi"/>
          <w:color w:val="000000" w:themeColor="text1"/>
          <w:kern w:val="24"/>
          <w:sz w:val="28"/>
          <w:szCs w:val="28"/>
        </w:rPr>
        <w:t xml:space="preserve">days </w:t>
      </w:r>
      <w:r w:rsidR="003C1F36">
        <w:rPr>
          <w:rFonts w:asciiTheme="minorHAnsi" w:eastAsiaTheme="minorEastAsia" w:hAnsi="Garamond" w:cstheme="minorBidi"/>
          <w:color w:val="000000" w:themeColor="text1"/>
          <w:kern w:val="24"/>
          <w:sz w:val="28"/>
          <w:szCs w:val="28"/>
        </w:rPr>
        <w:t>from receipt of goods/services</w:t>
      </w:r>
      <w:r>
        <w:rPr>
          <w:rFonts w:asciiTheme="minorHAnsi" w:eastAsiaTheme="minorEastAsia" w:hAnsi="Garamond" w:cstheme="minorBidi"/>
          <w:color w:val="000000" w:themeColor="text1"/>
          <w:kern w:val="24"/>
          <w:sz w:val="28"/>
          <w:szCs w:val="28"/>
        </w:rPr>
        <w:t xml:space="preserve">.  Therefore, paying vendors in a timely manner is key, and even more so </w:t>
      </w:r>
      <w:r w:rsidR="003C1F36" w:rsidRPr="003C1F36">
        <w:rPr>
          <w:rFonts w:asciiTheme="minorHAnsi" w:eastAsiaTheme="minorEastAsia" w:hAnsi="Garamond" w:cstheme="minorBidi"/>
          <w:color w:val="000000" w:themeColor="text1"/>
          <w:kern w:val="24"/>
          <w:sz w:val="28"/>
          <w:szCs w:val="28"/>
        </w:rPr>
        <w:t>for S</w:t>
      </w:r>
      <w:r>
        <w:rPr>
          <w:rFonts w:asciiTheme="minorHAnsi" w:eastAsiaTheme="minorEastAsia" w:hAnsi="Garamond" w:cstheme="minorBidi"/>
          <w:color w:val="000000" w:themeColor="text1"/>
          <w:kern w:val="24"/>
          <w:sz w:val="28"/>
          <w:szCs w:val="28"/>
        </w:rPr>
        <w:t>tatewide</w:t>
      </w:r>
      <w:r w:rsidR="003C1F36" w:rsidRPr="003C1F36">
        <w:rPr>
          <w:rFonts w:asciiTheme="minorHAnsi" w:eastAsiaTheme="minorEastAsia" w:hAnsi="Garamond" w:cstheme="minorBidi"/>
          <w:color w:val="000000" w:themeColor="text1"/>
          <w:kern w:val="24"/>
          <w:sz w:val="28"/>
          <w:szCs w:val="28"/>
        </w:rPr>
        <w:t xml:space="preserve"> or Agency Contract vendors</w:t>
      </w:r>
      <w:r>
        <w:rPr>
          <w:rFonts w:asciiTheme="minorHAnsi" w:eastAsiaTheme="minorEastAsia" w:hAnsi="Garamond" w:cstheme="minorBidi"/>
          <w:color w:val="000000" w:themeColor="text1"/>
          <w:kern w:val="24"/>
          <w:sz w:val="28"/>
          <w:szCs w:val="28"/>
        </w:rPr>
        <w:t xml:space="preserve"> and Service Agreement vendors</w:t>
      </w:r>
      <w:r w:rsidR="00E81F78">
        <w:rPr>
          <w:rFonts w:asciiTheme="minorHAnsi" w:eastAsiaTheme="minorEastAsia" w:hAnsi="Garamond" w:cstheme="minorBidi"/>
          <w:color w:val="000000" w:themeColor="text1"/>
          <w:kern w:val="24"/>
          <w:sz w:val="28"/>
          <w:szCs w:val="28"/>
        </w:rPr>
        <w:t>,</w:t>
      </w:r>
      <w:r>
        <w:rPr>
          <w:rFonts w:asciiTheme="minorHAnsi" w:eastAsiaTheme="minorEastAsia" w:hAnsi="Garamond" w:cstheme="minorBidi"/>
          <w:color w:val="000000" w:themeColor="text1"/>
          <w:kern w:val="24"/>
          <w:sz w:val="28"/>
          <w:szCs w:val="28"/>
        </w:rPr>
        <w:t xml:space="preserve"> as continually late or non-payment of invoices damages our relationship with these vendors</w:t>
      </w:r>
      <w:r w:rsidR="00E81F78">
        <w:rPr>
          <w:rFonts w:asciiTheme="minorHAnsi" w:eastAsiaTheme="minorEastAsia" w:hAnsi="Garamond" w:cstheme="minorBidi"/>
          <w:color w:val="000000" w:themeColor="text1"/>
          <w:kern w:val="24"/>
          <w:sz w:val="28"/>
          <w:szCs w:val="28"/>
        </w:rPr>
        <w:t xml:space="preserve"> who service</w:t>
      </w:r>
      <w:bookmarkStart w:id="0" w:name="_GoBack"/>
      <w:bookmarkEnd w:id="0"/>
      <w:r w:rsidR="00E81F78">
        <w:rPr>
          <w:rFonts w:asciiTheme="minorHAnsi" w:eastAsiaTheme="minorEastAsia" w:hAnsi="Garamond" w:cstheme="minorBidi"/>
          <w:color w:val="000000" w:themeColor="text1"/>
          <w:kern w:val="24"/>
          <w:sz w:val="28"/>
          <w:szCs w:val="28"/>
        </w:rPr>
        <w:t xml:space="preserve"> </w:t>
      </w:r>
      <w:proofErr w:type="gramStart"/>
      <w:r w:rsidR="00E81F78">
        <w:rPr>
          <w:rFonts w:asciiTheme="minorHAnsi" w:eastAsiaTheme="minorEastAsia" w:hAnsi="Garamond" w:cstheme="minorBidi"/>
          <w:color w:val="000000" w:themeColor="text1"/>
          <w:kern w:val="24"/>
          <w:sz w:val="28"/>
          <w:szCs w:val="28"/>
        </w:rPr>
        <w:t>all of</w:t>
      </w:r>
      <w:proofErr w:type="gramEnd"/>
      <w:r w:rsidR="00E81F78">
        <w:rPr>
          <w:rFonts w:asciiTheme="minorHAnsi" w:eastAsiaTheme="minorEastAsia" w:hAnsi="Garamond" w:cstheme="minorBidi"/>
          <w:color w:val="000000" w:themeColor="text1"/>
          <w:kern w:val="24"/>
          <w:sz w:val="28"/>
          <w:szCs w:val="28"/>
        </w:rPr>
        <w:t xml:space="preserve"> our parks/agencies</w:t>
      </w:r>
      <w:r>
        <w:rPr>
          <w:rFonts w:asciiTheme="minorHAnsi" w:eastAsiaTheme="minorEastAsia" w:hAnsi="Garamond" w:cstheme="minorBidi"/>
          <w:color w:val="000000" w:themeColor="text1"/>
          <w:kern w:val="24"/>
          <w:sz w:val="28"/>
          <w:szCs w:val="28"/>
        </w:rPr>
        <w:t xml:space="preserve">. </w:t>
      </w:r>
    </w:p>
    <w:p w14:paraId="27246775" w14:textId="77777777" w:rsidR="003C1F36" w:rsidRPr="003C1F36" w:rsidRDefault="003C1F36" w:rsidP="003C1F36">
      <w:pPr>
        <w:pStyle w:val="NormalWeb"/>
        <w:spacing w:before="0" w:beforeAutospacing="0" w:after="0" w:afterAutospacing="0"/>
        <w:rPr>
          <w:sz w:val="28"/>
          <w:szCs w:val="28"/>
        </w:rPr>
      </w:pPr>
    </w:p>
    <w:p w14:paraId="2FCDCB3B" w14:textId="40524D88" w:rsidR="003C1F36" w:rsidRPr="003C1F36" w:rsidRDefault="003C1F36" w:rsidP="003C1F36">
      <w:pPr>
        <w:pStyle w:val="NormalWeb"/>
        <w:spacing w:before="0" w:beforeAutospacing="0" w:after="0" w:afterAutospacing="0"/>
        <w:rPr>
          <w:sz w:val="28"/>
          <w:szCs w:val="28"/>
        </w:rPr>
      </w:pPr>
      <w:r w:rsidRPr="003C1F36">
        <w:rPr>
          <w:rFonts w:asciiTheme="minorHAnsi" w:eastAsiaTheme="minorEastAsia" w:hAnsi="Garamond" w:cstheme="minorBidi"/>
          <w:color w:val="000000" w:themeColor="text1"/>
          <w:kern w:val="24"/>
          <w:sz w:val="28"/>
          <w:szCs w:val="28"/>
        </w:rPr>
        <w:t xml:space="preserve">Everyone can miss processing a payment.   Multiple </w:t>
      </w:r>
      <w:r w:rsidR="00EC5291">
        <w:rPr>
          <w:rFonts w:asciiTheme="minorHAnsi" w:eastAsiaTheme="minorEastAsia" w:hAnsi="Garamond" w:cstheme="minorBidi"/>
          <w:color w:val="000000" w:themeColor="text1"/>
          <w:kern w:val="24"/>
          <w:sz w:val="28"/>
          <w:szCs w:val="28"/>
        </w:rPr>
        <w:t xml:space="preserve">missed </w:t>
      </w:r>
      <w:r w:rsidRPr="003C1F36">
        <w:rPr>
          <w:rFonts w:asciiTheme="minorHAnsi" w:eastAsiaTheme="minorEastAsia" w:hAnsi="Garamond" w:cstheme="minorBidi"/>
          <w:color w:val="000000" w:themeColor="text1"/>
          <w:kern w:val="24"/>
          <w:sz w:val="28"/>
          <w:szCs w:val="28"/>
        </w:rPr>
        <w:t>payments</w:t>
      </w:r>
      <w:r w:rsidR="00E81F78">
        <w:rPr>
          <w:rFonts w:asciiTheme="minorHAnsi" w:eastAsiaTheme="minorEastAsia" w:hAnsi="Garamond" w:cstheme="minorBidi"/>
          <w:color w:val="000000" w:themeColor="text1"/>
          <w:kern w:val="24"/>
          <w:sz w:val="28"/>
          <w:szCs w:val="28"/>
        </w:rPr>
        <w:t xml:space="preserve"> to a single vendor</w:t>
      </w:r>
      <w:r w:rsidRPr="003C1F36">
        <w:rPr>
          <w:rFonts w:asciiTheme="minorHAnsi" w:eastAsiaTheme="minorEastAsia" w:hAnsi="Garamond" w:cstheme="minorBidi"/>
          <w:color w:val="000000" w:themeColor="text1"/>
          <w:kern w:val="24"/>
          <w:sz w:val="28"/>
          <w:szCs w:val="28"/>
        </w:rPr>
        <w:t xml:space="preserve"> however </w:t>
      </w:r>
      <w:r w:rsidR="00E81F78">
        <w:rPr>
          <w:rFonts w:asciiTheme="minorHAnsi" w:eastAsiaTheme="minorEastAsia" w:hAnsi="Garamond" w:cstheme="minorBidi"/>
          <w:color w:val="000000" w:themeColor="text1"/>
          <w:kern w:val="24"/>
          <w:sz w:val="28"/>
          <w:szCs w:val="28"/>
        </w:rPr>
        <w:t>are</w:t>
      </w:r>
      <w:r w:rsidRPr="003C1F36">
        <w:rPr>
          <w:rFonts w:asciiTheme="minorHAnsi" w:eastAsiaTheme="minorEastAsia" w:hAnsi="Garamond" w:cstheme="minorBidi"/>
          <w:color w:val="000000" w:themeColor="text1"/>
          <w:kern w:val="24"/>
          <w:sz w:val="28"/>
          <w:szCs w:val="28"/>
        </w:rPr>
        <w:t xml:space="preserve"> another matter, especially if it is for a service vendor paid monthly.</w:t>
      </w:r>
      <w:r w:rsidR="00E81F78">
        <w:rPr>
          <w:rFonts w:asciiTheme="minorHAnsi" w:eastAsiaTheme="minorEastAsia" w:hAnsi="Garamond" w:cstheme="minorBidi"/>
          <w:color w:val="000000" w:themeColor="text1"/>
          <w:kern w:val="24"/>
          <w:sz w:val="28"/>
          <w:szCs w:val="28"/>
        </w:rPr>
        <w:t xml:space="preserve">  Trash and electricity vendors do have limits and when you reach that threshold of unpaid balance, they will cut off your service and once turned off, will take time to re-establish {misnomer: being a state agency guarantees us services= not true}.</w:t>
      </w:r>
    </w:p>
    <w:p w14:paraId="210F9B26" w14:textId="66E41C28" w:rsidR="003C1F36" w:rsidRDefault="003C1F36" w:rsidP="003C1F36">
      <w:pPr>
        <w:rPr>
          <w:sz w:val="28"/>
          <w:szCs w:val="28"/>
        </w:rPr>
      </w:pPr>
    </w:p>
    <w:p w14:paraId="58190AD0" w14:textId="4EEAF62E" w:rsidR="00E81F78" w:rsidRPr="0017294B" w:rsidRDefault="00EC5291" w:rsidP="003C1F36">
      <w:pPr>
        <w:rPr>
          <w:sz w:val="28"/>
          <w:szCs w:val="28"/>
          <w:u w:val="single"/>
        </w:rPr>
      </w:pPr>
      <w:r w:rsidRPr="0017294B">
        <w:rPr>
          <w:sz w:val="28"/>
          <w:szCs w:val="28"/>
          <w:u w:val="single"/>
        </w:rPr>
        <w:t>Keys to successful accounting:</w:t>
      </w:r>
    </w:p>
    <w:p w14:paraId="26F31150" w14:textId="6E5BD712" w:rsidR="00EC5291" w:rsidRDefault="00EC5291" w:rsidP="00EC5291">
      <w:pPr>
        <w:pStyle w:val="ListParagraph"/>
        <w:numPr>
          <w:ilvl w:val="0"/>
          <w:numId w:val="1"/>
        </w:numPr>
        <w:rPr>
          <w:sz w:val="28"/>
          <w:szCs w:val="28"/>
        </w:rPr>
      </w:pPr>
      <w:r>
        <w:rPr>
          <w:sz w:val="28"/>
          <w:szCs w:val="28"/>
        </w:rPr>
        <w:t xml:space="preserve">Maintain a good filing system and create a system that works for </w:t>
      </w:r>
      <w:r w:rsidRPr="00E70316">
        <w:rPr>
          <w:sz w:val="28"/>
          <w:szCs w:val="28"/>
          <w:u w:val="single"/>
        </w:rPr>
        <w:t>you</w:t>
      </w:r>
      <w:r w:rsidR="0017294B" w:rsidRPr="00E70316">
        <w:rPr>
          <w:sz w:val="28"/>
          <w:szCs w:val="28"/>
          <w:u w:val="single"/>
        </w:rPr>
        <w:t>r team</w:t>
      </w:r>
      <w:r>
        <w:rPr>
          <w:sz w:val="28"/>
          <w:szCs w:val="28"/>
        </w:rPr>
        <w:t xml:space="preserve"> to keep track of incoming invoices {electronically or mail}, Open Purchase Orders, routine monthly vendors, etc.</w:t>
      </w:r>
      <w:r w:rsidR="0017294B">
        <w:rPr>
          <w:sz w:val="28"/>
          <w:szCs w:val="28"/>
        </w:rPr>
        <w:t xml:space="preserve">   </w:t>
      </w:r>
    </w:p>
    <w:p w14:paraId="5456ACEC" w14:textId="77777777" w:rsidR="0017294B" w:rsidRDefault="0017294B" w:rsidP="0017294B">
      <w:pPr>
        <w:pStyle w:val="ListParagraph"/>
        <w:rPr>
          <w:sz w:val="28"/>
          <w:szCs w:val="28"/>
        </w:rPr>
      </w:pPr>
    </w:p>
    <w:p w14:paraId="168B1B4D" w14:textId="77777777" w:rsidR="00BA71D7" w:rsidRDefault="00BA71D7" w:rsidP="00EC5291">
      <w:pPr>
        <w:pStyle w:val="ListParagraph"/>
        <w:numPr>
          <w:ilvl w:val="0"/>
          <w:numId w:val="1"/>
        </w:numPr>
        <w:rPr>
          <w:sz w:val="28"/>
          <w:szCs w:val="28"/>
        </w:rPr>
      </w:pPr>
      <w:r>
        <w:rPr>
          <w:sz w:val="28"/>
          <w:szCs w:val="28"/>
        </w:rPr>
        <w:t>Do Not wait to create a required Purchase Order for goods/services until you receive the invoice:</w:t>
      </w:r>
    </w:p>
    <w:p w14:paraId="7CD48DC9" w14:textId="015041F9" w:rsidR="00BA71D7" w:rsidRDefault="00BA71D7" w:rsidP="00BA71D7">
      <w:pPr>
        <w:pStyle w:val="ListParagraph"/>
        <w:numPr>
          <w:ilvl w:val="1"/>
          <w:numId w:val="1"/>
        </w:numPr>
        <w:rPr>
          <w:sz w:val="28"/>
          <w:szCs w:val="28"/>
        </w:rPr>
      </w:pPr>
      <w:r>
        <w:rPr>
          <w:sz w:val="28"/>
          <w:szCs w:val="28"/>
        </w:rPr>
        <w:t xml:space="preserve">This will only delay being able to process payment. </w:t>
      </w:r>
    </w:p>
    <w:p w14:paraId="44877F6A" w14:textId="4956EAE1" w:rsidR="00BA71D7" w:rsidRDefault="00BA71D7" w:rsidP="00BA71D7">
      <w:pPr>
        <w:pStyle w:val="ListParagraph"/>
        <w:numPr>
          <w:ilvl w:val="1"/>
          <w:numId w:val="1"/>
        </w:numPr>
        <w:rPr>
          <w:sz w:val="28"/>
          <w:szCs w:val="28"/>
        </w:rPr>
      </w:pPr>
      <w:r>
        <w:rPr>
          <w:sz w:val="28"/>
          <w:szCs w:val="28"/>
        </w:rPr>
        <w:t xml:space="preserve">Agency Contracts with Order Forms- As soon as you submit the order form to the vendor, you should create the Purchase Order, if not before.    </w:t>
      </w:r>
    </w:p>
    <w:p w14:paraId="39C18FE1" w14:textId="77777777" w:rsidR="0017294B" w:rsidRDefault="00BA71D7" w:rsidP="00BA71D7">
      <w:pPr>
        <w:pStyle w:val="ListParagraph"/>
        <w:numPr>
          <w:ilvl w:val="1"/>
          <w:numId w:val="1"/>
        </w:numPr>
        <w:rPr>
          <w:sz w:val="28"/>
          <w:szCs w:val="28"/>
        </w:rPr>
      </w:pPr>
      <w:r>
        <w:rPr>
          <w:sz w:val="28"/>
          <w:szCs w:val="28"/>
        </w:rPr>
        <w:t xml:space="preserve">#1- Service Purchase Orders for things like repairs should be completed before the work is begun, especially when </w:t>
      </w:r>
      <w:proofErr w:type="spellStart"/>
      <w:r>
        <w:rPr>
          <w:sz w:val="28"/>
          <w:szCs w:val="28"/>
        </w:rPr>
        <w:t>E-verify</w:t>
      </w:r>
      <w:proofErr w:type="spellEnd"/>
      <w:r>
        <w:rPr>
          <w:sz w:val="28"/>
          <w:szCs w:val="28"/>
        </w:rPr>
        <w:t xml:space="preserve"> documents and SAM reports showing they are in good standing are required.  </w:t>
      </w:r>
    </w:p>
    <w:p w14:paraId="24BF758E" w14:textId="1C34BC6B" w:rsidR="00BA71D7" w:rsidRDefault="0017294B" w:rsidP="00BA71D7">
      <w:pPr>
        <w:pStyle w:val="ListParagraph"/>
        <w:numPr>
          <w:ilvl w:val="1"/>
          <w:numId w:val="1"/>
        </w:numPr>
        <w:rPr>
          <w:sz w:val="28"/>
          <w:szCs w:val="28"/>
        </w:rPr>
      </w:pPr>
      <w:r>
        <w:rPr>
          <w:sz w:val="28"/>
          <w:szCs w:val="28"/>
        </w:rPr>
        <w:t xml:space="preserve">Worst case scenario is to have a “Past Due” invoice only to learn that a PO has not yet been even started.   Vendors should not have to hear that their payment will be further delayed because our requirement is to have a PO as the method of processing their invoice.  </w:t>
      </w:r>
      <w:r w:rsidR="00BA71D7">
        <w:rPr>
          <w:sz w:val="28"/>
          <w:szCs w:val="28"/>
        </w:rPr>
        <w:t xml:space="preserve"> </w:t>
      </w:r>
    </w:p>
    <w:p w14:paraId="2E2D10D1" w14:textId="77777777" w:rsidR="0017294B" w:rsidRDefault="0017294B" w:rsidP="0017294B">
      <w:pPr>
        <w:pStyle w:val="ListParagraph"/>
        <w:ind w:left="1440"/>
        <w:rPr>
          <w:sz w:val="28"/>
          <w:szCs w:val="28"/>
        </w:rPr>
      </w:pPr>
    </w:p>
    <w:p w14:paraId="2685113F" w14:textId="58245B41" w:rsidR="00EC5291" w:rsidRDefault="00EC5291" w:rsidP="00EC5291">
      <w:pPr>
        <w:pStyle w:val="ListParagraph"/>
        <w:numPr>
          <w:ilvl w:val="0"/>
          <w:numId w:val="1"/>
        </w:numPr>
        <w:rPr>
          <w:sz w:val="28"/>
          <w:szCs w:val="28"/>
        </w:rPr>
      </w:pPr>
      <w:r>
        <w:rPr>
          <w:sz w:val="28"/>
          <w:szCs w:val="28"/>
        </w:rPr>
        <w:t>Do Not hold an invoice because a Purchase Order is partially shipped.  Pay for whatever goods and/or services are received within 30 days</w:t>
      </w:r>
      <w:r w:rsidR="00F87813">
        <w:rPr>
          <w:sz w:val="28"/>
          <w:szCs w:val="28"/>
        </w:rPr>
        <w:t>.</w:t>
      </w:r>
      <w:r w:rsidR="00E70316">
        <w:rPr>
          <w:sz w:val="28"/>
          <w:szCs w:val="28"/>
        </w:rPr>
        <w:t xml:space="preserve">  Vendors will send additional invoices as remaining goods are shipped, so do not hold the 1</w:t>
      </w:r>
      <w:r w:rsidR="00E70316" w:rsidRPr="00E70316">
        <w:rPr>
          <w:sz w:val="28"/>
          <w:szCs w:val="28"/>
          <w:vertAlign w:val="superscript"/>
        </w:rPr>
        <w:t>st</w:t>
      </w:r>
      <w:r w:rsidR="00E70316">
        <w:rPr>
          <w:sz w:val="28"/>
          <w:szCs w:val="28"/>
        </w:rPr>
        <w:t xml:space="preserve"> one waiting on the rest as this invoice will quickly turn into a past due status.</w:t>
      </w:r>
    </w:p>
    <w:p w14:paraId="7AD58D65" w14:textId="6D9E5440" w:rsidR="0017294B" w:rsidRDefault="0017294B" w:rsidP="0017294B">
      <w:pPr>
        <w:pStyle w:val="ListParagraph"/>
        <w:rPr>
          <w:sz w:val="28"/>
          <w:szCs w:val="28"/>
        </w:rPr>
      </w:pPr>
    </w:p>
    <w:p w14:paraId="6E12FF20" w14:textId="69D273C5" w:rsidR="0017294B" w:rsidRDefault="0017294B" w:rsidP="0017294B">
      <w:pPr>
        <w:pStyle w:val="ListParagraph"/>
        <w:rPr>
          <w:sz w:val="28"/>
          <w:szCs w:val="28"/>
        </w:rPr>
      </w:pPr>
    </w:p>
    <w:p w14:paraId="49B0443A" w14:textId="0A3641FC" w:rsidR="0017294B" w:rsidRDefault="0017294B" w:rsidP="0017294B">
      <w:pPr>
        <w:pStyle w:val="ListParagraph"/>
        <w:rPr>
          <w:sz w:val="28"/>
          <w:szCs w:val="28"/>
        </w:rPr>
      </w:pPr>
    </w:p>
    <w:p w14:paraId="5E8E1D03" w14:textId="0CFBEC56" w:rsidR="0017294B" w:rsidRDefault="0017294B" w:rsidP="0017294B">
      <w:pPr>
        <w:pStyle w:val="ListParagraph"/>
        <w:rPr>
          <w:sz w:val="28"/>
          <w:szCs w:val="28"/>
        </w:rPr>
      </w:pPr>
    </w:p>
    <w:p w14:paraId="37A65677" w14:textId="77777777" w:rsidR="0017294B" w:rsidRDefault="0017294B" w:rsidP="0017294B">
      <w:pPr>
        <w:pStyle w:val="ListParagraph"/>
        <w:rPr>
          <w:sz w:val="28"/>
          <w:szCs w:val="28"/>
        </w:rPr>
      </w:pPr>
    </w:p>
    <w:p w14:paraId="3103C718" w14:textId="77777777" w:rsidR="00F87813" w:rsidRDefault="00F87813" w:rsidP="00EC5291">
      <w:pPr>
        <w:pStyle w:val="ListParagraph"/>
        <w:numPr>
          <w:ilvl w:val="0"/>
          <w:numId w:val="1"/>
        </w:numPr>
        <w:rPr>
          <w:sz w:val="28"/>
          <w:szCs w:val="28"/>
        </w:rPr>
      </w:pPr>
      <w:r>
        <w:rPr>
          <w:sz w:val="28"/>
          <w:szCs w:val="28"/>
        </w:rPr>
        <w:t xml:space="preserve">Review merchandise carefully against the packing slip/invoice.  </w:t>
      </w:r>
    </w:p>
    <w:p w14:paraId="1FEFA85D" w14:textId="0EDADD6E" w:rsidR="00F87813" w:rsidRDefault="00F87813" w:rsidP="00F87813">
      <w:pPr>
        <w:pStyle w:val="ListParagraph"/>
        <w:numPr>
          <w:ilvl w:val="1"/>
          <w:numId w:val="1"/>
        </w:numPr>
        <w:rPr>
          <w:sz w:val="28"/>
          <w:szCs w:val="28"/>
        </w:rPr>
      </w:pPr>
      <w:r>
        <w:rPr>
          <w:sz w:val="28"/>
          <w:szCs w:val="28"/>
        </w:rPr>
        <w:t>IF you did not receive an item shown as shipped, contact the vendor immediately for resolution.   Confirm with vendor if they are going to create a Credit Memo for the missing item and re-invoice you when they re-ship the goods, will they re-issue a revised invoice, etc.  Their answer will let you know how to proceed with processing payment.  #1 Rule is Do Not pay for goods you did not receive.</w:t>
      </w:r>
    </w:p>
    <w:p w14:paraId="539FD387" w14:textId="034FE80E" w:rsidR="00F87813" w:rsidRDefault="00F87813" w:rsidP="00F87813">
      <w:pPr>
        <w:pStyle w:val="ListParagraph"/>
        <w:numPr>
          <w:ilvl w:val="1"/>
          <w:numId w:val="1"/>
        </w:numPr>
        <w:rPr>
          <w:sz w:val="28"/>
          <w:szCs w:val="28"/>
        </w:rPr>
      </w:pPr>
      <w:r>
        <w:rPr>
          <w:sz w:val="28"/>
          <w:szCs w:val="28"/>
        </w:rPr>
        <w:t xml:space="preserve">IF an item is shown as backorder, then you should not be charged on the invoice until you receive the goods.  Some vendors such as </w:t>
      </w:r>
      <w:proofErr w:type="spellStart"/>
      <w:r>
        <w:rPr>
          <w:sz w:val="28"/>
          <w:szCs w:val="28"/>
        </w:rPr>
        <w:t>ServiceWear</w:t>
      </w:r>
      <w:proofErr w:type="spellEnd"/>
      <w:r>
        <w:rPr>
          <w:sz w:val="28"/>
          <w:szCs w:val="28"/>
        </w:rPr>
        <w:t xml:space="preserve"> Apparel will list </w:t>
      </w:r>
      <w:proofErr w:type="gramStart"/>
      <w:r>
        <w:rPr>
          <w:sz w:val="28"/>
          <w:szCs w:val="28"/>
        </w:rPr>
        <w:t>all of</w:t>
      </w:r>
      <w:proofErr w:type="gramEnd"/>
      <w:r>
        <w:rPr>
          <w:sz w:val="28"/>
          <w:szCs w:val="28"/>
        </w:rPr>
        <w:t xml:space="preserve"> the items ordered on the invoice, however, they only charge you for the goods they shipped.  In this instance, as noted above, Do Not hold the invoice waiting for the backorder items.  Pay the invoice if all goods listed have been received.  Vendor will send additional invoice(s) as backorder items are shipped.</w:t>
      </w:r>
    </w:p>
    <w:p w14:paraId="2B8605E1" w14:textId="77777777" w:rsidR="0017294B" w:rsidRDefault="0017294B" w:rsidP="0017294B">
      <w:pPr>
        <w:pStyle w:val="ListParagraph"/>
        <w:ind w:left="1440"/>
        <w:rPr>
          <w:sz w:val="28"/>
          <w:szCs w:val="28"/>
        </w:rPr>
      </w:pPr>
    </w:p>
    <w:p w14:paraId="5C8DD994" w14:textId="2EAEC5A0" w:rsidR="00F87813" w:rsidRDefault="00F87813" w:rsidP="00F87813">
      <w:pPr>
        <w:pStyle w:val="ListParagraph"/>
        <w:numPr>
          <w:ilvl w:val="0"/>
          <w:numId w:val="1"/>
        </w:numPr>
        <w:rPr>
          <w:sz w:val="28"/>
          <w:szCs w:val="28"/>
        </w:rPr>
      </w:pPr>
      <w:r>
        <w:rPr>
          <w:sz w:val="28"/>
          <w:szCs w:val="28"/>
        </w:rPr>
        <w:t xml:space="preserve">Returns:  If you receive goods in error or incorrectly, contact the vendor immediately and confirm how they will fix the issue, IE, will they issue a credit memo for returned goods.  If so, you will need that document to submit along with the original invoice to reduce the amount to only those goods you are keeping.   </w:t>
      </w:r>
      <w:r w:rsidR="00BA71D7">
        <w:rPr>
          <w:sz w:val="28"/>
          <w:szCs w:val="28"/>
        </w:rPr>
        <w:t xml:space="preserve">Many </w:t>
      </w:r>
      <w:proofErr w:type="gramStart"/>
      <w:r w:rsidR="00BA71D7">
        <w:rPr>
          <w:sz w:val="28"/>
          <w:szCs w:val="28"/>
        </w:rPr>
        <w:t>times</w:t>
      </w:r>
      <w:proofErr w:type="gramEnd"/>
      <w:r w:rsidR="00BA71D7">
        <w:rPr>
          <w:sz w:val="28"/>
          <w:szCs w:val="28"/>
        </w:rPr>
        <w:t xml:space="preserve"> because folks are ordering multiple items, such as uniform apparel, there may be several returns.  You must keep up </w:t>
      </w:r>
      <w:r w:rsidR="00E70316">
        <w:rPr>
          <w:sz w:val="28"/>
          <w:szCs w:val="28"/>
        </w:rPr>
        <w:t>track of all</w:t>
      </w:r>
      <w:r w:rsidR="00BA71D7">
        <w:rPr>
          <w:sz w:val="28"/>
          <w:szCs w:val="28"/>
        </w:rPr>
        <w:t xml:space="preserve"> invoices and credit memos to ensure you have in the end </w:t>
      </w:r>
      <w:r w:rsidR="00E70316">
        <w:rPr>
          <w:sz w:val="28"/>
          <w:szCs w:val="28"/>
        </w:rPr>
        <w:t xml:space="preserve">only </w:t>
      </w:r>
      <w:r w:rsidR="00BA71D7">
        <w:rPr>
          <w:sz w:val="28"/>
          <w:szCs w:val="28"/>
        </w:rPr>
        <w:t>paid the vendor for everything you did receive/keep.</w:t>
      </w:r>
    </w:p>
    <w:p w14:paraId="38D0065F" w14:textId="7789B208" w:rsidR="0017294B" w:rsidRDefault="0017294B" w:rsidP="0017294B">
      <w:pPr>
        <w:rPr>
          <w:sz w:val="28"/>
          <w:szCs w:val="28"/>
        </w:rPr>
      </w:pPr>
    </w:p>
    <w:p w14:paraId="787FC846" w14:textId="31D09404" w:rsidR="0017294B" w:rsidRPr="00E70316" w:rsidRDefault="00E70316" w:rsidP="0017294B">
      <w:pPr>
        <w:rPr>
          <w:sz w:val="28"/>
          <w:szCs w:val="28"/>
          <w:u w:val="single"/>
        </w:rPr>
      </w:pPr>
      <w:r w:rsidRPr="00E70316">
        <w:rPr>
          <w:sz w:val="28"/>
          <w:szCs w:val="28"/>
          <w:u w:val="single"/>
        </w:rPr>
        <w:t>Communicating Payment Status:</w:t>
      </w:r>
    </w:p>
    <w:p w14:paraId="55542E5F" w14:textId="77777777" w:rsidR="00E70316" w:rsidRDefault="000D754E" w:rsidP="003C1F36">
      <w:pPr>
        <w:rPr>
          <w:sz w:val="28"/>
          <w:szCs w:val="28"/>
        </w:rPr>
      </w:pPr>
      <w:r>
        <w:rPr>
          <w:sz w:val="28"/>
          <w:szCs w:val="28"/>
        </w:rPr>
        <w:t xml:space="preserve">If </w:t>
      </w:r>
      <w:r w:rsidRPr="000D754E">
        <w:rPr>
          <w:sz w:val="28"/>
          <w:szCs w:val="28"/>
          <w:u w:val="single"/>
        </w:rPr>
        <w:t>any</w:t>
      </w:r>
      <w:r>
        <w:rPr>
          <w:sz w:val="28"/>
          <w:szCs w:val="28"/>
        </w:rPr>
        <w:t xml:space="preserve"> vendor or DNR staff member inquiry about a ‘Past Due Invoice’ you need to be able to communicate specific details regarding the payment status.   </w:t>
      </w:r>
    </w:p>
    <w:p w14:paraId="3B3A5914" w14:textId="2983724A" w:rsidR="000D754E" w:rsidRDefault="000D754E" w:rsidP="003C1F36">
      <w:pPr>
        <w:rPr>
          <w:sz w:val="28"/>
          <w:szCs w:val="28"/>
        </w:rPr>
      </w:pPr>
      <w:r>
        <w:rPr>
          <w:sz w:val="28"/>
          <w:szCs w:val="28"/>
        </w:rPr>
        <w:t xml:space="preserve">Simply saying “It has been submitted to accounting” is not good Customer Service and does not instill confidence in the vendor </w:t>
      </w:r>
      <w:r w:rsidR="00E70316">
        <w:rPr>
          <w:sz w:val="28"/>
          <w:szCs w:val="28"/>
        </w:rPr>
        <w:t xml:space="preserve">or others </w:t>
      </w:r>
      <w:r>
        <w:rPr>
          <w:sz w:val="28"/>
          <w:szCs w:val="28"/>
        </w:rPr>
        <w:t>that the payment is being processed</w:t>
      </w:r>
      <w:r w:rsidR="00E70316">
        <w:rPr>
          <w:sz w:val="28"/>
          <w:szCs w:val="28"/>
        </w:rPr>
        <w:t xml:space="preserve"> in a timely manner</w:t>
      </w:r>
      <w:r>
        <w:rPr>
          <w:sz w:val="28"/>
          <w:szCs w:val="28"/>
        </w:rPr>
        <w:t xml:space="preserve">.  </w:t>
      </w:r>
    </w:p>
    <w:p w14:paraId="7FAE36C7" w14:textId="77777777" w:rsidR="00E70316" w:rsidRDefault="00E70316" w:rsidP="003C1F36">
      <w:pPr>
        <w:rPr>
          <w:sz w:val="28"/>
          <w:szCs w:val="28"/>
        </w:rPr>
      </w:pPr>
      <w:r w:rsidRPr="00E70316">
        <w:rPr>
          <w:sz w:val="28"/>
          <w:szCs w:val="28"/>
        </w:rPr>
        <w:t>Responses to internal staff should include:</w:t>
      </w:r>
      <w:r>
        <w:rPr>
          <w:sz w:val="28"/>
          <w:szCs w:val="28"/>
        </w:rPr>
        <w:t xml:space="preserve"> </w:t>
      </w:r>
    </w:p>
    <w:p w14:paraId="16358A4D" w14:textId="4173873B" w:rsidR="00E70316" w:rsidRDefault="0074379E" w:rsidP="00E70316">
      <w:pPr>
        <w:pStyle w:val="ListParagraph"/>
        <w:numPr>
          <w:ilvl w:val="0"/>
          <w:numId w:val="2"/>
        </w:numPr>
        <w:rPr>
          <w:sz w:val="28"/>
          <w:szCs w:val="28"/>
        </w:rPr>
      </w:pPr>
      <w:r>
        <w:rPr>
          <w:sz w:val="28"/>
          <w:szCs w:val="28"/>
        </w:rPr>
        <w:t>D</w:t>
      </w:r>
      <w:r w:rsidR="00E70316" w:rsidRPr="00E70316">
        <w:rPr>
          <w:sz w:val="28"/>
          <w:szCs w:val="28"/>
        </w:rPr>
        <w:t>ate submitted</w:t>
      </w:r>
    </w:p>
    <w:p w14:paraId="2286963B" w14:textId="77777777" w:rsidR="00E70316" w:rsidRDefault="00E70316" w:rsidP="00E70316">
      <w:pPr>
        <w:pStyle w:val="ListParagraph"/>
        <w:numPr>
          <w:ilvl w:val="0"/>
          <w:numId w:val="2"/>
        </w:numPr>
        <w:rPr>
          <w:sz w:val="28"/>
          <w:szCs w:val="28"/>
        </w:rPr>
      </w:pPr>
      <w:r w:rsidRPr="00E70316">
        <w:rPr>
          <w:sz w:val="28"/>
          <w:szCs w:val="28"/>
        </w:rPr>
        <w:t>Form ID number</w:t>
      </w:r>
    </w:p>
    <w:p w14:paraId="5EFC997B" w14:textId="67E868A9" w:rsidR="00E70316" w:rsidRDefault="00E70316" w:rsidP="00E70316">
      <w:pPr>
        <w:pStyle w:val="ListParagraph"/>
        <w:numPr>
          <w:ilvl w:val="0"/>
          <w:numId w:val="2"/>
        </w:numPr>
        <w:rPr>
          <w:sz w:val="28"/>
          <w:szCs w:val="28"/>
        </w:rPr>
      </w:pPr>
      <w:r>
        <w:rPr>
          <w:sz w:val="28"/>
          <w:szCs w:val="28"/>
        </w:rPr>
        <w:t>R</w:t>
      </w:r>
      <w:r w:rsidRPr="00E70316">
        <w:rPr>
          <w:sz w:val="28"/>
          <w:szCs w:val="28"/>
        </w:rPr>
        <w:t xml:space="preserve">eview Voucher System to see if Form has been processed, and if so, </w:t>
      </w:r>
      <w:r w:rsidR="0074379E">
        <w:rPr>
          <w:sz w:val="28"/>
          <w:szCs w:val="28"/>
        </w:rPr>
        <w:t xml:space="preserve">supply </w:t>
      </w:r>
      <w:r w:rsidRPr="00E70316">
        <w:rPr>
          <w:sz w:val="28"/>
          <w:szCs w:val="28"/>
        </w:rPr>
        <w:t xml:space="preserve">the voucher number assigned.  </w:t>
      </w:r>
      <w:r w:rsidR="0074379E">
        <w:rPr>
          <w:sz w:val="28"/>
          <w:szCs w:val="28"/>
        </w:rPr>
        <w:t xml:space="preserve">  If no voucher number listed, review the </w:t>
      </w:r>
      <w:r w:rsidR="0074379E" w:rsidRPr="0074379E">
        <w:rPr>
          <w:i/>
          <w:iCs/>
          <w:sz w:val="28"/>
          <w:szCs w:val="28"/>
        </w:rPr>
        <w:t>Returned Voucher Forms</w:t>
      </w:r>
      <w:r w:rsidR="0074379E">
        <w:rPr>
          <w:sz w:val="28"/>
          <w:szCs w:val="28"/>
        </w:rPr>
        <w:t xml:space="preserve"> section for rejected payment packages.</w:t>
      </w:r>
    </w:p>
    <w:p w14:paraId="6C459D71" w14:textId="24A19329" w:rsidR="0074379E" w:rsidRPr="00E70316" w:rsidRDefault="0074379E" w:rsidP="0074379E">
      <w:pPr>
        <w:pStyle w:val="ListParagraph"/>
        <w:rPr>
          <w:sz w:val="28"/>
          <w:szCs w:val="28"/>
        </w:rPr>
      </w:pPr>
    </w:p>
    <w:p w14:paraId="478DD511" w14:textId="2CC28D85" w:rsidR="000D754E" w:rsidRDefault="0074379E" w:rsidP="003C1F36">
      <w:pPr>
        <w:rPr>
          <w:sz w:val="28"/>
          <w:szCs w:val="28"/>
        </w:rPr>
      </w:pPr>
      <w:r>
        <w:rPr>
          <w:sz w:val="28"/>
          <w:szCs w:val="28"/>
        </w:rPr>
        <w:lastRenderedPageBreak/>
        <w:t>Responses to vendors should include:</w:t>
      </w:r>
    </w:p>
    <w:p w14:paraId="75580EEC" w14:textId="21B258B3" w:rsidR="0074379E" w:rsidRDefault="0074379E" w:rsidP="0074379E">
      <w:pPr>
        <w:pStyle w:val="ListParagraph"/>
        <w:numPr>
          <w:ilvl w:val="0"/>
          <w:numId w:val="3"/>
        </w:numPr>
        <w:rPr>
          <w:sz w:val="28"/>
          <w:szCs w:val="28"/>
        </w:rPr>
      </w:pPr>
      <w:r>
        <w:rPr>
          <w:sz w:val="28"/>
          <w:szCs w:val="28"/>
        </w:rPr>
        <w:t>Payment Date</w:t>
      </w:r>
    </w:p>
    <w:p w14:paraId="005487DB" w14:textId="11773129" w:rsidR="0074379E" w:rsidRDefault="0074379E" w:rsidP="0074379E">
      <w:pPr>
        <w:pStyle w:val="ListParagraph"/>
        <w:numPr>
          <w:ilvl w:val="0"/>
          <w:numId w:val="3"/>
        </w:numPr>
        <w:rPr>
          <w:sz w:val="28"/>
          <w:szCs w:val="28"/>
        </w:rPr>
      </w:pPr>
      <w:r>
        <w:rPr>
          <w:sz w:val="28"/>
          <w:szCs w:val="28"/>
        </w:rPr>
        <w:t>Payment type- Paper check or ACH electronic payment</w:t>
      </w:r>
    </w:p>
    <w:p w14:paraId="4E26F470" w14:textId="0002B37E" w:rsidR="0074379E" w:rsidRDefault="0074379E" w:rsidP="0074379E">
      <w:pPr>
        <w:pStyle w:val="ListParagraph"/>
        <w:numPr>
          <w:ilvl w:val="0"/>
          <w:numId w:val="3"/>
        </w:numPr>
        <w:rPr>
          <w:sz w:val="28"/>
          <w:szCs w:val="28"/>
        </w:rPr>
      </w:pPr>
      <w:r>
        <w:rPr>
          <w:sz w:val="28"/>
          <w:szCs w:val="28"/>
        </w:rPr>
        <w:t>Check number, if applicable</w:t>
      </w:r>
    </w:p>
    <w:p w14:paraId="02AC96A2" w14:textId="24CE142B" w:rsidR="0074379E" w:rsidRDefault="0074379E" w:rsidP="0074379E">
      <w:pPr>
        <w:pStyle w:val="ListParagraph"/>
        <w:numPr>
          <w:ilvl w:val="0"/>
          <w:numId w:val="3"/>
        </w:numPr>
        <w:rPr>
          <w:sz w:val="28"/>
          <w:szCs w:val="28"/>
        </w:rPr>
      </w:pPr>
      <w:r>
        <w:rPr>
          <w:sz w:val="28"/>
          <w:szCs w:val="28"/>
        </w:rPr>
        <w:t>Confirm invoice(s) processed for this payment and the total amount paid</w:t>
      </w:r>
    </w:p>
    <w:p w14:paraId="10E86AE6" w14:textId="09B6FD7A" w:rsidR="0074379E" w:rsidRPr="0074379E" w:rsidRDefault="0074379E" w:rsidP="0074379E">
      <w:pPr>
        <w:rPr>
          <w:sz w:val="28"/>
          <w:szCs w:val="28"/>
        </w:rPr>
      </w:pPr>
      <w:r>
        <w:rPr>
          <w:sz w:val="28"/>
          <w:szCs w:val="28"/>
        </w:rPr>
        <w:t xml:space="preserve">In many instances, depending on the size of the company, your payment especially if by ACH may get ‘lost’ in their system {not posted to your account but instead held in an unmatched payment file}.   DNR does not notify vendors via email that a payment is being processed nor do they receive details about the payment.   </w:t>
      </w:r>
      <w:r w:rsidR="00CF4A13">
        <w:rPr>
          <w:sz w:val="28"/>
          <w:szCs w:val="28"/>
        </w:rPr>
        <w:t xml:space="preserve"> IF after you supply the vendor with ACH payment details such as the date and amount and they are unable to locate, request from Annie Knox Bank Transactions Detail Report for voucher number 00xxxxxx.   She will query the bank and forward the document to you to pass along to the vendor.</w:t>
      </w:r>
    </w:p>
    <w:p w14:paraId="4DC46A5B" w14:textId="7E3FFE56" w:rsidR="0074379E" w:rsidRDefault="0074379E" w:rsidP="003C1F36">
      <w:pPr>
        <w:rPr>
          <w:sz w:val="28"/>
          <w:szCs w:val="28"/>
        </w:rPr>
      </w:pPr>
    </w:p>
    <w:p w14:paraId="3087C837" w14:textId="77777777" w:rsidR="00201B38" w:rsidRDefault="0074379E" w:rsidP="003C1F36">
      <w:pPr>
        <w:rPr>
          <w:sz w:val="28"/>
          <w:szCs w:val="28"/>
        </w:rPr>
      </w:pPr>
      <w:r>
        <w:rPr>
          <w:sz w:val="28"/>
          <w:szCs w:val="28"/>
        </w:rPr>
        <w:t xml:space="preserve">The #1 thing is to assure vendors that you will research and follow up with them </w:t>
      </w:r>
      <w:r w:rsidR="00201B38">
        <w:rPr>
          <w:sz w:val="28"/>
          <w:szCs w:val="28"/>
        </w:rPr>
        <w:t>shortly</w:t>
      </w:r>
      <w:r>
        <w:rPr>
          <w:sz w:val="28"/>
          <w:szCs w:val="28"/>
        </w:rPr>
        <w:t>.</w:t>
      </w:r>
      <w:r w:rsidR="00201B38">
        <w:rPr>
          <w:sz w:val="28"/>
          <w:szCs w:val="28"/>
        </w:rPr>
        <w:t xml:space="preserve">  Be honest with them regarding their payment status and if it has not been processed, let them know you will submit and contact them back with the payment details listed above as soon as they are available.  </w:t>
      </w:r>
    </w:p>
    <w:p w14:paraId="5693DD8D" w14:textId="3D48E50C" w:rsidR="00201B38" w:rsidRDefault="00201B38" w:rsidP="003C1F36">
      <w:pPr>
        <w:rPr>
          <w:sz w:val="28"/>
          <w:szCs w:val="28"/>
        </w:rPr>
      </w:pPr>
      <w:r>
        <w:rPr>
          <w:sz w:val="28"/>
          <w:szCs w:val="28"/>
        </w:rPr>
        <w:t xml:space="preserve"> </w:t>
      </w:r>
      <w:r w:rsidR="0074379E">
        <w:rPr>
          <w:sz w:val="28"/>
          <w:szCs w:val="28"/>
        </w:rPr>
        <w:t xml:space="preserve">    </w:t>
      </w:r>
    </w:p>
    <w:p w14:paraId="780D3043" w14:textId="70D73FB9" w:rsidR="0074379E" w:rsidRPr="00201B38" w:rsidRDefault="0074379E" w:rsidP="003C1F36">
      <w:pPr>
        <w:rPr>
          <w:color w:val="0070C0"/>
          <w:sz w:val="28"/>
          <w:szCs w:val="28"/>
        </w:rPr>
      </w:pPr>
      <w:r w:rsidRPr="00201B38">
        <w:rPr>
          <w:color w:val="0070C0"/>
          <w:sz w:val="28"/>
          <w:szCs w:val="28"/>
        </w:rPr>
        <w:t xml:space="preserve">Below are steps you can take to check both the voucher system and </w:t>
      </w:r>
      <w:proofErr w:type="spellStart"/>
      <w:r w:rsidRPr="00201B38">
        <w:rPr>
          <w:color w:val="0070C0"/>
          <w:sz w:val="28"/>
          <w:szCs w:val="28"/>
        </w:rPr>
        <w:t>P</w:t>
      </w:r>
      <w:r w:rsidR="00201B38" w:rsidRPr="00201B38">
        <w:rPr>
          <w:color w:val="0070C0"/>
          <w:sz w:val="28"/>
          <w:szCs w:val="28"/>
        </w:rPr>
        <w:t>S</w:t>
      </w:r>
      <w:r w:rsidRPr="00201B38">
        <w:rPr>
          <w:color w:val="0070C0"/>
          <w:sz w:val="28"/>
          <w:szCs w:val="28"/>
        </w:rPr>
        <w:t>oft</w:t>
      </w:r>
      <w:proofErr w:type="spellEnd"/>
      <w:r w:rsidRPr="00201B38">
        <w:rPr>
          <w:color w:val="0070C0"/>
          <w:sz w:val="28"/>
          <w:szCs w:val="28"/>
        </w:rPr>
        <w:t xml:space="preserve"> for the necessary information. </w:t>
      </w:r>
    </w:p>
    <w:p w14:paraId="65B92213" w14:textId="2D2349C8" w:rsidR="000D754E" w:rsidRDefault="00201B38" w:rsidP="003C1F36">
      <w:pPr>
        <w:rPr>
          <w:sz w:val="28"/>
          <w:szCs w:val="28"/>
        </w:rPr>
      </w:pPr>
      <w:r>
        <w:rPr>
          <w:sz w:val="28"/>
          <w:szCs w:val="28"/>
        </w:rPr>
        <w:t xml:space="preserve">Step 1 is to check your hard copies.  Does the paperwork show you a) received the invoice, b) processed the necessary paperwork of </w:t>
      </w:r>
      <w:r w:rsidR="00D43A43">
        <w:rPr>
          <w:sz w:val="28"/>
          <w:szCs w:val="28"/>
        </w:rPr>
        <w:t xml:space="preserve">a </w:t>
      </w:r>
      <w:r>
        <w:rPr>
          <w:sz w:val="28"/>
          <w:szCs w:val="28"/>
        </w:rPr>
        <w:t>voucher or PO receiver and c) was the payment package uploaded into the Voucher System</w:t>
      </w:r>
      <w:r w:rsidR="005E0108">
        <w:rPr>
          <w:sz w:val="28"/>
          <w:szCs w:val="28"/>
        </w:rPr>
        <w:t xml:space="preserve"> and </w:t>
      </w:r>
      <w:r w:rsidR="00B67397">
        <w:rPr>
          <w:sz w:val="28"/>
          <w:szCs w:val="28"/>
        </w:rPr>
        <w:t xml:space="preserve">a </w:t>
      </w:r>
      <w:r>
        <w:rPr>
          <w:sz w:val="28"/>
          <w:szCs w:val="28"/>
        </w:rPr>
        <w:t xml:space="preserve">Form ID </w:t>
      </w:r>
      <w:proofErr w:type="gramStart"/>
      <w:r>
        <w:rPr>
          <w:sz w:val="28"/>
          <w:szCs w:val="28"/>
        </w:rPr>
        <w:t>created.</w:t>
      </w:r>
      <w:proofErr w:type="gramEnd"/>
    </w:p>
    <w:p w14:paraId="011A6EEC" w14:textId="6E1E0B8E" w:rsidR="00201B38" w:rsidRDefault="00201B38" w:rsidP="003C1F36">
      <w:pPr>
        <w:rPr>
          <w:sz w:val="28"/>
          <w:szCs w:val="28"/>
        </w:rPr>
      </w:pPr>
    </w:p>
    <w:p w14:paraId="79AD3ACA" w14:textId="6F69089A" w:rsidR="005E0108" w:rsidRDefault="00201B38" w:rsidP="003C1F36">
      <w:pPr>
        <w:rPr>
          <w:sz w:val="28"/>
          <w:szCs w:val="28"/>
        </w:rPr>
      </w:pPr>
      <w:r>
        <w:rPr>
          <w:sz w:val="28"/>
          <w:szCs w:val="28"/>
        </w:rPr>
        <w:t>Step 2 is to review the Voucher System to check the status of the Form ID</w:t>
      </w:r>
      <w:r w:rsidR="005E0108">
        <w:rPr>
          <w:sz w:val="28"/>
          <w:szCs w:val="28"/>
        </w:rPr>
        <w:t xml:space="preserve"> {or you can skip to step 3</w:t>
      </w:r>
      <w:proofErr w:type="gramStart"/>
      <w:r w:rsidR="005E0108">
        <w:rPr>
          <w:sz w:val="28"/>
          <w:szCs w:val="28"/>
        </w:rPr>
        <w:t xml:space="preserve">} </w:t>
      </w:r>
      <w:r>
        <w:rPr>
          <w:sz w:val="28"/>
          <w:szCs w:val="28"/>
        </w:rPr>
        <w:t>.</w:t>
      </w:r>
      <w:proofErr w:type="gramEnd"/>
      <w:r>
        <w:rPr>
          <w:sz w:val="28"/>
          <w:szCs w:val="28"/>
        </w:rPr>
        <w:t xml:space="preserve">  Go to Manage Existing Vouchers and enter the Form ID number.  The summary screen will show if a voucher has been assigned by Accounting.   IF there is no voucher number, then it may have been Returned for an issue.   Until the issue is resolved and you Click on the </w:t>
      </w:r>
      <w:r w:rsidRPr="00201B38">
        <w:rPr>
          <w:i/>
          <w:iCs/>
          <w:sz w:val="28"/>
          <w:szCs w:val="28"/>
        </w:rPr>
        <w:t>Return to Sender</w:t>
      </w:r>
      <w:r>
        <w:rPr>
          <w:sz w:val="28"/>
          <w:szCs w:val="28"/>
        </w:rPr>
        <w:t xml:space="preserve"> button, the Form ID will sit in limbo.</w:t>
      </w:r>
      <w:r w:rsidR="005E0108">
        <w:rPr>
          <w:sz w:val="28"/>
          <w:szCs w:val="28"/>
        </w:rPr>
        <w:t xml:space="preserve">    </w:t>
      </w:r>
    </w:p>
    <w:p w14:paraId="17081D2C" w14:textId="77777777" w:rsidR="005E0108" w:rsidRDefault="005E0108" w:rsidP="003C1F36">
      <w:pPr>
        <w:rPr>
          <w:sz w:val="28"/>
          <w:szCs w:val="28"/>
        </w:rPr>
      </w:pPr>
    </w:p>
    <w:p w14:paraId="0AB2A637" w14:textId="493DD168" w:rsidR="00CF4A13" w:rsidRDefault="005E0108" w:rsidP="003C1F36">
      <w:pPr>
        <w:rPr>
          <w:sz w:val="28"/>
          <w:szCs w:val="28"/>
        </w:rPr>
      </w:pPr>
      <w:r>
        <w:rPr>
          <w:sz w:val="28"/>
          <w:szCs w:val="28"/>
        </w:rPr>
        <w:t xml:space="preserve">Step 3 is to review </w:t>
      </w:r>
      <w:proofErr w:type="spellStart"/>
      <w:r>
        <w:rPr>
          <w:sz w:val="28"/>
          <w:szCs w:val="28"/>
        </w:rPr>
        <w:t>PSoft</w:t>
      </w:r>
      <w:proofErr w:type="spellEnd"/>
      <w:r>
        <w:rPr>
          <w:sz w:val="28"/>
          <w:szCs w:val="28"/>
        </w:rPr>
        <w:t xml:space="preserve"> Accounting Module for payment details.   You have multiple fields in which to search including vendor #, invoice # etc.   Step 2 helps narrow down </w:t>
      </w:r>
      <w:r w:rsidR="00B67397">
        <w:rPr>
          <w:sz w:val="28"/>
          <w:szCs w:val="28"/>
        </w:rPr>
        <w:t>you</w:t>
      </w:r>
      <w:r>
        <w:rPr>
          <w:sz w:val="28"/>
          <w:szCs w:val="28"/>
        </w:rPr>
        <w:t xml:space="preserve">r search as you enter the voucher number directly associate to your payment. </w:t>
      </w:r>
    </w:p>
    <w:p w14:paraId="7385B32B" w14:textId="6B375D53" w:rsidR="005E0108" w:rsidRDefault="005E0108" w:rsidP="003C1F36">
      <w:pPr>
        <w:rPr>
          <w:sz w:val="28"/>
          <w:szCs w:val="28"/>
        </w:rPr>
      </w:pPr>
      <w:r>
        <w:rPr>
          <w:sz w:val="28"/>
          <w:szCs w:val="28"/>
        </w:rPr>
        <w:lastRenderedPageBreak/>
        <w:t>From the Home Page, click on Payables</w:t>
      </w:r>
    </w:p>
    <w:p w14:paraId="11AE2CCB" w14:textId="5D6BEC20" w:rsidR="00201B38" w:rsidRDefault="005E0108" w:rsidP="003C1F36">
      <w:pPr>
        <w:rPr>
          <w:sz w:val="28"/>
          <w:szCs w:val="28"/>
        </w:rPr>
      </w:pPr>
      <w:r>
        <w:rPr>
          <w:sz w:val="28"/>
          <w:szCs w:val="28"/>
        </w:rPr>
        <w:t xml:space="preserve"> </w:t>
      </w:r>
      <w:r w:rsidR="00201B38">
        <w:rPr>
          <w:sz w:val="28"/>
          <w:szCs w:val="28"/>
        </w:rPr>
        <w:t xml:space="preserve">   </w:t>
      </w:r>
      <w:r>
        <w:rPr>
          <w:noProof/>
        </w:rPr>
        <w:drawing>
          <wp:inline distT="0" distB="0" distL="0" distR="0" wp14:anchorId="25382627" wp14:editId="48180B07">
            <wp:extent cx="6604719" cy="32766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6551" r="10972" b="4891"/>
                    <a:stretch/>
                  </pic:blipFill>
                  <pic:spPr bwMode="auto">
                    <a:xfrm>
                      <a:off x="0" y="0"/>
                      <a:ext cx="6612786" cy="3280602"/>
                    </a:xfrm>
                    <a:prstGeom prst="rect">
                      <a:avLst/>
                    </a:prstGeom>
                    <a:ln>
                      <a:noFill/>
                    </a:ln>
                    <a:extLst>
                      <a:ext uri="{53640926-AAD7-44D8-BBD7-CCE9431645EC}">
                        <a14:shadowObscured xmlns:a14="http://schemas.microsoft.com/office/drawing/2010/main"/>
                      </a:ext>
                    </a:extLst>
                  </pic:spPr>
                </pic:pic>
              </a:graphicData>
            </a:graphic>
          </wp:inline>
        </w:drawing>
      </w:r>
    </w:p>
    <w:p w14:paraId="104E66A3" w14:textId="2AC43AFB" w:rsidR="005E0108" w:rsidRDefault="005E0108" w:rsidP="003C1F36">
      <w:pPr>
        <w:rPr>
          <w:sz w:val="28"/>
          <w:szCs w:val="28"/>
        </w:rPr>
      </w:pPr>
    </w:p>
    <w:p w14:paraId="451778C3" w14:textId="05FF0A79" w:rsidR="005E0108" w:rsidRDefault="005E0108" w:rsidP="003C1F36">
      <w:pPr>
        <w:rPr>
          <w:sz w:val="28"/>
          <w:szCs w:val="28"/>
        </w:rPr>
      </w:pPr>
      <w:r>
        <w:rPr>
          <w:sz w:val="28"/>
          <w:szCs w:val="28"/>
        </w:rPr>
        <w:t>Click on Vouchers/Regular Entry</w:t>
      </w:r>
    </w:p>
    <w:p w14:paraId="2B04E58D" w14:textId="1838BDF7" w:rsidR="005E0108" w:rsidRDefault="005E0108" w:rsidP="003C1F36">
      <w:pPr>
        <w:rPr>
          <w:sz w:val="28"/>
          <w:szCs w:val="28"/>
        </w:rPr>
      </w:pPr>
      <w:r>
        <w:rPr>
          <w:noProof/>
        </w:rPr>
        <mc:AlternateContent>
          <mc:Choice Requires="wps">
            <w:drawing>
              <wp:anchor distT="0" distB="0" distL="114300" distR="114300" simplePos="0" relativeHeight="251659264" behindDoc="0" locked="0" layoutInCell="1" allowOverlap="1" wp14:anchorId="58ADACD7" wp14:editId="6F346DFE">
                <wp:simplePos x="0" y="0"/>
                <wp:positionH relativeFrom="column">
                  <wp:posOffset>971550</wp:posOffset>
                </wp:positionH>
                <wp:positionV relativeFrom="paragraph">
                  <wp:posOffset>1191895</wp:posOffset>
                </wp:positionV>
                <wp:extent cx="895350" cy="247650"/>
                <wp:effectExtent l="19050" t="19050" r="19050" b="38100"/>
                <wp:wrapNone/>
                <wp:docPr id="3" name="Arrow: Left 3"/>
                <wp:cNvGraphicFramePr/>
                <a:graphic xmlns:a="http://schemas.openxmlformats.org/drawingml/2006/main">
                  <a:graphicData uri="http://schemas.microsoft.com/office/word/2010/wordprocessingShape">
                    <wps:wsp>
                      <wps:cNvSpPr/>
                      <wps:spPr>
                        <a:xfrm>
                          <a:off x="0" y="0"/>
                          <a:ext cx="895350" cy="2476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CB5B0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 o:spid="_x0000_s1026" type="#_x0000_t66" style="position:absolute;margin-left:76.5pt;margin-top:93.85pt;width:70.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" adj="2987" fillcolor="#4472c4 [3204]" strokecolor="#1f3763 [1604]" strokeweight="1pt"/>
            </w:pict>
          </mc:Fallback>
        </mc:AlternateContent>
      </w:r>
      <w:r>
        <w:rPr>
          <w:noProof/>
        </w:rPr>
        <w:drawing>
          <wp:inline distT="0" distB="0" distL="0" distR="0" wp14:anchorId="58508D72" wp14:editId="10D1939A">
            <wp:extent cx="6881715" cy="3305175"/>
            <wp:effectExtent l="19050" t="1905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7292" r="35802" b="27866"/>
                    <a:stretch/>
                  </pic:blipFill>
                  <pic:spPr bwMode="auto">
                    <a:xfrm>
                      <a:off x="0" y="0"/>
                      <a:ext cx="6910034" cy="331877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DC6108" w14:textId="2AE9D9DA" w:rsidR="005E0108" w:rsidRDefault="005E0108" w:rsidP="003C1F36">
      <w:pPr>
        <w:rPr>
          <w:sz w:val="28"/>
          <w:szCs w:val="28"/>
        </w:rPr>
      </w:pPr>
    </w:p>
    <w:p w14:paraId="6857529D" w14:textId="790949BE" w:rsidR="005E0108" w:rsidRDefault="005E0108" w:rsidP="003C1F36">
      <w:pPr>
        <w:rPr>
          <w:sz w:val="28"/>
          <w:szCs w:val="28"/>
        </w:rPr>
      </w:pPr>
    </w:p>
    <w:p w14:paraId="745EEFC3" w14:textId="792101D9" w:rsidR="005E0108" w:rsidRDefault="005E0108" w:rsidP="003C1F36">
      <w:pPr>
        <w:rPr>
          <w:sz w:val="28"/>
          <w:szCs w:val="28"/>
        </w:rPr>
      </w:pPr>
    </w:p>
    <w:p w14:paraId="0250E556" w14:textId="747ABF53" w:rsidR="005E0108" w:rsidRDefault="005E0108" w:rsidP="003C1F36">
      <w:pPr>
        <w:rPr>
          <w:sz w:val="28"/>
          <w:szCs w:val="28"/>
        </w:rPr>
      </w:pPr>
    </w:p>
    <w:p w14:paraId="4C75B1EA" w14:textId="04128AB7" w:rsidR="005E0108" w:rsidRDefault="005E0108" w:rsidP="003C1F36">
      <w:pPr>
        <w:rPr>
          <w:sz w:val="28"/>
          <w:szCs w:val="28"/>
        </w:rPr>
      </w:pPr>
      <w:r>
        <w:rPr>
          <w:sz w:val="28"/>
          <w:szCs w:val="28"/>
        </w:rPr>
        <w:lastRenderedPageBreak/>
        <w:t>Enter Voucher Number or other search criteria</w:t>
      </w:r>
    </w:p>
    <w:p w14:paraId="56603105" w14:textId="4B27F7AA" w:rsidR="005E0108" w:rsidRDefault="005E0108" w:rsidP="003C1F36">
      <w:pPr>
        <w:rPr>
          <w:sz w:val="28"/>
          <w:szCs w:val="28"/>
        </w:rPr>
      </w:pPr>
      <w:r>
        <w:rPr>
          <w:noProof/>
        </w:rPr>
        <w:drawing>
          <wp:inline distT="0" distB="0" distL="0" distR="0" wp14:anchorId="34847DDD" wp14:editId="6E029EB1">
            <wp:extent cx="6153150" cy="3881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6552" r="46528" b="10326"/>
                    <a:stretch/>
                  </pic:blipFill>
                  <pic:spPr bwMode="auto">
                    <a:xfrm>
                      <a:off x="0" y="0"/>
                      <a:ext cx="6180975" cy="3898671"/>
                    </a:xfrm>
                    <a:prstGeom prst="rect">
                      <a:avLst/>
                    </a:prstGeom>
                    <a:ln>
                      <a:noFill/>
                    </a:ln>
                    <a:extLst>
                      <a:ext uri="{53640926-AAD7-44D8-BBD7-CCE9431645EC}">
                        <a14:shadowObscured xmlns:a14="http://schemas.microsoft.com/office/drawing/2010/main"/>
                      </a:ext>
                    </a:extLst>
                  </pic:spPr>
                </pic:pic>
              </a:graphicData>
            </a:graphic>
          </wp:inline>
        </w:drawing>
      </w:r>
    </w:p>
    <w:p w14:paraId="0B9D852A" w14:textId="02F8EBBA" w:rsidR="00CF4A13" w:rsidRDefault="00CF4A13" w:rsidP="003C1F36">
      <w:pPr>
        <w:rPr>
          <w:sz w:val="28"/>
          <w:szCs w:val="28"/>
        </w:rPr>
      </w:pPr>
      <w:r>
        <w:rPr>
          <w:sz w:val="28"/>
          <w:szCs w:val="28"/>
        </w:rPr>
        <w:t xml:space="preserve">If you enter the voucher number or select a transaction from the search results, this is the Summary page for that voucher. Click on </w:t>
      </w:r>
      <w:r w:rsidRPr="00CF4A13">
        <w:rPr>
          <w:color w:val="0070C0"/>
          <w:sz w:val="28"/>
          <w:szCs w:val="28"/>
        </w:rPr>
        <w:t>Payments</w:t>
      </w:r>
      <w:r>
        <w:rPr>
          <w:sz w:val="28"/>
          <w:szCs w:val="28"/>
        </w:rPr>
        <w:t xml:space="preserve"> tab.</w:t>
      </w:r>
    </w:p>
    <w:p w14:paraId="610074B3" w14:textId="2277E8D5" w:rsidR="00CF4A13" w:rsidRDefault="00CF4A13" w:rsidP="003C1F36">
      <w:pPr>
        <w:rPr>
          <w:sz w:val="28"/>
          <w:szCs w:val="28"/>
        </w:rPr>
      </w:pPr>
      <w:r>
        <w:rPr>
          <w:noProof/>
        </w:rPr>
        <w:drawing>
          <wp:inline distT="0" distB="0" distL="0" distR="0" wp14:anchorId="5002AC28" wp14:editId="6C295F60">
            <wp:extent cx="5419725" cy="40796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5556" t="15810" r="33889" b="16503"/>
                    <a:stretch/>
                  </pic:blipFill>
                  <pic:spPr bwMode="auto">
                    <a:xfrm>
                      <a:off x="0" y="0"/>
                      <a:ext cx="5455037" cy="4106264"/>
                    </a:xfrm>
                    <a:prstGeom prst="rect">
                      <a:avLst/>
                    </a:prstGeom>
                    <a:ln>
                      <a:noFill/>
                    </a:ln>
                    <a:extLst>
                      <a:ext uri="{53640926-AAD7-44D8-BBD7-CCE9431645EC}">
                        <a14:shadowObscured xmlns:a14="http://schemas.microsoft.com/office/drawing/2010/main"/>
                      </a:ext>
                    </a:extLst>
                  </pic:spPr>
                </pic:pic>
              </a:graphicData>
            </a:graphic>
          </wp:inline>
        </w:drawing>
      </w:r>
    </w:p>
    <w:p w14:paraId="0EE51EB4" w14:textId="35FBCE2C" w:rsidR="00D43A43" w:rsidRDefault="00CF4A13" w:rsidP="003C1F36">
      <w:pPr>
        <w:rPr>
          <w:sz w:val="28"/>
          <w:szCs w:val="28"/>
        </w:rPr>
      </w:pPr>
      <w:r>
        <w:rPr>
          <w:sz w:val="28"/>
          <w:szCs w:val="28"/>
        </w:rPr>
        <w:lastRenderedPageBreak/>
        <w:t xml:space="preserve">The Payments tab </w:t>
      </w:r>
      <w:r w:rsidR="00D43A43">
        <w:rPr>
          <w:sz w:val="28"/>
          <w:szCs w:val="28"/>
        </w:rPr>
        <w:t xml:space="preserve">for a Check Payment </w:t>
      </w:r>
      <w:r>
        <w:rPr>
          <w:sz w:val="28"/>
          <w:szCs w:val="28"/>
        </w:rPr>
        <w:t xml:space="preserve">will show the address a hard copy check was mailed to, </w:t>
      </w:r>
      <w:r w:rsidR="00D43A43">
        <w:rPr>
          <w:sz w:val="28"/>
          <w:szCs w:val="28"/>
        </w:rPr>
        <w:t xml:space="preserve">check date, </w:t>
      </w:r>
      <w:r>
        <w:rPr>
          <w:sz w:val="28"/>
          <w:szCs w:val="28"/>
        </w:rPr>
        <w:t>check number</w:t>
      </w:r>
      <w:r w:rsidR="00D43A43">
        <w:rPr>
          <w:sz w:val="28"/>
          <w:szCs w:val="28"/>
        </w:rPr>
        <w:t xml:space="preserve"> (reference number)</w:t>
      </w:r>
      <w:r>
        <w:rPr>
          <w:sz w:val="28"/>
          <w:szCs w:val="28"/>
        </w:rPr>
        <w:t xml:space="preserve"> and </w:t>
      </w:r>
      <w:r w:rsidR="00D43A43">
        <w:rPr>
          <w:sz w:val="28"/>
          <w:szCs w:val="28"/>
        </w:rPr>
        <w:t>the amount.</w:t>
      </w:r>
      <w:r>
        <w:rPr>
          <w:sz w:val="28"/>
          <w:szCs w:val="28"/>
        </w:rPr>
        <w:t xml:space="preserve">  </w:t>
      </w:r>
    </w:p>
    <w:p w14:paraId="156C945E" w14:textId="72CF82B1" w:rsidR="00D43A43" w:rsidRDefault="00D43A43" w:rsidP="003C1F36">
      <w:pPr>
        <w:rPr>
          <w:sz w:val="28"/>
          <w:szCs w:val="28"/>
        </w:rPr>
      </w:pPr>
      <w:r>
        <w:rPr>
          <w:noProof/>
        </w:rPr>
        <mc:AlternateContent>
          <mc:Choice Requires="wps">
            <w:drawing>
              <wp:anchor distT="0" distB="0" distL="114300" distR="114300" simplePos="0" relativeHeight="251666432" behindDoc="0" locked="0" layoutInCell="1" allowOverlap="1" wp14:anchorId="1DD5B74A" wp14:editId="1B9E8134">
                <wp:simplePos x="0" y="0"/>
                <wp:positionH relativeFrom="column">
                  <wp:posOffset>4343400</wp:posOffset>
                </wp:positionH>
                <wp:positionV relativeFrom="paragraph">
                  <wp:posOffset>763270</wp:posOffset>
                </wp:positionV>
                <wp:extent cx="978408" cy="285750"/>
                <wp:effectExtent l="19050" t="19050" r="12700" b="38100"/>
                <wp:wrapNone/>
                <wp:docPr id="16" name="Arrow: Left 16"/>
                <wp:cNvGraphicFramePr/>
                <a:graphic xmlns:a="http://schemas.openxmlformats.org/drawingml/2006/main">
                  <a:graphicData uri="http://schemas.microsoft.com/office/word/2010/wordprocessingShape">
                    <wps:wsp>
                      <wps:cNvSpPr/>
                      <wps:spPr>
                        <a:xfrm>
                          <a:off x="0" y="0"/>
                          <a:ext cx="978408" cy="2857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BDF047" id="Arrow: Left 16" o:spid="_x0000_s1026" type="#_x0000_t66" style="position:absolute;margin-left:342pt;margin-top:60.1pt;width:77.05pt;height:2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" adj="3154" fillcolor="#4472c4 [3204]" strokecolor="#1f3763 [1604]" strokeweight="1pt"/>
            </w:pict>
          </mc:Fallback>
        </mc:AlternateContent>
      </w:r>
      <w:r>
        <w:rPr>
          <w:noProof/>
        </w:rPr>
        <mc:AlternateContent>
          <mc:Choice Requires="wps">
            <w:drawing>
              <wp:anchor distT="0" distB="0" distL="114300" distR="114300" simplePos="0" relativeHeight="251665408" behindDoc="0" locked="0" layoutInCell="1" allowOverlap="1" wp14:anchorId="3CFAEA9D" wp14:editId="4F017709">
                <wp:simplePos x="0" y="0"/>
                <wp:positionH relativeFrom="column">
                  <wp:posOffset>4972050</wp:posOffset>
                </wp:positionH>
                <wp:positionV relativeFrom="paragraph">
                  <wp:posOffset>1830070</wp:posOffset>
                </wp:positionV>
                <wp:extent cx="978408" cy="352425"/>
                <wp:effectExtent l="19050" t="19050" r="12700" b="47625"/>
                <wp:wrapNone/>
                <wp:docPr id="15" name="Arrow: Left 15"/>
                <wp:cNvGraphicFramePr/>
                <a:graphic xmlns:a="http://schemas.openxmlformats.org/drawingml/2006/main">
                  <a:graphicData uri="http://schemas.microsoft.com/office/word/2010/wordprocessingShape">
                    <wps:wsp>
                      <wps:cNvSpPr/>
                      <wps:spPr>
                        <a:xfrm>
                          <a:off x="0" y="0"/>
                          <a:ext cx="978408" cy="3524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8BB644" id="Arrow: Left 15" o:spid="_x0000_s1026" type="#_x0000_t66" style="position:absolute;margin-left:391.5pt;margin-top:144.1pt;width:77.05pt;height:2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" adj="3890" fillcolor="#4472c4 [3204]" strokecolor="#1f3763 [1604]" strokeweight="1pt"/>
            </w:pict>
          </mc:Fallback>
        </mc:AlternateContent>
      </w:r>
      <w:r>
        <w:rPr>
          <w:noProof/>
        </w:rPr>
        <mc:AlternateContent>
          <mc:Choice Requires="wps">
            <w:drawing>
              <wp:anchor distT="0" distB="0" distL="114300" distR="114300" simplePos="0" relativeHeight="251662336" behindDoc="0" locked="0" layoutInCell="1" allowOverlap="1" wp14:anchorId="1B6F0D62" wp14:editId="5B158C87">
                <wp:simplePos x="0" y="0"/>
                <wp:positionH relativeFrom="column">
                  <wp:posOffset>400050</wp:posOffset>
                </wp:positionH>
                <wp:positionV relativeFrom="paragraph">
                  <wp:posOffset>2582545</wp:posOffset>
                </wp:positionV>
                <wp:extent cx="895350" cy="171450"/>
                <wp:effectExtent l="0" t="19050" r="38100" b="38100"/>
                <wp:wrapNone/>
                <wp:docPr id="12" name="Arrow: Right 12"/>
                <wp:cNvGraphicFramePr/>
                <a:graphic xmlns:a="http://schemas.openxmlformats.org/drawingml/2006/main">
                  <a:graphicData uri="http://schemas.microsoft.com/office/word/2010/wordprocessingShape">
                    <wps:wsp>
                      <wps:cNvSpPr/>
                      <wps:spPr>
                        <a:xfrm>
                          <a:off x="0" y="0"/>
                          <a:ext cx="895350" cy="171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DED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31.5pt;margin-top:203.35pt;width:70.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" adj="19532" fillcolor="#4472c4 [3204]" strokecolor="#1f3763 [1604]" strokeweight="1pt"/>
            </w:pict>
          </mc:Fallback>
        </mc:AlternateContent>
      </w:r>
      <w:r>
        <w:rPr>
          <w:noProof/>
        </w:rPr>
        <mc:AlternateContent>
          <mc:Choice Requires="wps">
            <w:drawing>
              <wp:anchor distT="0" distB="0" distL="114300" distR="114300" simplePos="0" relativeHeight="251663360" behindDoc="0" locked="0" layoutInCell="1" allowOverlap="1" wp14:anchorId="16547B71" wp14:editId="5C2AA676">
                <wp:simplePos x="0" y="0"/>
                <wp:positionH relativeFrom="column">
                  <wp:posOffset>352425</wp:posOffset>
                </wp:positionH>
                <wp:positionV relativeFrom="paragraph">
                  <wp:posOffset>3706495</wp:posOffset>
                </wp:positionV>
                <wp:extent cx="676275" cy="171450"/>
                <wp:effectExtent l="0" t="19050" r="47625" b="38100"/>
                <wp:wrapNone/>
                <wp:docPr id="13" name="Arrow: Right 13"/>
                <wp:cNvGraphicFramePr/>
                <a:graphic xmlns:a="http://schemas.openxmlformats.org/drawingml/2006/main">
                  <a:graphicData uri="http://schemas.microsoft.com/office/word/2010/wordprocessingShape">
                    <wps:wsp>
                      <wps:cNvSpPr/>
                      <wps:spPr>
                        <a:xfrm>
                          <a:off x="0" y="0"/>
                          <a:ext cx="676275" cy="171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97192" id="Arrow: Right 13" o:spid="_x0000_s1026" type="#_x0000_t13" style="position:absolute;margin-left:27.75pt;margin-top:291.85pt;width:53.2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" adj="18862" fillcolor="#4472c4 [3204]" strokecolor="#1f3763 [1604]" strokeweight="1pt"/>
            </w:pict>
          </mc:Fallback>
        </mc:AlternateContent>
      </w:r>
      <w:r>
        <w:rPr>
          <w:noProof/>
        </w:rPr>
        <w:drawing>
          <wp:inline distT="0" distB="0" distL="0" distR="0" wp14:anchorId="2775B775" wp14:editId="0AA0ACDA">
            <wp:extent cx="6315075" cy="40671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056" t="15810" r="9445" b="6868"/>
                    <a:stretch/>
                  </pic:blipFill>
                  <pic:spPr bwMode="auto">
                    <a:xfrm>
                      <a:off x="0" y="0"/>
                      <a:ext cx="6346912" cy="4087620"/>
                    </a:xfrm>
                    <a:prstGeom prst="rect">
                      <a:avLst/>
                    </a:prstGeom>
                    <a:ln>
                      <a:noFill/>
                    </a:ln>
                    <a:extLst>
                      <a:ext uri="{53640926-AAD7-44D8-BBD7-CCE9431645EC}">
                        <a14:shadowObscured xmlns:a14="http://schemas.microsoft.com/office/drawing/2010/main"/>
                      </a:ext>
                    </a:extLst>
                  </pic:spPr>
                </pic:pic>
              </a:graphicData>
            </a:graphic>
          </wp:inline>
        </w:drawing>
      </w:r>
    </w:p>
    <w:p w14:paraId="03091B07" w14:textId="78DBAABB" w:rsidR="00D43A43" w:rsidRDefault="00D43A43" w:rsidP="003C1F36">
      <w:pPr>
        <w:rPr>
          <w:sz w:val="28"/>
          <w:szCs w:val="28"/>
        </w:rPr>
      </w:pPr>
      <w:r>
        <w:rPr>
          <w:noProof/>
        </w:rPr>
        <mc:AlternateContent>
          <mc:Choice Requires="wps">
            <w:drawing>
              <wp:anchor distT="0" distB="0" distL="114300" distR="114300" simplePos="0" relativeHeight="251664384" behindDoc="0" locked="0" layoutInCell="1" allowOverlap="1" wp14:anchorId="1E31B40F" wp14:editId="63FE282E">
                <wp:simplePos x="0" y="0"/>
                <wp:positionH relativeFrom="column">
                  <wp:posOffset>4143375</wp:posOffset>
                </wp:positionH>
                <wp:positionV relativeFrom="paragraph">
                  <wp:posOffset>267970</wp:posOffset>
                </wp:positionV>
                <wp:extent cx="978408" cy="447675"/>
                <wp:effectExtent l="19050" t="19050" r="12700" b="47625"/>
                <wp:wrapNone/>
                <wp:docPr id="14" name="Arrow: Left 14"/>
                <wp:cNvGraphicFramePr/>
                <a:graphic xmlns:a="http://schemas.openxmlformats.org/drawingml/2006/main">
                  <a:graphicData uri="http://schemas.microsoft.com/office/word/2010/wordprocessingShape">
                    <wps:wsp>
                      <wps:cNvSpPr/>
                      <wps:spPr>
                        <a:xfrm>
                          <a:off x="0" y="0"/>
                          <a:ext cx="978408" cy="4476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46635E" id="Arrow: Left 14" o:spid="_x0000_s1026" type="#_x0000_t66" style="position:absolute;margin-left:326.25pt;margin-top:21.1pt;width:77.05pt;height:3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" adj="4942" fillcolor="#4472c4 [3204]" strokecolor="#1f3763 [1604]" strokeweight="1pt"/>
            </w:pict>
          </mc:Fallback>
        </mc:AlternateContent>
      </w:r>
      <w:r>
        <w:rPr>
          <w:noProof/>
        </w:rPr>
        <w:drawing>
          <wp:inline distT="0" distB="0" distL="0" distR="0" wp14:anchorId="303E3921" wp14:editId="148AAA43">
            <wp:extent cx="6305550" cy="1404122"/>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138" t="62499" r="7501" b="10821"/>
                    <a:stretch/>
                  </pic:blipFill>
                  <pic:spPr bwMode="auto">
                    <a:xfrm>
                      <a:off x="0" y="0"/>
                      <a:ext cx="6386140" cy="1422068"/>
                    </a:xfrm>
                    <a:prstGeom prst="rect">
                      <a:avLst/>
                    </a:prstGeom>
                    <a:ln>
                      <a:noFill/>
                    </a:ln>
                    <a:extLst>
                      <a:ext uri="{53640926-AAD7-44D8-BBD7-CCE9431645EC}">
                        <a14:shadowObscured xmlns:a14="http://schemas.microsoft.com/office/drawing/2010/main"/>
                      </a:ext>
                    </a:extLst>
                  </pic:spPr>
                </pic:pic>
              </a:graphicData>
            </a:graphic>
          </wp:inline>
        </w:drawing>
      </w:r>
    </w:p>
    <w:p w14:paraId="58E5FA82" w14:textId="77777777" w:rsidR="00D43A43" w:rsidRDefault="00D43A43" w:rsidP="003C1F36">
      <w:pPr>
        <w:rPr>
          <w:sz w:val="28"/>
          <w:szCs w:val="28"/>
        </w:rPr>
      </w:pPr>
    </w:p>
    <w:p w14:paraId="5DC37D7E" w14:textId="77777777" w:rsidR="00D43A43" w:rsidRDefault="00D43A43" w:rsidP="003C1F36">
      <w:pPr>
        <w:rPr>
          <w:sz w:val="28"/>
          <w:szCs w:val="28"/>
        </w:rPr>
      </w:pPr>
    </w:p>
    <w:p w14:paraId="628951CE" w14:textId="77777777" w:rsidR="00D43A43" w:rsidRDefault="00D43A43" w:rsidP="003C1F36">
      <w:pPr>
        <w:rPr>
          <w:sz w:val="28"/>
          <w:szCs w:val="28"/>
        </w:rPr>
      </w:pPr>
    </w:p>
    <w:p w14:paraId="28AAC4D8" w14:textId="77777777" w:rsidR="00D43A43" w:rsidRDefault="00D43A43" w:rsidP="003C1F36">
      <w:pPr>
        <w:rPr>
          <w:sz w:val="28"/>
          <w:szCs w:val="28"/>
        </w:rPr>
      </w:pPr>
    </w:p>
    <w:p w14:paraId="6AF782E4" w14:textId="77777777" w:rsidR="00D43A43" w:rsidRDefault="00D43A43" w:rsidP="003C1F36">
      <w:pPr>
        <w:rPr>
          <w:sz w:val="28"/>
          <w:szCs w:val="28"/>
        </w:rPr>
      </w:pPr>
    </w:p>
    <w:p w14:paraId="2D16215E" w14:textId="77777777" w:rsidR="00D43A43" w:rsidRDefault="00D43A43" w:rsidP="003C1F36">
      <w:pPr>
        <w:rPr>
          <w:sz w:val="28"/>
          <w:szCs w:val="28"/>
        </w:rPr>
      </w:pPr>
    </w:p>
    <w:p w14:paraId="4C32FA1D" w14:textId="77777777" w:rsidR="00D43A43" w:rsidRDefault="00D43A43" w:rsidP="003C1F36">
      <w:pPr>
        <w:rPr>
          <w:sz w:val="28"/>
          <w:szCs w:val="28"/>
        </w:rPr>
      </w:pPr>
    </w:p>
    <w:p w14:paraId="7878DE66" w14:textId="77777777" w:rsidR="00D43A43" w:rsidRDefault="00D43A43" w:rsidP="003C1F36">
      <w:pPr>
        <w:rPr>
          <w:sz w:val="28"/>
          <w:szCs w:val="28"/>
        </w:rPr>
      </w:pPr>
    </w:p>
    <w:p w14:paraId="6D2BF7F0" w14:textId="2FF09B85" w:rsidR="00CF4A13" w:rsidRDefault="00CF4A13" w:rsidP="003C1F36">
      <w:pPr>
        <w:rPr>
          <w:sz w:val="28"/>
          <w:szCs w:val="28"/>
        </w:rPr>
      </w:pPr>
      <w:r>
        <w:rPr>
          <w:sz w:val="28"/>
          <w:szCs w:val="28"/>
        </w:rPr>
        <w:lastRenderedPageBreak/>
        <w:t xml:space="preserve">For ACH, you can confirm payment date and amount.  </w:t>
      </w:r>
    </w:p>
    <w:p w14:paraId="6D19181A" w14:textId="41D19EDF" w:rsidR="00CF4A13" w:rsidRDefault="00CF4A13" w:rsidP="003C1F36">
      <w:pPr>
        <w:rPr>
          <w:sz w:val="28"/>
          <w:szCs w:val="28"/>
        </w:rPr>
      </w:pPr>
      <w:r>
        <w:rPr>
          <w:sz w:val="28"/>
          <w:szCs w:val="28"/>
        </w:rPr>
        <w:t xml:space="preserve">This payment was processed ACH on 12/18/2017 for invoice 145414.  </w:t>
      </w:r>
      <w:r w:rsidR="00D43A43">
        <w:rPr>
          <w:sz w:val="28"/>
          <w:szCs w:val="28"/>
        </w:rPr>
        <w:t>The reference number listed will not assist a vendor in locating payment as it is an internal number.</w:t>
      </w:r>
    </w:p>
    <w:p w14:paraId="55B0D71B" w14:textId="0D3A3496" w:rsidR="00D43A43" w:rsidRDefault="00D43A43" w:rsidP="003C1F36">
      <w:pPr>
        <w:rPr>
          <w:sz w:val="28"/>
          <w:szCs w:val="28"/>
        </w:rPr>
      </w:pPr>
      <w:r>
        <w:rPr>
          <w:sz w:val="28"/>
          <w:szCs w:val="28"/>
        </w:rPr>
        <w:t>As noted previously, if the vendor needs further details to locate payment, contact Annie Knox with the voucher number and ask for Bank ACH Transaction Detail Report.</w:t>
      </w:r>
    </w:p>
    <w:p w14:paraId="2F775F51" w14:textId="7132E855" w:rsidR="00CF4A13" w:rsidRDefault="00D43A43" w:rsidP="003C1F36">
      <w:pPr>
        <w:rPr>
          <w:sz w:val="28"/>
          <w:szCs w:val="28"/>
        </w:rPr>
      </w:pPr>
      <w:r>
        <w:rPr>
          <w:noProof/>
        </w:rPr>
        <mc:AlternateContent>
          <mc:Choice Requires="wps">
            <w:drawing>
              <wp:anchor distT="0" distB="0" distL="114300" distR="114300" simplePos="0" relativeHeight="251667456" behindDoc="0" locked="0" layoutInCell="1" allowOverlap="1" wp14:anchorId="4908036F" wp14:editId="0B51B9D4">
                <wp:simplePos x="0" y="0"/>
                <wp:positionH relativeFrom="column">
                  <wp:posOffset>3905250</wp:posOffset>
                </wp:positionH>
                <wp:positionV relativeFrom="paragraph">
                  <wp:posOffset>642620</wp:posOffset>
                </wp:positionV>
                <wp:extent cx="978408" cy="361950"/>
                <wp:effectExtent l="19050" t="19050" r="12700" b="38100"/>
                <wp:wrapNone/>
                <wp:docPr id="17" name="Arrow: Left 17"/>
                <wp:cNvGraphicFramePr/>
                <a:graphic xmlns:a="http://schemas.openxmlformats.org/drawingml/2006/main">
                  <a:graphicData uri="http://schemas.microsoft.com/office/word/2010/wordprocessingShape">
                    <wps:wsp>
                      <wps:cNvSpPr/>
                      <wps:spPr>
                        <a:xfrm>
                          <a:off x="0" y="0"/>
                          <a:ext cx="978408" cy="3619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982E39" id="Arrow: Left 17" o:spid="_x0000_s1026" type="#_x0000_t66" style="position:absolute;margin-left:307.5pt;margin-top:50.6pt;width:77.05pt;height:2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" adj="3995" fillcolor="#4472c4 [3204]" strokecolor="#1f3763 [1604]" strokeweight="1pt"/>
            </w:pict>
          </mc:Fallback>
        </mc:AlternateContent>
      </w:r>
      <w:r>
        <w:rPr>
          <w:noProof/>
        </w:rPr>
        <mc:AlternateContent>
          <mc:Choice Requires="wps">
            <w:drawing>
              <wp:anchor distT="0" distB="0" distL="114300" distR="114300" simplePos="0" relativeHeight="251660288" behindDoc="0" locked="0" layoutInCell="1" allowOverlap="1" wp14:anchorId="30D5DB1F" wp14:editId="41529C13">
                <wp:simplePos x="0" y="0"/>
                <wp:positionH relativeFrom="column">
                  <wp:posOffset>190500</wp:posOffset>
                </wp:positionH>
                <wp:positionV relativeFrom="paragraph">
                  <wp:posOffset>3608704</wp:posOffset>
                </wp:positionV>
                <wp:extent cx="657225" cy="161925"/>
                <wp:effectExtent l="0" t="19050" r="47625" b="47625"/>
                <wp:wrapNone/>
                <wp:docPr id="8" name="Arrow: Right 8"/>
                <wp:cNvGraphicFramePr/>
                <a:graphic xmlns:a="http://schemas.openxmlformats.org/drawingml/2006/main">
                  <a:graphicData uri="http://schemas.microsoft.com/office/word/2010/wordprocessingShape">
                    <wps:wsp>
                      <wps:cNvSpPr/>
                      <wps:spPr>
                        <a:xfrm>
                          <a:off x="0" y="0"/>
                          <a:ext cx="657225"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D6DF7" id="Arrow: Right 8" o:spid="_x0000_s1026" type="#_x0000_t13" style="position:absolute;margin-left:15pt;margin-top:284.15pt;width:51.7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" adj="18939" fillcolor="#4472c4 [3204]" strokecolor="#1f3763 [1604]" strokeweight="1pt"/>
            </w:pict>
          </mc:Fallback>
        </mc:AlternateContent>
      </w:r>
      <w:r w:rsidR="00CF4A13">
        <w:rPr>
          <w:noProof/>
        </w:rPr>
        <w:drawing>
          <wp:inline distT="0" distB="0" distL="0" distR="0" wp14:anchorId="1044DA44" wp14:editId="1C0E06FE">
            <wp:extent cx="6607175" cy="404812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82" t="17206" r="26431" b="4890"/>
                    <a:stretch/>
                  </pic:blipFill>
                  <pic:spPr bwMode="auto">
                    <a:xfrm>
                      <a:off x="0" y="0"/>
                      <a:ext cx="6644133" cy="4070767"/>
                    </a:xfrm>
                    <a:prstGeom prst="rect">
                      <a:avLst/>
                    </a:prstGeom>
                    <a:ln>
                      <a:noFill/>
                    </a:ln>
                    <a:extLst>
                      <a:ext uri="{53640926-AAD7-44D8-BBD7-CCE9431645EC}">
                        <a14:shadowObscured xmlns:a14="http://schemas.microsoft.com/office/drawing/2010/main"/>
                      </a:ext>
                    </a:extLst>
                  </pic:spPr>
                </pic:pic>
              </a:graphicData>
            </a:graphic>
          </wp:inline>
        </w:drawing>
      </w:r>
    </w:p>
    <w:p w14:paraId="20365B9C" w14:textId="71373AD6" w:rsidR="00CF4A13" w:rsidRDefault="00D43A43" w:rsidP="003C1F36">
      <w:pPr>
        <w:rPr>
          <w:sz w:val="28"/>
          <w:szCs w:val="28"/>
        </w:rPr>
      </w:pPr>
      <w:r>
        <w:rPr>
          <w:noProof/>
        </w:rPr>
        <mc:AlternateContent>
          <mc:Choice Requires="wps">
            <w:drawing>
              <wp:anchor distT="0" distB="0" distL="114300" distR="114300" simplePos="0" relativeHeight="251661312" behindDoc="0" locked="0" layoutInCell="1" allowOverlap="1" wp14:anchorId="6ED91D93" wp14:editId="486616D6">
                <wp:simplePos x="0" y="0"/>
                <wp:positionH relativeFrom="column">
                  <wp:posOffset>3276600</wp:posOffset>
                </wp:positionH>
                <wp:positionV relativeFrom="paragraph">
                  <wp:posOffset>284480</wp:posOffset>
                </wp:positionV>
                <wp:extent cx="714375" cy="180975"/>
                <wp:effectExtent l="19050" t="19050" r="28575" b="47625"/>
                <wp:wrapNone/>
                <wp:docPr id="9" name="Arrow: Left 9"/>
                <wp:cNvGraphicFramePr/>
                <a:graphic xmlns:a="http://schemas.openxmlformats.org/drawingml/2006/main">
                  <a:graphicData uri="http://schemas.microsoft.com/office/word/2010/wordprocessingShape">
                    <wps:wsp>
                      <wps:cNvSpPr/>
                      <wps:spPr>
                        <a:xfrm>
                          <a:off x="0" y="0"/>
                          <a:ext cx="714375" cy="1809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94D6A" id="Arrow: Left 9" o:spid="_x0000_s1026" type="#_x0000_t66" style="position:absolute;margin-left:258pt;margin-top:22.4pt;width:56.2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" adj="2736" fillcolor="#4472c4 [3204]" strokecolor="#1f3763 [1604]" strokeweight="1pt"/>
            </w:pict>
          </mc:Fallback>
        </mc:AlternateContent>
      </w:r>
      <w:r w:rsidR="00CF4A13">
        <w:rPr>
          <w:noProof/>
        </w:rPr>
        <w:drawing>
          <wp:inline distT="0" distB="0" distL="0" distR="0" wp14:anchorId="7C6856BC" wp14:editId="18D2A0EA">
            <wp:extent cx="6635753" cy="13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38" t="65464" r="10555" b="9091"/>
                    <a:stretch/>
                  </pic:blipFill>
                  <pic:spPr bwMode="auto">
                    <a:xfrm>
                      <a:off x="0" y="0"/>
                      <a:ext cx="6807235" cy="1387503"/>
                    </a:xfrm>
                    <a:prstGeom prst="rect">
                      <a:avLst/>
                    </a:prstGeom>
                    <a:ln>
                      <a:noFill/>
                    </a:ln>
                    <a:extLst>
                      <a:ext uri="{53640926-AAD7-44D8-BBD7-CCE9431645EC}">
                        <a14:shadowObscured xmlns:a14="http://schemas.microsoft.com/office/drawing/2010/main"/>
                      </a:ext>
                    </a:extLst>
                  </pic:spPr>
                </pic:pic>
              </a:graphicData>
            </a:graphic>
          </wp:inline>
        </w:drawing>
      </w:r>
    </w:p>
    <w:p w14:paraId="21A5AEFB" w14:textId="6C369A5D" w:rsidR="00CF4A13" w:rsidRDefault="00CF4A13" w:rsidP="003C1F36">
      <w:pPr>
        <w:rPr>
          <w:sz w:val="28"/>
          <w:szCs w:val="28"/>
        </w:rPr>
      </w:pPr>
    </w:p>
    <w:p w14:paraId="05CCD10F" w14:textId="1D7CD5E3" w:rsidR="00CF4A13" w:rsidRDefault="00CF4A13" w:rsidP="003C1F36">
      <w:pPr>
        <w:rPr>
          <w:sz w:val="28"/>
          <w:szCs w:val="28"/>
        </w:rPr>
      </w:pPr>
    </w:p>
    <w:p w14:paraId="59262A19" w14:textId="77777777" w:rsidR="00CF4A13" w:rsidRDefault="00CF4A13" w:rsidP="003C1F36">
      <w:pPr>
        <w:rPr>
          <w:sz w:val="28"/>
          <w:szCs w:val="28"/>
        </w:rPr>
      </w:pPr>
    </w:p>
    <w:p w14:paraId="479D1924" w14:textId="77777777" w:rsidR="005E0108" w:rsidRPr="00201B38" w:rsidRDefault="005E0108" w:rsidP="003C1F36">
      <w:pPr>
        <w:rPr>
          <w:sz w:val="28"/>
          <w:szCs w:val="28"/>
        </w:rPr>
      </w:pPr>
    </w:p>
    <w:sectPr w:rsidR="005E0108" w:rsidRPr="00201B38" w:rsidSect="00BA71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B22C3C"/>
    <w:multiLevelType w:val="hybridMultilevel"/>
    <w:tmpl w:val="7010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C11CC"/>
    <w:multiLevelType w:val="hybridMultilevel"/>
    <w:tmpl w:val="71A07108"/>
    <w:lvl w:ilvl="0" w:tplc="66508EE6">
      <w:start w:val="5"/>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403C65"/>
    <w:multiLevelType w:val="hybridMultilevel"/>
    <w:tmpl w:val="718A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36"/>
    <w:rsid w:val="000B38B0"/>
    <w:rsid w:val="000D754E"/>
    <w:rsid w:val="0017294B"/>
    <w:rsid w:val="00201B38"/>
    <w:rsid w:val="003C1F36"/>
    <w:rsid w:val="005E0108"/>
    <w:rsid w:val="0074379E"/>
    <w:rsid w:val="00B67397"/>
    <w:rsid w:val="00BA71D7"/>
    <w:rsid w:val="00CF4A13"/>
    <w:rsid w:val="00D43A43"/>
    <w:rsid w:val="00E70316"/>
    <w:rsid w:val="00E81F78"/>
    <w:rsid w:val="00EC5291"/>
    <w:rsid w:val="00F8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4168"/>
  <w15:chartTrackingRefBased/>
  <w15:docId w15:val="{9633BA8F-A25F-4F84-933E-91C8397B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1F3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C5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607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Meditz, Pam</dc:creator>
  <cp:keywords/>
  <dc:description/>
  <cp:lastModifiedBy>Meditz, Pam</cp:lastModifiedBy>
  <cp:revision>2</cp:revision>
  <dcterms:created xsi:type="dcterms:W3CDTF">2020-06-19T01:15:00Z</dcterms:created>
  <dcterms:modified xsi:type="dcterms:W3CDTF">2020-06-19T03:32:00Z</dcterms:modified>
</cp:coreProperties>
</file>